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c911" w14:textId="f03c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отказе на обременение стратегического объекта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2012 года № 703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Отказать акционерному обществу «Аэропорт Усть-Каменогорск» на обременение стратегического объекта правами третьих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