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8645e" w14:textId="74864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формирований) на 2012/2013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мая 2012 года № 640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27 июля 2007 года «Об образовании»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техническим и профессиональным образованием в организациях образования, финансируемых из республиканского бюджета на 2012/2013 учебный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высшим образованием в организациях образования, финансируемых из республиканского бюджета на 2012/2013 учебный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послевузовским образованием в организациях образования, финансируемых из республиканского бюджета на 2012/2013 учебный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образования и науки Республики Казахстан совместно с заинтересованными государственными органами принять меры по размещению </w:t>
      </w:r>
      <w:r>
        <w:rPr>
          <w:rFonts w:ascii="Times New Roman"/>
          <w:b w:val="false"/>
          <w:i w:val="false"/>
          <w:color w:val="000000"/>
          <w:sz w:val="28"/>
        </w:rPr>
        <w:t>утвержденного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образования, финансируемых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мая 2012 года № 640   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
на подготовку специалистов с техническим и профессиональным</w:t>
      </w:r>
      <w:r>
        <w:br/>
      </w:r>
      <w:r>
        <w:rPr>
          <w:rFonts w:ascii="Times New Roman"/>
          <w:b/>
          <w:i w:val="false"/>
          <w:color w:val="000000"/>
        </w:rPr>
        <w:t>
образованием в организациях образования, финансируемых из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бюджета на 2012/2013 учебный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7"/>
        <w:gridCol w:w="3689"/>
        <w:gridCol w:w="4754"/>
      </w:tblGrid>
      <w:tr>
        <w:trPr>
          <w:trHeight w:val="30" w:hRule="atLeast"/>
        </w:trPr>
        <w:tc>
          <w:tcPr>
            <w:tcW w:w="5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групп специальностей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образовательный заказ</w:t>
            </w:r>
          </w:p>
        </w:tc>
        <w:tc>
          <w:tcPr>
            <w:tcW w:w="4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 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специалиста за учебный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очное обучение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искусства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730,0</w:t>
            </w:r>
          </w:p>
        </w:tc>
      </w:tr>
      <w:tr>
        <w:trPr>
          <w:trHeight w:val="345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специальности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278,0</w:t>
            </w:r>
          </w:p>
        </w:tc>
      </w:tr>
      <w:tr>
        <w:trPr>
          <w:trHeight w:val="345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(первоначальная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пилотов)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2836,9</w:t>
            </w:r>
          </w:p>
        </w:tc>
      </w:tr>
      <w:tr>
        <w:trPr>
          <w:trHeight w:val="345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специальности (морская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техника)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45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 сельского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 и экологии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234,0</w:t>
            </w:r>
          </w:p>
        </w:tc>
      </w:tr>
      <w:tr>
        <w:trPr>
          <w:trHeight w:val="345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 образования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</w:p>
        </w:tc>
      </w:tr>
      <w:tr>
        <w:trPr>
          <w:trHeight w:val="345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 образования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спорту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1719,2</w:t>
            </w:r>
          </w:p>
        </w:tc>
      </w:tr>
      <w:tr>
        <w:trPr>
          <w:trHeight w:val="345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 нефтегаза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</w:p>
        </w:tc>
      </w:tr>
      <w:tr>
        <w:trPr>
          <w:trHeight w:val="345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 энергетики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</w:p>
        </w:tc>
      </w:tr>
      <w:tr>
        <w:trPr>
          <w:trHeight w:val="345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специальности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311,9</w:t>
            </w:r>
          </w:p>
        </w:tc>
      </w:tr>
      <w:tr>
        <w:trPr>
          <w:trHeight w:val="345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граждан Афганистана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медицинским специальностям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332,6</w:t>
            </w:r>
          </w:p>
        </w:tc>
      </w:tr>
      <w:tr>
        <w:trPr>
          <w:trHeight w:val="345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граждан Афганистана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360,5</w:t>
            </w:r>
          </w:p>
        </w:tc>
      </w:tr>
      <w:tr>
        <w:trPr>
          <w:trHeight w:val="345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2461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 на подготовку</w:t>
      </w:r>
      <w:r>
        <w:br/>
      </w:r>
      <w:r>
        <w:rPr>
          <w:rFonts w:ascii="Times New Roman"/>
          <w:b/>
          <w:i w:val="false"/>
          <w:color w:val="000000"/>
        </w:rPr>
        <w:t>
специалистов с техническим и профессиональным образованием в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учреждениях Министерства образования и науки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на 2012/2013 учебный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5"/>
        <w:gridCol w:w="3560"/>
        <w:gridCol w:w="4695"/>
      </w:tblGrid>
      <w:tr>
        <w:trPr>
          <w:trHeight w:val="30" w:hRule="atLeast"/>
        </w:trPr>
        <w:tc>
          <w:tcPr>
            <w:tcW w:w="5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групп специальностей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образовательный заказ</w:t>
            </w:r>
          </w:p>
        </w:tc>
        <w:tc>
          <w:tcPr>
            <w:tcW w:w="4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 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специалиста за учебный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очное обучение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Казахская национальная академия искусств имени Т. Жургенова</w:t>
            </w:r>
          </w:p>
        </w:tc>
      </w:tr>
      <w:tr>
        <w:trPr>
          <w:trHeight w:val="225" w:hRule="atLeast"/>
        </w:trPr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 искусства и культуры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Казахский национальный университет искусств</w:t>
            </w:r>
          </w:p>
        </w:tc>
      </w:tr>
      <w:tr>
        <w:trPr>
          <w:trHeight w:val="300" w:hRule="atLeast"/>
        </w:trPr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 искусства и культуры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0" w:hRule="atLeast"/>
        </w:trPr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мая 2012 года № 640      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 на подготовку</w:t>
      </w:r>
      <w:r>
        <w:br/>
      </w:r>
      <w:r>
        <w:rPr>
          <w:rFonts w:ascii="Times New Roman"/>
          <w:b/>
          <w:i w:val="false"/>
          <w:color w:val="000000"/>
        </w:rPr>
        <w:t>
специалистов с высшим образованием в организациях образования,</w:t>
      </w:r>
      <w:r>
        <w:br/>
      </w:r>
      <w:r>
        <w:rPr>
          <w:rFonts w:ascii="Times New Roman"/>
          <w:b/>
          <w:i w:val="false"/>
          <w:color w:val="000000"/>
        </w:rPr>
        <w:t>
финансируемых из республиканского бюджета</w:t>
      </w:r>
      <w:r>
        <w:br/>
      </w:r>
      <w:r>
        <w:rPr>
          <w:rFonts w:ascii="Times New Roman"/>
          <w:b/>
          <w:i w:val="false"/>
          <w:color w:val="000000"/>
        </w:rPr>
        <w:t>
на 2012/2013 учебный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Государственный образовательный заказ с изменениями, внесенными постановлением Правительства РК от 10.12.2012 </w:t>
      </w:r>
      <w:r>
        <w:rPr>
          <w:rFonts w:ascii="Times New Roman"/>
          <w:b w:val="false"/>
          <w:i w:val="false"/>
          <w:color w:val="ff0000"/>
          <w:sz w:val="28"/>
        </w:rPr>
        <w:t>№ 1571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6"/>
        <w:gridCol w:w="3666"/>
        <w:gridCol w:w="1579"/>
        <w:gridCol w:w="1579"/>
        <w:gridCol w:w="1449"/>
        <w:gridCol w:w="1340"/>
        <w:gridCol w:w="1340"/>
        <w:gridCol w:w="1341"/>
      </w:tblGrid>
      <w:tr>
        <w:trPr>
          <w:trHeight w:val="30" w:hRule="atLeast"/>
        </w:trPr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3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 на обучение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студента за учебный год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6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вузах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5В010000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5В020000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Гуманитарные науки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5В030000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5В040000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5В050000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5В060000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1 350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5В070000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5В080000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5В090000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5В100000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Военное дело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5В110000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(медицина)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256,7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523,9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5В120000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5В130000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(медицина) высшее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256,7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523,9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Университете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1881,5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2945,1</w:t>
            </w:r>
          </w:p>
        </w:tc>
      </w:tr>
      <w:tr>
        <w:trPr>
          <w:trHeight w:val="207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Турецкой Республики,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тюркоязычных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Казахско-Турецком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университете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Х.А. Ясави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Афганистана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Афганистана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(медицина) высшее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Монголии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4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филиале Московского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М.В. Ломоносова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студентов в филиале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«Восход» Московского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института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Вузы искусств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слушателей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отделений вузов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отделении вузов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казахской диаспоры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слушателей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Таджикистана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слушателей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Турецкой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Республики,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тюркоязычных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Казахско-Турецком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университете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Х.А. Ясави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слушателей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подготовительном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отделении 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1505,0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3098,2</w:t>
            </w:r>
          </w:p>
        </w:tc>
      </w:tr>
      <w:tr>
        <w:trPr>
          <w:trHeight w:val="90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слушателей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Афганистана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слушатели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специальностям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Афганистана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33815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9"/>
        <w:gridCol w:w="1698"/>
        <w:gridCol w:w="1824"/>
        <w:gridCol w:w="1782"/>
        <w:gridCol w:w="1699"/>
        <w:gridCol w:w="1699"/>
        <w:gridCol w:w="1696"/>
        <w:gridCol w:w="180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 на обучение 1 студента за учебный год (в 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Казахстанско-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Британском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Международном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Афганистана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других вузах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4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8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4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8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4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8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4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8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295,5</w:t>
            </w:r>
          </w:p>
        </w:tc>
      </w:tr>
      <w:tr>
        <w:trPr>
          <w:trHeight w:val="39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114,3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228,6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114,3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228,6</w:t>
            </w:r>
          </w:p>
        </w:tc>
      </w:tr>
      <w:tr>
        <w:trPr>
          <w:trHeight w:val="36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123,9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247,9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114,3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228,6</w:t>
            </w:r>
          </w:p>
        </w:tc>
      </w:tr>
      <w:tr>
        <w:trPr>
          <w:trHeight w:val="42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114,3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228,6</w:t>
            </w:r>
          </w:p>
        </w:tc>
      </w:tr>
      <w:tr>
        <w:trPr>
          <w:trHeight w:val="525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115,5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231,1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116,5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232,9</w:t>
            </w:r>
          </w:p>
        </w:tc>
      </w:tr>
      <w:tr>
        <w:trPr>
          <w:trHeight w:val="315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114,3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228,6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115,5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231,1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418,5</w:t>
            </w:r>
          </w:p>
        </w:tc>
      </w:tr>
      <w:tr>
        <w:trPr>
          <w:trHeight w:val="675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116,5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232,9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418,5</w:t>
            </w:r>
          </w:p>
        </w:tc>
      </w:tr>
      <w:tr>
        <w:trPr>
          <w:trHeight w:val="42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114,3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228,6</w:t>
            </w:r>
          </w:p>
        </w:tc>
      </w:tr>
      <w:tr>
        <w:trPr>
          <w:trHeight w:val="54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221,9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451,5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114,9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229,9</w:t>
            </w:r>
          </w:p>
        </w:tc>
      </w:tr>
      <w:tr>
        <w:trPr>
          <w:trHeight w:val="15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359,5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719,0</w:t>
            </w:r>
          </w:p>
        </w:tc>
      </w:tr>
      <w:tr>
        <w:trPr>
          <w:trHeight w:val="285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194,7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389,3</w:t>
            </w:r>
          </w:p>
        </w:tc>
      </w:tr>
      <w:tr>
        <w:trPr>
          <w:trHeight w:val="36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7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114,9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229,9</w:t>
            </w:r>
          </w:p>
        </w:tc>
      </w:tr>
      <w:tr>
        <w:trPr>
          <w:trHeight w:val="135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114,9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229,9</w:t>
            </w:r>
          </w:p>
        </w:tc>
      </w:tr>
      <w:tr>
        <w:trPr>
          <w:trHeight w:val="69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114,9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229,9</w:t>
            </w:r>
          </w:p>
        </w:tc>
      </w:tr>
      <w:tr>
        <w:trPr>
          <w:trHeight w:val="345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114,9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229,9</w:t>
            </w:r>
          </w:p>
        </w:tc>
      </w:tr>
      <w:tr>
        <w:trPr>
          <w:trHeight w:val="135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</w:tr>
      <w:tr>
        <w:trPr>
          <w:trHeight w:val="36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221,9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451,5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114,3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228,6</w:t>
            </w:r>
          </w:p>
        </w:tc>
      </w:tr>
      <w:tr>
        <w:trPr>
          <w:trHeight w:val="36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 на подготовку</w:t>
      </w:r>
      <w:r>
        <w:br/>
      </w:r>
      <w:r>
        <w:rPr>
          <w:rFonts w:ascii="Times New Roman"/>
          <w:b/>
          <w:i w:val="false"/>
          <w:color w:val="000000"/>
        </w:rPr>
        <w:t>
специалистов с высшим образованием в учебных заведениях</w:t>
      </w:r>
      <w:r>
        <w:br/>
      </w:r>
      <w:r>
        <w:rPr>
          <w:rFonts w:ascii="Times New Roman"/>
          <w:b/>
          <w:i w:val="false"/>
          <w:color w:val="000000"/>
        </w:rPr>
        <w:t>
Агентства Республики Казахстан по борьбе с экономической и</w:t>
      </w:r>
      <w:r>
        <w:br/>
      </w:r>
      <w:r>
        <w:rPr>
          <w:rFonts w:ascii="Times New Roman"/>
          <w:b/>
          <w:i w:val="false"/>
          <w:color w:val="000000"/>
        </w:rPr>
        <w:t>
коррупционной преступностью (финансовая полиция)</w:t>
      </w:r>
      <w:r>
        <w:br/>
      </w:r>
      <w:r>
        <w:rPr>
          <w:rFonts w:ascii="Times New Roman"/>
          <w:b/>
          <w:i w:val="false"/>
          <w:color w:val="000000"/>
        </w:rPr>
        <w:t>
на 2012/2013 учебный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6"/>
        <w:gridCol w:w="4662"/>
        <w:gridCol w:w="3578"/>
        <w:gridCol w:w="3434"/>
      </w:tblGrid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специальностей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образовательный заказ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1 студента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Академия финансовой полиции</w:t>
            </w:r>
          </w:p>
        </w:tc>
      </w:tr>
      <w:tr>
        <w:trPr>
          <w:trHeight w:val="36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5В030100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1712,0</w:t>
            </w:r>
          </w:p>
        </w:tc>
      </w:tr>
      <w:tr>
        <w:trPr>
          <w:trHeight w:val="885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5В030300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(в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5 граждан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Таджикистан)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1712,0</w:t>
            </w:r>
          </w:p>
        </w:tc>
      </w:tr>
      <w:tr>
        <w:trPr>
          <w:trHeight w:val="48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5В030400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Таможенное дело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1712,0</w:t>
            </w:r>
          </w:p>
        </w:tc>
      </w:tr>
      <w:tr>
        <w:trPr>
          <w:trHeight w:val="48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 на подготовку</w:t>
      </w:r>
      <w:r>
        <w:br/>
      </w:r>
      <w:r>
        <w:rPr>
          <w:rFonts w:ascii="Times New Roman"/>
          <w:b/>
          <w:i w:val="false"/>
          <w:color w:val="000000"/>
        </w:rPr>
        <w:t>
специалистов с высшим образованием в учебных заведениях</w:t>
      </w:r>
      <w:r>
        <w:br/>
      </w:r>
      <w:r>
        <w:rPr>
          <w:rFonts w:ascii="Times New Roman"/>
          <w:b/>
          <w:i w:val="false"/>
          <w:color w:val="000000"/>
        </w:rPr>
        <w:t>
Министерства внутренних дел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на 2012/2013 учебный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1"/>
        <w:gridCol w:w="4027"/>
        <w:gridCol w:w="1905"/>
        <w:gridCol w:w="1632"/>
        <w:gridCol w:w="4575"/>
      </w:tblGrid>
      <w:tr>
        <w:trPr>
          <w:trHeight w:val="705" w:hRule="atLeast"/>
        </w:trPr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4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образовательный заказ</w:t>
            </w:r>
          </w:p>
        </w:tc>
        <w:tc>
          <w:tcPr>
            <w:tcW w:w="4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1 студента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тыс. тенге)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Академия Комитета уголовно-исполнительной системы Министерства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 Республики Казахстан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5В030300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1010,8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5В050103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1010,8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5В090500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работа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1010,8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5В030300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1151,3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5В030300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1277,6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правопорядка (обучение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афганских граждан)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1201,6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Актюбинский юридический институт Министерства 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5В030300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1655,3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 на подготовку</w:t>
      </w:r>
      <w:r>
        <w:br/>
      </w:r>
      <w:r>
        <w:rPr>
          <w:rFonts w:ascii="Times New Roman"/>
          <w:b/>
          <w:i w:val="false"/>
          <w:color w:val="000000"/>
        </w:rPr>
        <w:t>
специалистов с высшим образованием в учебных заведениях</w:t>
      </w:r>
      <w:r>
        <w:br/>
      </w:r>
      <w:r>
        <w:rPr>
          <w:rFonts w:ascii="Times New Roman"/>
          <w:b/>
          <w:i w:val="false"/>
          <w:color w:val="000000"/>
        </w:rPr>
        <w:t>
Министерства по чрезвычайным ситуациям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на 2012/2013 учебный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1"/>
        <w:gridCol w:w="4321"/>
        <w:gridCol w:w="1821"/>
        <w:gridCol w:w="1590"/>
        <w:gridCol w:w="4617"/>
      </w:tblGrid>
      <w:tr>
        <w:trPr>
          <w:trHeight w:val="735" w:hRule="atLeast"/>
        </w:trPr>
        <w:tc>
          <w:tcPr>
            <w:tcW w:w="1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4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</w:t>
            </w:r>
          </w:p>
        </w:tc>
        <w:tc>
          <w:tcPr>
            <w:tcW w:w="4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1 студента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тыс. тенге)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Кокшетауский технический институт</w:t>
            </w:r>
          </w:p>
        </w:tc>
      </w:tr>
      <w:tr>
        <w:trPr>
          <w:trHeight w:val="36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5В100100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Пожарная безопасность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1 219,6</w:t>
            </w:r>
          </w:p>
        </w:tc>
      </w:tr>
      <w:tr>
        <w:trPr>
          <w:trHeight w:val="30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мая 2012 года № 640      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
на подготовку специалистов с послевузовским образованием в</w:t>
      </w:r>
      <w:r>
        <w:br/>
      </w:r>
      <w:r>
        <w:rPr>
          <w:rFonts w:ascii="Times New Roman"/>
          <w:b/>
          <w:i w:val="false"/>
          <w:color w:val="000000"/>
        </w:rPr>
        <w:t>
организациях образования, финансируемых из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
бюджета на 2012/2013 учебный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Государственный образовательный заказ с изменениями, внесенными постановлением Правительства РК от 10.12.2012 </w:t>
      </w:r>
      <w:r>
        <w:rPr>
          <w:rFonts w:ascii="Times New Roman"/>
          <w:b w:val="false"/>
          <w:i w:val="false"/>
          <w:color w:val="ff0000"/>
          <w:sz w:val="28"/>
        </w:rPr>
        <w:t>№ 1571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Прием в магистратуру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2"/>
        <w:gridCol w:w="2715"/>
        <w:gridCol w:w="2707"/>
        <w:gridCol w:w="3255"/>
      </w:tblGrid>
      <w:tr>
        <w:trPr>
          <w:trHeight w:val="30" w:hRule="atLeast"/>
        </w:trPr>
        <w:tc>
          <w:tcPr>
            <w:tcW w:w="4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4 мес. 2012 года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8 мес. 2013 года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Национальные вузы, Казахстанско-Британский технический университет, Международный университет информационных технологий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3 341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430,9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вузы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3 378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Вузы искусства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Граждане Афганистана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430,9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Казахстанский филиал МГУ им. М. В. Ломоносова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375,6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751,2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6 809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Прием в магистратуру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8"/>
        <w:gridCol w:w="2666"/>
        <w:gridCol w:w="1796"/>
        <w:gridCol w:w="1647"/>
        <w:gridCol w:w="1775"/>
        <w:gridCol w:w="1988"/>
      </w:tblGrid>
      <w:tr>
        <w:trPr>
          <w:trHeight w:val="30" w:hRule="atLeast"/>
        </w:trPr>
        <w:tc>
          <w:tcPr>
            <w:tcW w:w="4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 на обучение 1 магистранта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Национальные вузы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вузы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4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8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4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8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(медицина)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569,3</w:t>
            </w:r>
          </w:p>
        </w:tc>
      </w:tr>
      <w:tr>
        <w:trPr>
          <w:trHeight w:val="30" w:hRule="atLeast"/>
        </w:trPr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Прием в магистратуру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2"/>
        <w:gridCol w:w="5518"/>
        <w:gridCol w:w="3218"/>
        <w:gridCol w:w="3712"/>
      </w:tblGrid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специальностей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1 магистранта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6M030300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1586,7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6М030300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2413,2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Академия Комитета уголовно-исполнительной системы Министерства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 Республики Казахстан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6М030300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1586,9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Академия финансовой полиции Агентства Республики Казахстан по борьбе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экономической и коррупционной преступностью (финансовая полиция)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6М030100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1922,5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6М030300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1922,5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6М030400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Таможенное дело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1922,5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Академия государственного управления при Президенте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Казахстан, администратором бюджетных программ которой является</w:t>
      </w:r>
      <w:r>
        <w:br/>
      </w:r>
      <w:r>
        <w:rPr>
          <w:rFonts w:ascii="Times New Roman"/>
          <w:b/>
          <w:i w:val="false"/>
          <w:color w:val="000000"/>
        </w:rPr>
        <w:t>
Агентство Республики Казахстан по делам государственной службы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6"/>
        <w:gridCol w:w="4459"/>
        <w:gridCol w:w="5385"/>
      </w:tblGrid>
      <w:tr>
        <w:trPr>
          <w:trHeight w:val="30" w:hRule="atLeast"/>
        </w:trPr>
        <w:tc>
          <w:tcPr>
            <w:tcW w:w="4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4 мес. 2012 года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8 мес. 2013 года</w:t>
            </w:r>
          </w:p>
        </w:tc>
      </w:tr>
      <w:tr>
        <w:trPr>
          <w:trHeight w:val="150" w:hRule="atLeast"/>
        </w:trPr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1256,27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2512,53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Прием в резидентуру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5"/>
        <w:gridCol w:w="2413"/>
        <w:gridCol w:w="2713"/>
        <w:gridCol w:w="1599"/>
        <w:gridCol w:w="1620"/>
        <w:gridCol w:w="1642"/>
        <w:gridCol w:w="2458"/>
      </w:tblGrid>
      <w:tr>
        <w:trPr>
          <w:trHeight w:val="30" w:hRule="atLeast"/>
        </w:trPr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отраслей наук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 на 1 обучающегося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других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4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8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4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8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14.00.00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332,3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677,1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271,8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556,3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Прием в докторантуру PhD в организации образования,</w:t>
      </w:r>
      <w:r>
        <w:br/>
      </w:r>
      <w:r>
        <w:rPr>
          <w:rFonts w:ascii="Times New Roman"/>
          <w:b/>
          <w:i w:val="false"/>
          <w:color w:val="000000"/>
        </w:rPr>
        <w:t>
администратором бюджетных программ которых является</w:t>
      </w:r>
      <w:r>
        <w:br/>
      </w:r>
      <w:r>
        <w:rPr>
          <w:rFonts w:ascii="Times New Roman"/>
          <w:b/>
          <w:i w:val="false"/>
          <w:color w:val="000000"/>
        </w:rPr>
        <w:t>
Министерство образования и науки Республики Казахстан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1"/>
        <w:gridCol w:w="4372"/>
        <w:gridCol w:w="5337"/>
      </w:tblGrid>
      <w:tr>
        <w:trPr>
          <w:trHeight w:val="30" w:hRule="atLeast"/>
        </w:trPr>
        <w:tc>
          <w:tcPr>
            <w:tcW w:w="4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4 мес. 2012 года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8 мес. 2013 года</w:t>
            </w:r>
          </w:p>
        </w:tc>
      </w:tr>
      <w:tr>
        <w:trPr>
          <w:trHeight w:val="150" w:hRule="atLeast"/>
        </w:trPr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435,7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871,3</w:t>
            </w:r>
          </w:p>
        </w:tc>
      </w:tr>
    </w:tbl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Прием в докторантуру PhD</w:t>
      </w:r>
      <w:r>
        <w:br/>
      </w:r>
      <w:r>
        <w:rPr>
          <w:rFonts w:ascii="Times New Roman"/>
          <w:b/>
          <w:i w:val="false"/>
          <w:color w:val="000000"/>
        </w:rPr>
        <w:t>
Академии финансовой полиции Агентства Республики Казахстан по</w:t>
      </w:r>
      <w:r>
        <w:br/>
      </w:r>
      <w:r>
        <w:rPr>
          <w:rFonts w:ascii="Times New Roman"/>
          <w:b/>
          <w:i w:val="false"/>
          <w:color w:val="000000"/>
        </w:rPr>
        <w:t>
борьбе с экономической и коррупционной преступностью</w:t>
      </w:r>
      <w:r>
        <w:br/>
      </w:r>
      <w:r>
        <w:rPr>
          <w:rFonts w:ascii="Times New Roman"/>
          <w:b/>
          <w:i w:val="false"/>
          <w:color w:val="000000"/>
        </w:rPr>
        <w:t>
(финансовая полиция)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0"/>
        <w:gridCol w:w="4468"/>
        <w:gridCol w:w="3052"/>
        <w:gridCol w:w="4740"/>
      </w:tblGrid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отраслей наук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 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обучающегося в год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6D030100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2125,9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Прием в докторантуру PhD по медицинским специальностям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4"/>
        <w:gridCol w:w="2626"/>
        <w:gridCol w:w="2777"/>
        <w:gridCol w:w="1784"/>
        <w:gridCol w:w="1677"/>
        <w:gridCol w:w="1720"/>
        <w:gridCol w:w="1742"/>
      </w:tblGrid>
      <w:tr>
        <w:trPr>
          <w:trHeight w:val="30" w:hRule="atLeast"/>
        </w:trPr>
        <w:tc>
          <w:tcPr>
            <w:tcW w:w="1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отраслей наук</w:t>
            </w:r>
          </w:p>
        </w:tc>
        <w:tc>
          <w:tcPr>
            <w:tcW w:w="2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 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обучающегося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4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8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4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8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6D110000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(медицина)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505,3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1020,9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481,7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973,5</w:t>
            </w:r>
          </w:p>
        </w:tc>
      </w:tr>
      <w:tr>
        <w:trPr>
          <w:trHeight w:val="3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Прием в докторантуру PhD</w:t>
      </w:r>
      <w:r>
        <w:br/>
      </w:r>
      <w:r>
        <w:rPr>
          <w:rFonts w:ascii="Times New Roman"/>
          <w:b/>
          <w:i w:val="false"/>
          <w:color w:val="000000"/>
        </w:rPr>
        <w:t>
Академии государственного управления при Президенте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Казахстан, администратором бюджетных программ которой является</w:t>
      </w:r>
      <w:r>
        <w:br/>
      </w:r>
      <w:r>
        <w:rPr>
          <w:rFonts w:ascii="Times New Roman"/>
          <w:b/>
          <w:i w:val="false"/>
          <w:color w:val="000000"/>
        </w:rPr>
        <w:t>
Агентство Республики Казахстан по делам государственной службы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6"/>
        <w:gridCol w:w="4432"/>
        <w:gridCol w:w="4072"/>
      </w:tblGrid>
      <w:tr>
        <w:trPr>
          <w:trHeight w:val="30" w:hRule="atLeast"/>
        </w:trPr>
        <w:tc>
          <w:tcPr>
            <w:tcW w:w="5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4 мес. 2012 года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8 мес. 2013 года</w:t>
            </w:r>
          </w:p>
        </w:tc>
      </w:tr>
      <w:tr>
        <w:trPr>
          <w:trHeight w:val="150" w:hRule="atLeast"/>
        </w:trPr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1770,53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3541,07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Прием в докторантуру PhD в организации образования,</w:t>
      </w:r>
      <w:r>
        <w:br/>
      </w:r>
      <w:r>
        <w:rPr>
          <w:rFonts w:ascii="Times New Roman"/>
          <w:b/>
          <w:i w:val="false"/>
          <w:color w:val="000000"/>
        </w:rPr>
        <w:t>
администратором бюджетных программ которых является</w:t>
      </w:r>
      <w:r>
        <w:br/>
      </w:r>
      <w:r>
        <w:rPr>
          <w:rFonts w:ascii="Times New Roman"/>
          <w:b/>
          <w:i w:val="false"/>
          <w:color w:val="000000"/>
        </w:rPr>
        <w:t>
Министерство внутренних дел Республики Казахстан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5613"/>
        <w:gridCol w:w="3302"/>
        <w:gridCol w:w="3657"/>
      </w:tblGrid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групп специальностей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6D030300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1233,8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6D030300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1363,3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