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487" w14:textId="ff0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"Достык" на реке 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2012 года № 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 проект Закона Республики Казахстан «О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«Достык» на реке Хоргос».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Китайской Народной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строительстве совместного объединенного</w:t>
      </w:r>
      <w:r>
        <w:br/>
      </w:r>
      <w:r>
        <w:rPr>
          <w:rFonts w:ascii="Times New Roman"/>
          <w:b/>
          <w:i w:val="false"/>
          <w:color w:val="000000"/>
        </w:rPr>
        <w:t>
гидроузла «Достык» на реке Хоргос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«Достык» на реке Хоргос, совершенное 13 ноября 2010 года в городе Караганда.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строительстве совместного объединенного гидроузла "Достык" на</w:t>
      </w:r>
      <w:r>
        <w:br/>
      </w:r>
      <w:r>
        <w:rPr>
          <w:rFonts w:ascii="Times New Roman"/>
          <w:b/>
          <w:i w:val="false"/>
          <w:color w:val="000000"/>
        </w:rPr>
        <w:t>
реке Хоргос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совместно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и сфере использования и охраны трансграничных рек от 12 сентября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совместное строительство объединенного гидроузла «Достык» (далее совместный гидроузел) на реке Хоргос на расстоянии 24,5 км от пограничного пункта Хоргос, ниже гидропоста Хоргос на 4,3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Линией стыковки совместного гидроузла является линия, проходящая по его оси.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 гидроузел является общей собственностью государств Сторон, владеющих равными долями.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Вопросы управления и эксплуатации совместным гидроузлом регулируются отдельным международным договором, заключаемым между Сторонами.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строительства совместного гидроузла включает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зарегулированного подводящего и отводящего русел;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плотины с сбросными и промывными отверстиями;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криволинейных каналов с входными и выходными шлюзами;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головных шлюзов магистральных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диспетчерского пункта с приборами автоматизации, электрооборудования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подъездной дороги к совместному гидроузлу длиной 200 метров на территории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(административное здание на территории государства каждой из Сторон с электроснабжением и коммуникациями), не входящих в сослав совместного гидроузла, каждая Сторона осуществляет самостоятельно.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совместного гидроузла осуществляется Сторонами солидарно, по 50 % от общей стоимости совместного гидроузла.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совместного гидроузла Стороны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совместного гидроузла не должно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совместного гидроузла осуществляется в строгом соответствии с законодательствами государств Сторон, проектно-сметной и иной документацией, утверждаемой уполномоченными органами Сторон, и международными и национальными нормами безопасности строительства и эксплуатации аналогичных объектов.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строительства совместного гидроузла создается казахстанско-китайский Комитет по строительству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части, в каждую из которых входят представители уполномоченных органов и заинтересованных государственных органов, а также организации от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заместителя председателя своей части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со строительством, требующих совместного решения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Синьцзянский производственно-строительный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7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эффективного строительства совместного гидроузла: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рабочих чертежей и строительство совместного гидроузла осуществляются инженерно-проектной организацией и строительной организацией, определяемыми Сторонами совместно;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совместный гражданско-правовой договор о строительстве со строительной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рабочим чертежам также должны прилагаться разрешительные документы и/или лицензии на строительство совместного гидроузла, необходимые в соответствии с законодательствами государств Сторон.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строительных работ осуществляется поэтапнно уполномоченным органом каждой из Сторон на территории своего государства по согласованию с Комитетом в соответствии с законодательством своего государства и согласно графику, совместно утверждаемому уполномоченными органами Сторон.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органы государств Сторон обеспечивают в районе строительства совместного гидроузла пересечение государственной границы рабочим персоналом, перевозку оборудования, сырья и материалов, необходимых для строительства совместного гидроузла, в упрощенном порядке и контролируют соблюдение режима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Земельные участки, выделенные государствами Сторон для строительства совместного гидроузла, используются исключительно для целей строительства совместного гидроузла в соответствии с утвержденной Сторонами проектно-сметной документацией.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разногласия, возникающие между Сторонами в толковании и применении положений настоящего Соглашения, разрешаются путем проведения консультаций.</w:t>
      </w:r>
    </w:p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или дополнения, являющиеся его неотъемлемыми частями и оформляемые отдельными протоколами.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период строительства совместного гидроузла.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в части, не противоречащей законодательствам государств Сторон,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Караганда 13 ноября 2010 года в двух экземплярах, каждый на казахском, китайском и русском языках, причем все тексты имеют одинаковую силу.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