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b362" w14:textId="e3ab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земельных участков для нужд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2012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государственному учреждению «Акмолинская районная эксплуатационная часть Министерства обороны Республики Казахстан» земельные участки на праве постоянного землепользования для нужд обороны из земель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города Астаны и Министерству обороны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 № 482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земельных участков, предоставляемых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государственному учреждению «Акмолинская районная</w:t>
      </w:r>
      <w:r>
        <w:br/>
      </w:r>
      <w:r>
        <w:rPr>
          <w:rFonts w:ascii="Times New Roman"/>
          <w:b/>
          <w:i w:val="false"/>
          <w:color w:val="000000"/>
        </w:rPr>
        <w:t>
эксплуатационная часть Министерства обороны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Казахстан» на праве постоянного землепользования для нужд</w:t>
      </w:r>
      <w:r>
        <w:br/>
      </w:r>
      <w:r>
        <w:rPr>
          <w:rFonts w:ascii="Times New Roman"/>
          <w:b/>
          <w:i w:val="false"/>
          <w:color w:val="000000"/>
        </w:rPr>
        <w:t>
обороны из земель города Астаны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608"/>
        <w:gridCol w:w="2079"/>
        <w:gridCol w:w="3618"/>
        <w:gridCol w:w="3198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университета обороны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нужд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объекта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Туран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 развязки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аэропорт)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сектора аэродрома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 в городе Астане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нужд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объекта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аэропорта)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