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d696" w14:textId="eb9d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327.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(САПП Республики Казахстан, 2002 г., № 27, ст. 304)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Комплектность представленных материалов проекта, соответствие их состава требованиям, установленным государственными нормативами, проверяется в течение пяти календарных дней со дня их поступления на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некомплектности проекта либо его несоответствия требованиям по составу заказчику (инвестору) либо уполномоченному им генеральному проектировщику направляется письменное уведомление о недостающих материалах либо приведении проекта в соответствие с требованиями по составу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заказчик (инвестор) либо уполномоченный им генеральный проектировщик не предоставил недостающие материалы, либо представленные им материалы не соответствуют требованиям по составу, то проект возвращается с письменным обоснованием причин после истечения семи календарных дней со дня отправки Уведомления.»;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Сроки и продолжительность проведения экспертизы проектов, не относящихся к компетенции государственной экспертизы и осуществляемой субъектами рынка экспертных работ, устанавливаются их договором, но не должны превышать сорока пяти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Не допускается увеличение сметной стоимости бюджетных инвестиционных проектов в связи с корректировкой проектно-сметной документации или включением в нее дополнительных компонентов, влекущих дополнительные расходы бюджета, не предусмотренных в утвержденном технико-экономическом обосновании или типовом проекте бюджетного инвестиционного проекта, без рассмотрения и предложения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