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6e6e" w14:textId="9916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1 марта 2012 года №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2012 года"</w:t>
      </w:r>
    </w:p>
    <w:p>
      <w:pPr>
        <w:spacing w:after="0"/>
        <w:ind w:left="0"/>
        <w:jc w:val="both"/>
      </w:pPr>
      <w:r>
        <w:rPr>
          <w:rFonts w:ascii="Times New Roman"/>
          <w:b w:val="false"/>
          <w:i w:val="false"/>
          <w:color w:val="000000"/>
          <w:sz w:val="28"/>
        </w:rPr>
        <w:t>Постановление Правительства Республики Казахстан от 12 марта 2012 года № 326</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марта 2012 года №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2012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Акимам областей, городов Астаны и Алматы организовать работу призывных комиссий и обеспечить проведение призыва в апреле - июне и октябре - декабре 2012 года граждан мужского пола в количестве 32463 человека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w:t>
      </w:r>
      <w:r>
        <w:br/>
      </w:r>
      <w:r>
        <w:rPr>
          <w:rFonts w:ascii="Times New Roman"/>
          <w:b w:val="false"/>
          <w:i w:val="false"/>
          <w:color w:val="000000"/>
          <w:sz w:val="28"/>
        </w:rPr>
        <w:t>
</w:t>
      </w:r>
      <w:r>
        <w:rPr>
          <w:rFonts w:ascii="Times New Roman"/>
          <w:b w:val="false"/>
          <w:i w:val="false"/>
          <w:color w:val="000000"/>
          <w:sz w:val="28"/>
        </w:rPr>
        <w:t>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w:t>
      </w:r>
      <w:r>
        <w:br/>
      </w:r>
      <w:r>
        <w:rPr>
          <w:rFonts w:ascii="Times New Roman"/>
          <w:b w:val="false"/>
          <w:i w:val="false"/>
          <w:color w:val="000000"/>
          <w:sz w:val="28"/>
        </w:rPr>
        <w:t>
</w:t>
      </w:r>
      <w:r>
        <w:rPr>
          <w:rFonts w:ascii="Times New Roman"/>
          <w:b w:val="false"/>
          <w:i w:val="false"/>
          <w:color w:val="000000"/>
          <w:sz w:val="28"/>
        </w:rPr>
        <w:t xml:space="preserve">
      3. Министерству здравоохранения Республики Казахстан в установленном порядке организовать медицинское обеспечение призывных пунктов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4. Министерству транспорта и коммуникаций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по заявкам Министерства обороны Республики Казахстан.</w:t>
      </w:r>
      <w:r>
        <w:br/>
      </w:r>
      <w:r>
        <w:rPr>
          <w:rFonts w:ascii="Times New Roman"/>
          <w:b w:val="false"/>
          <w:i w:val="false"/>
          <w:color w:val="000000"/>
          <w:sz w:val="28"/>
        </w:rPr>
        <w:t>
</w:t>
      </w:r>
      <w:r>
        <w:rPr>
          <w:rFonts w:ascii="Times New Roman"/>
          <w:b w:val="false"/>
          <w:i w:val="false"/>
          <w:color w:val="000000"/>
          <w:sz w:val="28"/>
        </w:rPr>
        <w:t>
      5. Министерствам обороны, внутренних дел, по чрезвычайным ситуациям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