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4d371" w14:textId="cb4d3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межведомственной координационной рабочей группы
по реализации Проекта «КАЗСТАТ: Проект по укреплению национальной
статистической системы»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февраля 2012 года № 251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займе "КАЗСТАТ: Проект по укреплению национальной статистической системы" между Республикой Казахстан и Международным Банком Реконструкции и Развития от 26 августа 2011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межведомственную координационную рабочую группу по реализации Проекта "КАЗСТАТ: Проект по укреплению национальной статистической системы" (далее - рабочая группа)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рабочей группе.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февраля 2012 года № 251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</w:t>
      </w:r>
      <w:r>
        <w:br/>
      </w:r>
      <w:r>
        <w:rPr>
          <w:rFonts w:ascii="Times New Roman"/>
          <w:b/>
          <w:i w:val="false"/>
          <w:color w:val="000000"/>
        </w:rPr>
        <w:t>
межведомственной координационной рабочей группы</w:t>
      </w:r>
      <w:r>
        <w:br/>
      </w:r>
      <w:r>
        <w:rPr>
          <w:rFonts w:ascii="Times New Roman"/>
          <w:b/>
          <w:i w:val="false"/>
          <w:color w:val="000000"/>
        </w:rPr>
        <w:t>
по реализации Проекта «КАЗСТАТ:</w:t>
      </w:r>
      <w:r>
        <w:br/>
      </w:r>
      <w:r>
        <w:rPr>
          <w:rFonts w:ascii="Times New Roman"/>
          <w:b/>
          <w:i w:val="false"/>
          <w:color w:val="000000"/>
        </w:rPr>
        <w:t>
Проект по укреплению национальной статистической системы»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Состав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 Агентства Республики Казахстан по статистике,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Агентства Республики Казахстан по статистике, заместитель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стратегического развития Агентства Республики Казахстан по статистике,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вице-министр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вице-министр транспорта и 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вице-министр труда и социальной защиты населения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вице-министр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секретарь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Комитета регистрационной службы и оказания правовой помощи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директора Департамента макроэкономического анализа и прогнозирования Министерства экономики и бюджетного планирования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директора Департамента стратегического планирования Министерства индустрии и новых технологий Республики Казахстан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февраля 2012 года № 251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межведомственной координационной рабочей группе по реализации</w:t>
      </w:r>
      <w:r>
        <w:br/>
      </w:r>
      <w:r>
        <w:rPr>
          <w:rFonts w:ascii="Times New Roman"/>
          <w:b/>
          <w:i w:val="false"/>
          <w:color w:val="000000"/>
        </w:rPr>
        <w:t>
Проекта "КАЗСТАТ: Проект по укреплению национальной</w:t>
      </w:r>
      <w:r>
        <w:br/>
      </w:r>
      <w:r>
        <w:rPr>
          <w:rFonts w:ascii="Times New Roman"/>
          <w:b/>
          <w:i w:val="false"/>
          <w:color w:val="000000"/>
        </w:rPr>
        <w:t>
статистической системы"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своей деятельности межведомственная координационная рабочая группа по реализации Проекта "КАЗСТАТ: Проект по укреплению национальной статистической системы" (далее – рабочая группа) руководствуется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и иными нормативными правовыми актами Республики Казахстан, а также настоящим Положением.</w:t>
      </w:r>
    </w:p>
    <w:bookmarkEnd w:id="6"/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Задачи рабочей группы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Рабочая группа в пределах своей компетенции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обеспечивает эффективное межведомственное взаимодействие и разрешение вопросов;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обсуждает вопросы реализации Проекта "КАЗСТАТ: Проект по укреплению национальной статистической системы" (далее – Проект) с представителями Международного Банка Реконструкции и Развития и обеспечивает согласованные меры по решению любых вопросов, относящихся к реализации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проводит надзор и мониторинг хода реализации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принимает иные меры, необходимые для обеспечения своевременной и эффективной реализации Проекта.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работы рабочей группы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Руководитель рабочей группы руководит ее деятельностью, проводит заседания, планирует ее работу, осуществляет общий контроль за реализацией ее решений.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 время отсутствия руководителя рабочей группы его функции выполняет заместитель.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Заседания рабочей группы проводятся по мере необходимости, но не менее двух раз в год, и считаются правомочными, если на них присутствовали не менее двух третьих от общего числа членов рабочей группы.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Решения рабочей группы принимаются открытым голосованием и считаются принятыми, если за них подано большинство голосов от общего количества членов рабочей группы. Голосование проводится путем заполнения на заседании рабочей группы листа голосования по форме согласно приложению к настоящей 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создания, деятельности и ликвидации консультативно-совещательных органов при Правительстве Республики Казахстан и рабочих групп (далее – Инструкция), утвержденной постановлением Правительства Республики Казахстан от 16 марта 1999 года № 247. В случае равенства голосов принятым считается решение, за которое проголосовал руководитель рабочей группы.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рабочей группы имеют право на особое мнение, которое, в случае его выражения должно быть изложено в письменном виде и приложено к письму-отчету Комиссии, предусмотренному </w:t>
      </w:r>
      <w:r>
        <w:rPr>
          <w:rFonts w:ascii="Times New Roman"/>
          <w:b w:val="false"/>
          <w:i w:val="false"/>
          <w:color w:val="000000"/>
          <w:sz w:val="28"/>
        </w:rPr>
        <w:t>пунктом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проведения заседаний рабочей группы и на основании листов голосования в течение трех рабочих дней составляется протокол, подписываемый председателем и секретарем.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изменении по итогам голосования содержания проекта протокола секретарь рабочей группы направляет лист голосования с уточненной редакцией принятого решения членам рабочей группы для согласования.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рабочей группы после получения листа голосования направляют в течение одного рабочего дня ответ о согласии либо несогласии с обоснованием причин.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Рабочим органом рабочей группы является Агентство Республики Казахстан по статистике.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Рабочий орган осуществляет организационно-техническое обеспечение работы рабочей группы, в том числе готовит предложения по повестке дня заседания рабочей группы, необходимые документы, материалы, которые должны быть направлены членам рабочей группы за три рабочих дня до проведения заседания рабочей группы с приложением проекта протокола.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После проведения заседания рабочей группы секретарь рабочей группы оформляет протокол. Секретарь не является членом рабочей группы.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8. Учет и хранение материалов и протокольных решений рабочей группы с приложением листов голосования осуществляет рабочий орган рабочей группы.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Положение дополнено пунктом 8 в соответствии с постановлением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