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dd0a" w14:textId="386d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14 марта 2009 года № 330 "Об утверждении перечня гарантированного объема специальных социальных услуг" и от 28 октября 2011 года № 1222 "Об утверждении стандартов оказания специальных социальных услуг в области социальной защиты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2012 года № 214.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30.06.2023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16.07.2015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16.07.2015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30.06.2023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подлежит официальному опубликованию и вводится в действие с 1 января 2013 года, за исключением Восточно-Казахстанской, Костанайской областей, городов Алматы, Астана, для которых настоящее постановление вводится в действие с 1 января 2012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2012 года № 214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постановлением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