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452f" w14:textId="ac04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вредных производственных факторов, профессий, при которых проводятся обязательные медицинские осмотры, Правил проведения 
обязательных медицинских осмотров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2012 года № 166.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национальной экономики Республики Казахстан от 28 февраля 2015 года № 175,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национальной экономики Республики Казахстан от 24 февраля 2015 года  № 128.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вредных производственных факторов, профессий, при которых проводятся обязательные медицинские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года № 166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обязательных медицинских осмотров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обязательных медицинских осмотров (далее – Правила) определяют порядок и периодичность проведения обязательных медицинских осмотров.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Обязательные медицинские осмотры подразделяются на предварительные и периодические.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Периодические обязательные медицинские осмотры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Обязательные предварительные медицинские осмотры проводятся медицинскими организациями, располагающими квалифицированными специалистами, необходимыми приборами, оборудованием, химическими реактивами для проведения функционально-диагностических и лабораторных исследований и материально-техническими ресурсами, имеющими лицензию на осуществление медицинской деятельности по оценке пригодности обследуемых к работе (производственной практике), по оценке профессиональной пригодности по состоянию здоровья.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обязательных предварительных</w:t>
      </w:r>
      <w:r>
        <w:br/>
      </w:r>
      <w:r>
        <w:rPr>
          <w:rFonts w:ascii="Times New Roman"/>
          <w:b/>
          <w:i w:val="false"/>
          <w:color w:val="000000"/>
        </w:rPr>
        <w:t>
медицинских осмотров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Медицинские работники медицинских организаций участвующие в проведении обязательных предварительных медицинских осмотров осуществляют осмотр работника и направляют обследуемого на лабораторные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Данные обязательного предварительного медицинского осмотра заносятся в 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форме, утвержденной уполномоченным органом в области здравоохранения с оформлением заключения о соответствии или несоответствии состояния здоровья работника к выполняемой работе (производственной практике).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обязательных предварительных медицинских осмотров оформляются в личной медицинской книжке для лиц, поступающих на работу на эпидемиологически значимых объектах. Лицам, прошедшим обязательный предварительный медицинский осмотр и признанным пригодными к работе с вредными производственными факторами, выдается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Заключение о соответствии состояния здоровья требованиям, необходимым для выполнения работы, в том числе предусмотренной производственной практикой в период обучения учащихся в учебных заведениях принимает ответственный медицинский работник, назначенный приказом руководителя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о состоянии здоровья, проставляется в личной медицинской книжке ответственным медицинским работником медицинской организации при наличии в личной медицинской книжке всех подписей всех участвующих в обязательном предварительном медицинском осмотре медицинских работников и печатей о прохождении обязательного предварительного медицинского осмотра.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обязательных периодических</w:t>
      </w:r>
      <w:r>
        <w:br/>
      </w:r>
      <w:r>
        <w:rPr>
          <w:rFonts w:ascii="Times New Roman"/>
          <w:b/>
          <w:i w:val="false"/>
          <w:color w:val="000000"/>
        </w:rPr>
        <w:t>
медицинских осмотров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проведения обязательных периодических медицинских осмотров: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ежегодный медицинский осмотр – 1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предсменное медицинское освидетельствование - за 1 час и за 30 минут перед началом рабочей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предрейсовый и послерейсовый медицинский осмотр – за 30 минут перед началом рейса, и в течение 30 минут после окончания рейса.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 с изменением, внесенным постановлением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20.10.2014).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 санитарно-эпидемиологического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1 декабря предшествующего года совместно с работодателем или ответственным лицом определяют список производств, цехов, профессий и должностей, перечень тяжелых работ, работ с вредными (особо вредными) и (или) опасными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контроль за полнотой охвата, качеством и своевременностью проведения обязательных медицинских осмотров;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участвуют в обобщении результатов обязательных медицинских осмотров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запросу медицинской организации представляют санитарно-эпидемиологическую характеристику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диагностирования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работе, ответственный медицинский работник медицинской организации направляет экстренное извещение в государственные органы санитарно-эпидемиологического надзора и направляет больного для лечения в соответствующую лечебно-профилактическую организацию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орган санитарно-эпидемиологического надзора на соответствующей территории и на транспорте отстраняет таких лиц от работы, в случае если данные лица уже работают на эпидемиологически значимых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Медицинская организация: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получении согласованных с государственными органами санитарно-эпидемиологического надзора списков контингентов, подлежащих обязательным периодическим медицинским осмотрам, создают комиссии для проведения обязательных периодических медицинских осмотров и составляют календарный план, в котором определяют состав врачебной комиссии, вид и объем лабораторных и других исследований с учетом специфики действующих вредных производственных факторов, время и сроки работы врачебной комиссии. При недостатке и отсутствии медицинских работников, проводящих обязательные периодические медицинские осмотры, необходимые исследования проводятся в других медицинских организациях, имеющих лицензию на указанный вид деятельности. План согласовывается с администрацией организации (работодателем);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медицинской организации утверждает состав врачебной комиссии, председателем которой должен быть врач-профпатолог, имеющий профессиональную переподготовку по профпатологии и сертификат специалиста (профпатолога). В состав врачебной комиссии входят медицинские работники: терапевт, хирург, невропатолог, отоларинголог, офтальмолог, дерматовенеролог, гинеколог, рентгенолог, врач по функциональной диагностике, врач-лаборант, прошедшие в рамках своей специальности подготовку по профессиональной патологии.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работе врачебной комиссии привлекаются и другие специалисты (стоматолог, кардиолог, аллерголог, эндокринолог, фтизиатр, гематолог);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работники, участвующие в обязательных периодических медицинских осмотрах, должны быть ознакомлены с характеристикой профессиональной деятельности и условиями труда работников, представленной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ежеквартально представляют сводный отчет о работе медицинской организации по проведению обязательных периодических медицинских осмотров в территориальные государственные органы санитарно-эпидемиологического надзора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окончанию проведения обязательных периодических медицинских осмотров обобщают результаты работников занятых на тяжелых работах, во вредных (особо вредных) и (или) опасных условиях труда и составляют заключительный акт в 5-ти экземплярах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предоставляемые в государственные органы санитарно-эпидемиологического надзора, в течение 30 календарных дней после проведенного обязательного периодического медицинского осмотра. В приложениях к акту дается поименный список лиц, которым рекомендован перевод на другую работу, показано стационарное и санаторно-курортное лечение, диетическое питание, динамическое наблюдение. Заключительные акты после подписания передаются для исполнения администрации, профсоюзному комитету организации, в государственные органы санитарно-эпидемиологического надзора для контроля, в территориальные медицинские организации по месту нахождения работодателя для работы, один экземпляр остается у медицинской организации, проводившей обязательный периодический медицинский 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данные обязательного периодического медицинского осмотра заносятся в 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форме, утвержденной уполномоченным органом в области здравоохранения и на вкладном листе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прикреплен к медицинской карте амбулаторного пациента. При этом, каждый медицинский работник, принимающий участие в обязательном периодическом медицинском осмотре, дает свое заключение о профессиональной пригодности. Во вкладном листе медицинской карты амбулаторного пациента выносятся данные профессионального маршрута. При увольнении и переводе в другую организацию медицинская карта амбулаторного пациента с данными обязательных медицинских осмотров передается медицинской организации по месту новой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периодические медицинские осмотры должны проводиться при наличии медицинской карты амбулаторного пациента по месту жительства или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прошедшим обязательный периодический предварительный медицинский осмотр и признанным пригодными к работе с вредными производственными факторами, выдается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>, по форме, утвержденной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профессиональной пригодности оформляется с учетом медицинской документации с места жительства независимо от вида медицинского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лицам, которым противопоказана работа во вредных и (или) опасных условиях труда, заключение на руки не выдается, а направляется в трехдневный срок работодателю, с извещением лица, которому противопоказана работа с вредными производственными факторами.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Работодатель: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в месячный срок, после получения от государственных органов санитарно-эпидемиологического надзора данных о контингенте, подлежащего обязательным периодическим медицинским осмотрам, поименный список лиц с указанием производства, цехов, профессий, тяжелых работ, работ во вредных (особо вредных) и (или) опасных условиях труда, воздействию которых подвергаются работники, а также стажа работы в данных условиях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за счет собственных средств проведение периодического медицинского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направление лиц с профессиональными заболеваниями и подозрением на них в медицинскую организацию для углубленного обследования 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ежегодно разрабатывает план мероприятий по оздоровлению выявленных больных, согласованный с территориальным государственным органом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обязательного периодического медицинского осмотра формируются группы, с последующим определением принадлежности работника к одной из диспансерных групп и оформлением рекомендаций по профилактике профессиональных заболеваний и социально-значимых заболеваний – по дальнейшему наблюдению, лечению и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здоровые работники, не нуждающиеся в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практически здоровые работники, имеющие нестойкие функциональные изменения различных органов и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работники, имеющие начальные формы общих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работники, имеющие выраженные формы общих заболеваний, как являющиеся, так и не являющиеся противопоказанием для продолжения работы в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работники, имеющие признаки воздействия на организм вредных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работники, имеющие признаки профессиональных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Диспансерному наблюдению в медицинской организации по месту жительства по результатам обязательных периодических медицинских осмотров, подвергаются практически здоровые работники, имеющие нестойкие функциональные изменения различных органов и систем; работники, имеющие начальные формы общих заболеваний; работники, имеющие выраженные формы общих заболевании как являющиеся, так и не являющиеся противопоказанием для продолжения работы в профессии; и лица с профессиональными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Работники, имеющие выраженные формы общих заболеваний, как являющиеся, так и не являющиеся противопоказанием для продолжения работы в профессии, направляются на реабилитацию в медицинские организации лечебно-реабилитационного профиля, после чего в их отношении осуществляется экспертиза профессиональной пригодности. Работники, признанные после этапа медицинской реабилитации годными к профессиональному труду, подлежат диспансерному наблюдению в группе лиц с начальными формами общих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Работники, имеющие признаки воздействия на организм вредных производственных факторов и признаки профессиональных заболеваний, направляются в медицинскую организацию, осуществляющую деятельность по установлению связи заболевания с профессией.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Лица с профессиональными заболеваниями находятся на диспансерном учете у профпатолога медицинской организации, обслуживающей промышленное предприятие или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Диспансеризация работников по результатам обязательных периодических медицинских осмотров осуществляется на основе принципов этапной реабилитации, которая состоит из трех основных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этап: мероприятия по профилактике заболеваний у практически здоровых работников на здравпунктах при промышленных предприятиях, в санатории-профилактории;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этап: медицинская реабилитация лиц из «группы риска»: часто и длительно болеющих простудными заболеваниями, лиц с различными функциональными нарушениями, начальными формами общих заболеваний, доклиническими признаками профессиональных заболеваний путем организации диспансерного наблюдения и регулярного профилактического лечения в амбулаторных и стационарных условиях с обязательным включением санаторно-курортного этапа оздоровления;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третий этап: реабилитация больных с профессиональными заболеваниями, в том числе инвалидов вследствие этих заболеваний в условиях медицинскую организацию, осуществляющую деятельность по установлению связи заболевания с профессией, здравниц санаторно-курортной базы, имеющих лицензию на данный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Контроль за диспансеризацией и медицинской реабилитацией больных, работников на предприятиях, возлагается на областные (городские) профпатологические кабинеты с привлечением территориальных медицинских организаций и медицинских организаций, осуществляющих обслуживание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Общие и частные медицинские противопоказания при определении пригодности к выполнению обязанностей по профессии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Предсменное медицинское освидетельствование - установление или подтверждение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данную смену.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25-1. Предрейсовый и послерейсовый медицинский осмотр – установление или подтверждение наличия или отсутствия у физического лица заболевания, определения состояния здоровья, а также определение состояния алкогольного опьянения и употребления наркотических средств водителей механических транспортных средств перед началом рейса и после окончания рейса. Правила проведения обязательных предрейсовых и послерейсовых медицинских осмотров водителей транспортных средств утверждаются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пунктом 25-1 в соответствии с постановлением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20.10.2014).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Предсменное медицинское освидетельствование (далее - освидетельствование) по профессиям проводится штатным медицинским работником организации (прошедшие специальную подготовку в наркологическом диспансере (больнице) осуществляющих эксплуатацию транспорта и оборудования, или медицинским работником медицинской организации по договору между организацией (индивидуальным предпринимателем).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Медицинская организация оказывает услуги по освидетельствованию по профессиям согласно лицензии, полученной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Подготовка медицинского работника по вопросам проведения освидетельствования по профессиям осуществляется наркологическими диспансерами (больницами).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Освидетельствование по профессиям проводится под контролем работодателя и при методическом руководстве медицинского работника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проведения освидетельствования организация (индивидуальный предприниматель) или медицинская организация выделяет специальное помещение, оборудованное системами отопления, водоснабжения, канализации, освещения, оснащено медицинским оборудованием и инструментарием.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Освидетельствование производится не ранее чем за 30 минут (для водителей автотранспортных средств) за 1 час перед началом рабочей смены (дежурства), рейсом (полетом) при предъявлении маршрутного (путевого) листа, задания на выполнения полета или наряда. При необходимости выполнения нескольких рейсов (полетов) в течение дня освидетельствование проводится однократно, перед первым рейсом (полетом).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Результаты проведения освидетельствования регистрируются в журнале,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Журнал заполняется медицинским работником, проводившим освидетельствование и хранится в кабинете, где осуществляется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Медицинские работники анализируют причины отстранения лиц, работающих по указанным профессиям и на основе анализа формируют группы риска, куда включаются лица, склонные к злоупотреблению алкоголем и психоактивными веществами, длительно и часто болеющие (страдающие хроническими заболеваниями).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медицинских осмотров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субъекта здравоохранения о проведенном периодическом</w:t>
      </w:r>
      <w:r>
        <w:br/>
      </w:r>
      <w:r>
        <w:rPr>
          <w:rFonts w:ascii="Times New Roman"/>
          <w:b/>
          <w:i w:val="false"/>
          <w:color w:val="000000"/>
        </w:rPr>
        <w:t>
медицинском осмотре за _______ квартал 20__ года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658"/>
        <w:gridCol w:w="1329"/>
        <w:gridCol w:w="1329"/>
        <w:gridCol w:w="2601"/>
        <w:gridCol w:w="1329"/>
        <w:gridCol w:w="1329"/>
      </w:tblGrid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осмотру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332"/>
        <w:gridCol w:w="2608"/>
        <w:gridCol w:w="2609"/>
        <w:gridCol w:w="51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нуждаются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на стационарное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и лечение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субъекта здравоохранения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Подпись</w:t>
      </w:r>
    </w:p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медицинских осмотров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ЗАКЛЮЧИТЕЛЬНЫЙ АКТ</w:t>
      </w:r>
      <w:r>
        <w:br/>
      </w:r>
      <w:r>
        <w:rPr>
          <w:rFonts w:ascii="Times New Roman"/>
          <w:b/>
          <w:i w:val="false"/>
          <w:color w:val="000000"/>
        </w:rPr>
        <w:t>
от «___» ___________20___г.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проведенного периодического медицинского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организации (предприятия), цеха)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20____ г. составлен заключительный акт при участии: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врачебной комиссии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(ФИО,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гигиене труда государственного органа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работодателя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(ФИО,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трудового коллектива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(ФИО, должность)</w:t>
      </w:r>
    </w:p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Число работников организации (предприятия), цеха: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7"/>
        <w:gridCol w:w="1923"/>
      </w:tblGrid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всего,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том числе женщин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Число работников организации (предприятия), цеха, работающих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вредными и (или) опасными веществами и производственными факторами,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 же на работах*: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7"/>
        <w:gridCol w:w="1923"/>
      </w:tblGrid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всего,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том числе женщин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Число работников, подлежащих периодическому медицинскому осмотру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(обследованию), работающих в контакте с вредными и (или) опасными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веществами и производственными факторами, а так же на работах*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данном году: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7"/>
        <w:gridCol w:w="1923"/>
      </w:tblGrid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всего,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том числе женщин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Число работников, прошедших периодический медицинский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(обследования):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7"/>
        <w:gridCol w:w="1923"/>
      </w:tblGrid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всего,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том числе женщин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% охвата периодическими медицинскими осмотрами: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7"/>
        <w:gridCol w:w="1923"/>
      </w:tblGrid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всего,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том числе женщин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Число работников, не завершивших периодический медицинский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(обследования):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7"/>
        <w:gridCol w:w="1923"/>
      </w:tblGrid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всего,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том числе женщин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Поименный список работников, не завершивших периодический медицинский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 (обследования):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7771"/>
        <w:gridCol w:w="4359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предприятия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Число работников, не прошедших периодический медицинский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(обследование):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7"/>
        <w:gridCol w:w="1923"/>
      </w:tblGrid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всего,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том числе женщин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том числе по причинам из общего числа: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больничный лист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командировка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очередной отпуск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увольнение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отказ от прохождения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Поименный список работников, не прошедших периодический медицинский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 (обследование):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4299"/>
        <w:gridCol w:w="4353"/>
        <w:gridCol w:w="3289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предприятия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Заключение по результатам данного периодического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осмотра (обследования)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Сводная таблица № 1: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9"/>
        <w:gridCol w:w="1361"/>
        <w:gridCol w:w="1830"/>
      </w:tblGrid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периодического медицинского осмотра (обследования)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профпригодных к работе с вредными и (или) опасными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 производственными факторами, к видам работ*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временно профнепригодных к работе с вредными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веществами и производственными факторами, к видам работ*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постоянно профнепригодных к работе с вредными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веществами и производственными факторами, к видам работ*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 нуждающихся в дообследовании (заключение не дано)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 с подозрением на профессиональное заболевание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нуждающихся в обследовании в центре профпатологии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нуждающихся в амбулаторном обследовании и лечении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нуждающихся в стационарном обследовании и лечении: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нуждающихся в санаторно-курортном лечении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нуждающихся в лечебно-профилактическом питании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нуждающихся в диспансерном наблюдении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Сводная таблица № 2: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67"/>
        <w:gridCol w:w="543"/>
        <w:gridCol w:w="1329"/>
        <w:gridCol w:w="1199"/>
        <w:gridCol w:w="1498"/>
        <w:gridCol w:w="2507"/>
        <w:gridCol w:w="2464"/>
        <w:gridCol w:w="2180"/>
      </w:tblGrid>
      <w:tr>
        <w:trPr>
          <w:trHeight w:val="20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работ**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МКБ-10,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1920"/>
        <w:gridCol w:w="2220"/>
        <w:gridCol w:w="2231"/>
        <w:gridCol w:w="1575"/>
        <w:gridCol w:w="3411"/>
      </w:tblGrid>
      <w:tr>
        <w:trPr>
          <w:trHeight w:val="90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Профпригоден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работам*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профнепригоденк работам*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профнепригоден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работам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дано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профпатологии</w:t>
            </w:r>
          </w:p>
        </w:tc>
      </w:tr>
      <w:tr>
        <w:trPr>
          <w:trHeight w:val="37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9"/>
        <w:gridCol w:w="2606"/>
        <w:gridCol w:w="2818"/>
        <w:gridCol w:w="2500"/>
        <w:gridCol w:w="2607"/>
      </w:tblGrid>
      <w:tr>
        <w:trPr>
          <w:trHeight w:val="117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курортном лечении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наблюдении</w:t>
            </w:r>
          </w:p>
        </w:tc>
      </w:tr>
      <w:tr>
        <w:trPr>
          <w:trHeight w:val="36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Выявлено лиц с подозрением на профессиональное заболевание: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193"/>
        <w:gridCol w:w="2153"/>
        <w:gridCol w:w="2033"/>
        <w:gridCol w:w="39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Выявлено впервые в жизни хронических соматических заболеваний: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453"/>
        <w:gridCol w:w="28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заболевания по МКБ-10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Выявлено впервые в жизни хронических профессиональных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заболеваний: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473"/>
        <w:gridCol w:w="28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заболевания по МКБ-10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Результаты выполнения рекомендаций предыдущего заключительного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 от «___» __________ 20___г. по результатам проведенного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периодического медицинского осмотра (обследования) работников.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8355"/>
        <w:gridCol w:w="1940"/>
        <w:gridCol w:w="1213"/>
        <w:gridCol w:w="1184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Подлежало (чел.)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в центре профпатологии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Дообследование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и обследование амбулаторное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и обследование стационарное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Диетпитание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диспансерное наблюдение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Рекомендации работодателю: санитарно-профилактические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оздоровительные мероприятия и т.п.:__________________________________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Вредные и/или опасные производственные факторы и работы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перечнем вредных факторов и перечнем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Перечислить пункты вредных и/или опасных производственных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работ в соответствии с перечнем вредных факторов и перечнем работ.</w:t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 (профпатолог, терапевт)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санитарно-эпидемиологической службы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работодателя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профсоюзного комитета организации 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здравоохранения _________________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Ф.И.О.__________________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органа санитарно-эпидемиологической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_________________ Место печати Ф.И.О._________________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(работодатель)_____________________________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___________________ Ф.И.О.____________________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профсоюзного комитета организации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Ф.И.О._________________ Подпись</w:t>
      </w:r>
    </w:p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медицинских осмотров</w:t>
      </w:r>
    </w:p>
    <w:bookmarkEnd w:id="36"/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7"/>
    <w:bookmarkStart w:name="z10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Вкладной лист медицинских осмотров</w:t>
      </w:r>
      <w:r>
        <w:br/>
      </w:r>
      <w:r>
        <w:rPr>
          <w:rFonts w:ascii="Times New Roman"/>
          <w:b/>
          <w:i w:val="false"/>
          <w:color w:val="000000"/>
        </w:rPr>
        <w:t>
№ 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Дата проведения медицинского осмотра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предприятия:___________________________________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структурного подразделения (цех, участок,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отдел, отделение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т.д.)_____________________________________________________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Профессия или должность в настоящее время___________________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Общий стаж работы_____________________________________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(указывается число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Стаж работы в профессии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(указывается число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Условия труда в настоящее время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4433"/>
      </w:tblGrid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вредного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 фактором (со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слов)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Профессиональный маршрут до начала работы в данной профессии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433"/>
        <w:gridCol w:w="2433"/>
        <w:gridCol w:w="205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Даты проведения предварительных (при поступлении на работу)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осмотров (обследований):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80"/>
        <w:gridCol w:w="840"/>
        <w:gridCol w:w="6120"/>
      </w:tblGrid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Даты проведения периодических медицинских осмотров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(обследований)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80"/>
        <w:gridCol w:w="840"/>
        <w:gridCol w:w="6120"/>
      </w:tblGrid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«___»______________20___г.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Итоги предварительного (периодического)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осмотра (обследования):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626"/>
        <w:gridCol w:w="2885"/>
        <w:gridCol w:w="5816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 (специалисты)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по результатам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(годен, не годен, заключение не дано)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631"/>
        <w:gridCol w:w="2720"/>
        <w:gridCol w:w="5975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(анализы)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по результатам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(годен, не годен, заключение не дано)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Заключение о трудоспособности: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предварительном медосмотре: годен, не годен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периодическом медосмотре: трудоспособен в своей профессии,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временный перевод на другую работу сроком на ____ месяцев постоянный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 на другую работу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обследование и лечение в поликлинике; обследование и лечение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стационаре; направить в медицинскую организацию, оказывающую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высокоспециализированную медицинскую помощь; направление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санаторно-курортное лечение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председателя комиссии _______________________</w:t>
      </w:r>
    </w:p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медицинских осмотров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проведения предсменного медицинского освидетельствования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335"/>
        <w:gridCol w:w="1406"/>
        <w:gridCol w:w="1013"/>
        <w:gridCol w:w="1281"/>
        <w:gridCol w:w="826"/>
        <w:gridCol w:w="1281"/>
        <w:gridCol w:w="2176"/>
        <w:gridCol w:w="1600"/>
        <w:gridCol w:w="1469"/>
      </w:tblGrid>
      <w:tr>
        <w:trPr>
          <w:trHeight w:val="13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2012 года № 166    </w:t>
      </w:r>
    </w:p>
    <w:bookmarkStart w:name="z10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вредных производственных факторов, профессий при</w:t>
      </w:r>
      <w:r>
        <w:br/>
      </w:r>
      <w:r>
        <w:rPr>
          <w:rFonts w:ascii="Times New Roman"/>
          <w:b/>
          <w:i w:val="false"/>
          <w:color w:val="000000"/>
        </w:rPr>
        <w:t>
которых проводятся обязательные медицинские осмотры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Опасные и вредные вещества, неблагоприятные производственные факторы, при которых обязательны предварительные и периодические медицинские осмотры работников и медицинские противопоказания к допуску на работу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227"/>
        <w:gridCol w:w="1078"/>
        <w:gridCol w:w="2716"/>
        <w:gridCol w:w="2610"/>
        <w:gridCol w:w="3655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факторы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противопоказания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Опасные и вредные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Химические соединения и элементы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(азотная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оксиды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ЭКГ),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ФГ)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Альдегиды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непредельные)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(формальдегид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ацетальдегид,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акролиин,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бензальдегид,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фталевый альдегид)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крови.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Галогенопроизвод-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альдегидов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(хлорбензальдегид,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фторацетон,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хлорацетофенон)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 коньюктивы,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Амины, амиды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кислот, анилиды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(диметилформамид,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диметилацетамид,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аланинаминот-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рансфераза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АЛАТ),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вегето-сосудистая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дистония.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Бериллий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 (при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растворимыми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(боракарбид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Бороводороды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Хлор, бром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йод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водородом, оксиды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</w:t>
            </w:r>
          </w:p>
        </w:tc>
      </w:tr>
      <w:tr>
        <w:trPr>
          <w:trHeight w:val="22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5-ти лет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архиве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атрофические риниты.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Эрозия слизистой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оболочки 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носа.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 поражением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костной структуры.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Фосгены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Гидразин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(фенилгидразин)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ежегодно.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почек,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 рецидивирующие.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Карбонилы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металлов: никеля,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кобальта, железа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(ацетон,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ацетофенон)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(муравьиная,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пропионовая,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валериановая,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капроновая,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щавелевая,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адипиновая,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нафтеновые).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галогенопроизвод-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хлоруксусная,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трихлоруксусная,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перфтормасляная,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трихлорпропионовая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ротовой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фталевая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аутоиммунные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</w:tr>
      <w:tr>
        <w:trPr>
          <w:trHeight w:val="25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 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крови</w:t>
            </w:r>
          </w:p>
        </w:tc>
      </w:tr>
      <w:tr>
        <w:trPr>
          <w:trHeight w:val="25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Ванадий, молибден,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вольфрам, ниобий,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тантал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 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(силаны)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замасливателями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стекловолокна)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Серебро, золото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</w:t>
            </w:r>
          </w:p>
        </w:tc>
      </w:tr>
      <w:tr>
        <w:trPr>
          <w:trHeight w:val="24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щелочные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(натрий, калий,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рубидий, цезий,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гидроокись натрия,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калия). Металлы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щелочно-земельные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(кальций,стронций,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(лантан, дефект,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скандий, цезий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соединения)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А. 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работе с никелем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противогазе.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Окиси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перекиси (окись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этилена, окись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эпихлоргидрин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гидроперекиси).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(пергидроль).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Олово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Платиновые металлы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соединения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(рутений, родий,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палладий, осмий,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иридий, платина)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в моче,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Неврозы. Выраженная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дистония.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 и челюстей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гингивит, стоматит,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пародонтит)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зернистостью,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в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моче,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у мужчин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130 милиграммов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литр (далее мг/л),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 120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зернистостью,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в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моче,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Селен, теллур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 оксиды,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 – 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метилсернистыми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глаз.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Сероуглерод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противогазе.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вегетато-сосудистая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Тетраметилтиурам-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дисуль фид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(тиурам Д)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(одноатомные,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многоатомные,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бензиловый,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этиленгликоль,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пиленгликоль,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этилцеллозоль)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метиловый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Сурьма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Таллий, индий,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Титан, цирконий,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гафний, германий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мочи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переднего отрезка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 монооксид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карбоксигемог-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сосудистая дистония.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(толуол, ксилол,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 АЛТ,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глютаминтран-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спептидаза ЭЭГ,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глаза, УЗИ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лейкоцитов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сферы,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менструальной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дисфункциональными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(псориаз,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нейродермит,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витилиго).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тяжелого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течения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 (более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 за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год). Полинейропатия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 с бензолом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</w:p>
        </w:tc>
      </w:tr>
      <w:tr>
        <w:trPr>
          <w:trHeight w:val="19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нитросоединения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(анилин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птолуидин, нитро,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аминофенолы,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тринитротолуол,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фениледиамины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хлоранилины,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ксилидины,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анизидины, ниазон)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АЛТ,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гамма-глютамин-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транспептидаза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нитро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толуола),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 Катаракта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нитропроизводными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тяжелого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течения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 (более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 за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год). Полинейропатия.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 стрессом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соматоформные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Изоцианаты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(толуилендиизо-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цианат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проекциях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 2 раза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за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толуидин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бензидин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– нафтиламин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уролог, онколог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мочи,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цистоскопия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проекциях , УЗИ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цистоскопия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мочевыводящих путей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почек с частотой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 2 раза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за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 Предраковые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мочевыводящих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вегетативной нервнойсистемы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(галоген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хлорбензол,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бромбензол,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хлортолуол, бензил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бензилиден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бензотрихлорид,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бензотрифторид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проекциях, АЛТ,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гамма-глютами-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нтранспептидаза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показаниям)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 2 раза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за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полициклические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нафтолы, бензпирен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антрацен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бензантрон,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бензантрацен,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фенантрен)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 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АЛТ,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АСТ, УЗИ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лейкоцитов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(гиперкератозы,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дискератозы,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пигментные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паппиломы).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 2 раза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за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тяжелого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течения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 (более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 за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гетероциклические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(фуран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фурфурон,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пиридин,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морфолен, альтакс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каптакс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АЛТ, 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показаниям)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аллергодерматозы.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непредельные: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алициклические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терпены (метан,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пропан, парафины,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этилен, пропилен,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циклогексан)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АЛТ, 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показаниям)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переднего отрезка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кожи, склонные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(гиперкератозы,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дискератозы,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пигментные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папилломы и невусы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Дивинил,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бута-1,3-диен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ЭКГ,ФГ.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 ACT,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АЛТ, УЗИ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показаниям)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вегетососудистая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дистония.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Камфара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скипидар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(дихлорэтан,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углерод, 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метилен, 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метил, хлороформ,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бромэтил,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трихлорэтилен,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хлоропрен,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перфторизо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бутилен)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противогазе.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(псориаз,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нейродермит, себорея,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фолликулярного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предраковые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винилхлоридом).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нитросоединений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(метиламин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этиленамин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гексаметилендиамин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циклогексиламин)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дерматозы, себорея,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фолликулярного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(хлорфенол,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крезолы)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АЛТ, 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показаниям)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гемоглобина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130 г/л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 и менее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 у женщин.</w:t>
            </w:r>
          </w:p>
        </w:tc>
      </w:tr>
      <w:tr>
        <w:trPr>
          <w:trHeight w:val="13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(белый, желтый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фосфор, фосфин,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фосфиды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фосфора),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аспартатаминот-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рансфераза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АСАТ)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желтым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фосфором)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полости 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(множественный кариес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зубов,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гингивит, стоматит,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пародонтит).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 поражением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костной структуры.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печени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фосфора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холинэстераза,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ACT, АЛТ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Полинейропатии.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полости 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(множественный кариес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зубов,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гингивит, стоматит,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пародонтит).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Тотальныедистрофичес-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и 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 поражением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костной структуры.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Хиноны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(нафохиноны,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бензохиноны,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гидрохинон,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антрохинон)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тельца Гейнца,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хромовая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(хроматы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А,К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А,К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атрофические,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эрозивные гастриты.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опухолей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локализации, даже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анамнезе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цианистоводородная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и ее соли,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ацетонитрил,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бензонитрил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противогазе.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 путей)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Акрилнитрил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(этилацетат,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бутилацетат)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акриловой кислоты: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метилакрилат,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бутилакрилат,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метилметакрилат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10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 сложные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фталевой кислоты: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дибутилфталат,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диметилтерифталат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Сложные химические смеси и композиции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Красители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пигменты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(азокрасители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бензидиновые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фталоцианиновые,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хлортиазиновые):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мочевыводящей систем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метоксихлор,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гептахлор,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хлориндан, дихлор,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гексахлор бензол,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гексахлорциклогек-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(метафос,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метилэтилтиофос,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меркаптофос,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метилмеркаптофос,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карбофос, М81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рогор, дифлос,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хлорофос,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гардона, валексон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холинэстеразы,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Неврит слуховых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нервов.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(гранозан,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меркурбензол)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ртуть, ЭКГ, ФГ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 (которан,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авадекс,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дихлоральмочевина,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метурин, фенурон,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манеб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дикрезил, ялан,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пропанид, эптам,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карбатион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цинеб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метгемоглобин,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холинэстеразы,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переднего отрезка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9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(хлоруксусная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и другие)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хлорбензойной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хлорфеноксиуксус-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кислоты;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галоидозамещенные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анилиды карбоновых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желчевыводящей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гуанидина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 железы.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симтриазинов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сосудистая дистония.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анемия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Зоокумарин,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ратиндан, морестан, пирамин, тиазон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сосудистая дистония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моющие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(сульфанол,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алкиламиды,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натрия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Синтетические полимерные материалы: смолы, лаки, клей, пластмассы, пресспорошки,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волокна, смазочноохлаждающие жидкости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Аминопласты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мочевиноформаль-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(карбомидные)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карбопласты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Полиакрилаты: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полиметакрилат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(оргстекло,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плексиглас),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полиакрилонитрил,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полиакриламид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(производство)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ЭКГ, ФГ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Полиамиды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(капрон, нейлон)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Поливинилхлорид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ПВХ),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винипласты,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перхлорвиниловая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 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кистей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ангиоспазм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Полиолефины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(полиэтилены,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полипропилены)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горячая обработка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Полисилоксаны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Полистиролы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лейкоцитов менее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/л, тромбоцитов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180000.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полиэфирными смолами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лаками, при горячей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прессовке пластмасс.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Полиуретаны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(пенополиуретан)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Полиэфиры (лавсан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Фенопласты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смола, бакелитовый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 и другие)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дефектах,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кожи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Фторопласты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политетрафторэти-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тефлон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фурановые полимеры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(эпоксидные смолы,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компаунды, клеи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 бензины,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керосин, мазуты,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битумы, асфальты,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каменно- угольные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пеки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масла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сожи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масел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сланцевые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А,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масла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А, 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чувствительностью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солнечному свету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(солнечная экзема,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солнечная почесуха).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Предраковые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(гиперкератозы,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дискератозы).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Жирная себорея,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фолликулярного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Удобрения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(аммофос,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нитрофоска)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Азотные удобрения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(нитрат аммония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 натрия,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калия, кальция)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Фармакологические средства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Кандидоз, микозы,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дисбактериоз.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  почек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мочевыводящих путей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Ревматизм, системные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васкулиты.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гепатобилиарной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Противоопухолевые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А,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мг/л у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лейкоцитов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4,5х10 в/л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180000. 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опухолей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Сульфаниламиды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Витамины.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Промышленные аэрозоли, преимущуственно фиброгенного и смещанного типа действия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диоксид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(кремнезем)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кристаллический,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кристабалит,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тридинит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аэрозолями,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Кремнийсодержащие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диоксида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и более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диоксида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аморфного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диоксида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карбид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Силикатные и силикатсодержащие вещества:</w:t>
            </w:r>
          </w:p>
        </w:tc>
      </w:tr>
      <w:tr>
        <w:trPr>
          <w:trHeight w:val="12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асбестосодержащие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(асбеста 10 %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 Все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опухолей.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Асбестосодержащие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(асбеста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(асбестобакелит,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асбесторезина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др.), силикатные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ИМВВ)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21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Глина, шамот,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нефелиновые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сиениты,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дистенсиллиманиты,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оливин, апатиты,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слюды, дуниты,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известняки,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бариты, инфузорная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земля, туфы,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пемзы, перлит,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форстерит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25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хроммагнезит,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железорудных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стекловолокно,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минеральная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Аэрозоли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(железо, алюминий)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сплавов,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 сухой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порошков и др.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Абразивные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абразивсодержащие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(электрокорундов,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карбида, 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альбора, карбида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 примесью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связующих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Углеродные пыли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Антрацит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ископаемые угли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углепородные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диоксида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коксы – каменно–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пековый, нефтяной,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сланцевый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сажи черные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гидратцеллюлозных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полиакрилони-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трильных волокон,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полимерными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загрязнением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25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Алмазы природные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металлизированный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цветные и редкие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диоксида кремния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А, 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учитывать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руд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Сварочные аэрозоли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(20 %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более), никель,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хром,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фтора, бериллий,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(озон, оксид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углерода)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А, 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учитывать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веществ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сварочного аэрозоля.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марганца,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оксидов железа,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алюминий, магний,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титан, медь, цинк,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молибден, ванадий,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вольфрам и другие,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(озон, оксид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углерода)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А, 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Факторы и работы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Биологические факторы</w:t>
            </w:r>
          </w:p>
        </w:tc>
      </w:tr>
      <w:tr>
        <w:trPr>
          <w:trHeight w:val="27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хлопка, льна,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конопли, кенафа,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джута,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табака, древесины,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торфа, хмеля,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 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пуха, натурального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бактериальным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прямая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– 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носовому дыханию.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Грибы, продуценты,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белкововитаминные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БВК), 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Ф, 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Кандидоз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</w:p>
        </w:tc>
      </w:tr>
      <w:tr>
        <w:trPr>
          <w:trHeight w:val="14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биостимуляторы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лечения,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биосубстрат,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препараты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легких.</w:t>
            </w:r>
          </w:p>
        </w:tc>
      </w:tr>
      <w:tr>
        <w:trPr>
          <w:trHeight w:val="14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подозрительный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(опасности)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гельминтами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 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положительной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реакцией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частотой обострения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и более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глаза.</w:t>
            </w:r>
          </w:p>
        </w:tc>
      </w:tr>
      <w:tr>
        <w:trPr>
          <w:trHeight w:val="14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(опасности)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положительной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реакцией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частотой обострения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и более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глаза.</w:t>
            </w:r>
          </w:p>
        </w:tc>
      </w:tr>
      <w:tr>
        <w:trPr>
          <w:trHeight w:val="14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вирусами гепатитов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СПИДа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HbsAg, a-H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bcor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M, a-HCV-I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билирубин, ACT,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брюшной 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положительной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реакцией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частотой обострения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и более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и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факторы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отходы,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гематолог-по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 (для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изотопов урана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гемоглобина менее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мужчин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 у женщин.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Лейкоцитов менее 4,5х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/л; тромбоцитов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180000.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эндартериит,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Рейно, ангиоспазмы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склонные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перерождению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и туалету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кожных покровов.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болезнь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гнойные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придаточных пазух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носа, 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отиты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атрофических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процессах годность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грибковые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 Острота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с коррекцией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0,5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 и 0,2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другом. Рефракция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скиаскопическая: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близорукость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нормальном глазном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 до 10,0 Диоптрий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дальнозоркость до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Д, астигматизм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3,0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</w:p>
        </w:tc>
      </w:tr>
      <w:tr>
        <w:trPr>
          <w:trHeight w:val="16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Лазерные излучения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лазеров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III, IV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открытым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излучением)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электроэнцефа-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лография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ЭЭГ),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показанию,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</w:tr>
      <w:tr>
        <w:trPr>
          <w:trHeight w:val="8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Ультрафиолетовое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онколог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коррекции не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на одном глазу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Д на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 свыше 4,0 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/или гиперметропия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3,25 Д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 осмотре;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периодическом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 осмотре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 свыше 5,0 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гиперметропия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4,5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 с частотой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 4 раза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за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кожи, склонные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гиперкератозы,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дискератозы,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пигментные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папилломы и невусы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другие).</w:t>
            </w:r>
          </w:p>
        </w:tc>
      </w:tr>
      <w:tr>
        <w:trPr>
          <w:trHeight w:val="16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(излучение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лазеров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 опасности)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 с частотой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 4 раза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за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(автономной)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16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диапазона (10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300 ГГц),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етикулоциты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базофильная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зернистость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(автономной)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16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лектрическое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поле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(50 Гц)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Эндокринолог,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етикулоциты,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*базофильная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зернистость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(автономной)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16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поле,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поле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Ретикулоциты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(автономной)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глаз.</w:t>
            </w:r>
          </w:p>
        </w:tc>
      </w:tr>
      <w:tr>
        <w:trPr>
          <w:trHeight w:val="16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широкополосного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 частот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ПЭВМ (работа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считыванию, вводу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 диалога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 в сумме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скиаскопия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(автономной)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16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геомагнитное поле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(экранированные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заглубленные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етикулоциты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базофильная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зернистость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(автономной)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20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Локальная вибрация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палестизиомет-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рия, 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реовазография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коррекцией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ангиоспазм.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 Высокая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осложненная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близорукость выше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дисфункция.</w:t>
            </w:r>
          </w:p>
        </w:tc>
      </w:tr>
      <w:tr>
        <w:trPr>
          <w:trHeight w:val="20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вибрация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Паллестезиомет-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 РВГ (УЗИ)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 ЭНМГ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коррекцией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компенсации.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и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частотой обострения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и более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(автономной)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 с частотой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 3 раза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за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близорукость (выше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Стойкие (3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мес.) понижения слуха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(менее 5м) хотя 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ухо,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Стойкие понижения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слуха, хотя 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ухо,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Отосклероз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уха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 глаза,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Стойкие понижения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слуха, хотя 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ухо,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Отосклероз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уха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дисфункция.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</w:tr>
      <w:tr>
        <w:trPr>
          <w:trHeight w:val="10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реовазография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ангиоспазм. (болезнь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синдром Рейно).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давление. Работа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барокамерах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отит,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атрофические рубцы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 банных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перепонок.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бронхит.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Меньера.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Любое заболевание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глаз, ведущее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стойкому нарушению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на одном глазу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0,5 на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компенсации.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с наклонностью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ущемлению.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вен, геморрой,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 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охлаждение: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допустимой на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реовазография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ангиоспазм.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Выраженное 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</w:p>
        </w:tc>
      </w:tr>
      <w:tr>
        <w:trPr>
          <w:trHeight w:val="14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до 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выше верхней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Реовазография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мидриазом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сосудистая дистония.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</w:tr>
      <w:tr>
        <w:trPr>
          <w:trHeight w:val="18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облучения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гинеколог,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Реовозография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мидриазом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ангиоспазм.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Выраженное 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Факторы трудового процесса по показателям тяжести и напряженности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вручную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электронейро-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ЭНМГ),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реовазография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ангиоспазм.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Выраженное 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 нижних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энтероптоз, грыжи,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выпадение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кишки, протрузия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грыжа позвоночных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сегментов,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позвоночного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сегмента, ишемическая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сердца.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(постоянно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раз в час)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женщины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ЭМГ, ЭНМГ,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таза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(выпадение)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пояснично-крестцовый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остеохондроз,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протрузией или грыжей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позвоночного диска,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грыжи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диска.</w:t>
            </w:r>
          </w:p>
        </w:tc>
      </w:tr>
      <w:tr>
        <w:trPr>
          <w:trHeight w:val="12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чередовании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работой 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раз в час):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женщины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ЭМГ, ЭНМГ,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таза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(выпадение)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пояснично-крестцовый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остеохондроз,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протрузией или грыжей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позвоночного диска,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грыжи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диска.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с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более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до 350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с пола: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более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до 175 кг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и более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ЭМГ, ЭНМГ,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таза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(выпадение)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пояснично-крестцовый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остеохондроз,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протрузией или грыжей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позвоночного диска,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грыжи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диска.</w:t>
            </w:r>
          </w:p>
        </w:tc>
      </w:tr>
      <w:tr>
        <w:trPr>
          <w:trHeight w:val="15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весу,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усилий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 одной рукой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(далее-кг),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(далее-сек)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–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36000–70000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женщины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таза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(выпадение)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 Деформирующий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остеартроз локтевых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суставов.</w:t>
            </w:r>
          </w:p>
        </w:tc>
      </w:tr>
      <w:tr>
        <w:trPr>
          <w:trHeight w:val="19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весу,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(кг. Сек)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руками: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700001-40000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–42000-84000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 женщины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таза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(выпадение)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 Деформирующий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остеартроз локтевых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суставов.</w:t>
            </w:r>
          </w:p>
        </w:tc>
      </w:tr>
      <w:tr>
        <w:trPr>
          <w:trHeight w:val="15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мышц рук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плечевого пояса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вынужденными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наклонами корпуса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проекциях,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таза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(выпадение)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 Деформирующий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остеартроз локтевых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пояснично-крестцовый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остеохондроз,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протрузией или грыжей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позвоночного диска,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грыжи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диска.</w:t>
            </w:r>
          </w:p>
        </w:tc>
      </w:tr>
      <w:tr>
        <w:trPr>
          <w:trHeight w:val="13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вынужденной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позе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коленях,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корточках):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25 %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 более 25 %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смены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проекциях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остеартроз коленных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сердца. Артериальная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гипертензия 2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3 и 4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прецизионные,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экраном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скиоскопия,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 ниже 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медосмотрах ниже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 и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другом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рефракции: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— миопия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Д, гиперметропия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2,0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выше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Д; 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медосмотрах: миопия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8,0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Д, астигматизм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3,0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аккомодации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возрастных 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Прецизионные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до 0,3 мм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скиоскопия,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ниже 1,0,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осмотрах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0,8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 и 0,5 на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глазу.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 выше 2,0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Д, астигматизм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1,0 Д;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 осмотрах: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 выше 8,0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Д, астигматизм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3,0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аккомодации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различения от 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скиоскопия,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Д на одном глазу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0,2 на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глазу.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рефракции: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 миопия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Д, гиперметропия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4,0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выше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Д, 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осмотрах: миопия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Д, гиперметропия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6,0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выше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аккомодации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возрастных 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 (век,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роговицы,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путей).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 Глаукома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непрерывным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слежением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видеотерминалов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(дисплеев)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расчетчики)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скиоскопия,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0,5 Д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 и 0,2 на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осмотре; не менее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на одном глазу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0,2 на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осмотрах.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рефракции: миопия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Д, 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осмотрах.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возрастных 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цветоощущения,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несет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 оболочек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яблока.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 Нарастающий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офтальмотонус.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(микроскопами,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лупами и пр.)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сосредоточенного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времени смены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строта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офтальмотоно-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скиаскопия,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на одном и 0,6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глазу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медосмотре;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на одном и 0,5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глазу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рефракции: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 не более 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Д, гиперметропия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Д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медосмотре; миопия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Д 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аккомодации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возрастных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норм.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цветоощущения,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несет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 оболочек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яблока.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работой на ПК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50 %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смены, с ремонтом,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оргтехникой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строта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офтальмотоно-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скиаскопия,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биомикроскопия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глаза,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на одном и 0,5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глазу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медосмотре;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на одном и 0,5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глазу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рефракции: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 не более 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Д, гиперметропия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 Д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медосмотре; миопия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6,25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гиперметропия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3,0 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астигматизм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Д при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аккомодации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возрастных 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цветоощущения,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несет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Лагофтальм.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переднего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отрезка глаза.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зрительного нерва,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Глаукома, начиная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Iiв стадии.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голосового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(хронический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ларингит, фарингит)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невролог,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нагрузкой, УЗИ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офтальмотоно-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дна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Неврозы (все виды)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</w:p>
        </w:tc>
      </w:tr>
      <w:tr>
        <w:trPr>
          <w:trHeight w:val="19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Верхолазные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работы*,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подъемом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высоту,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(крановщики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плавающих кранов;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скоростных лифтов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 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Грыжи, 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наклонность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ущемлению.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Выраженное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вен, тромбофлебит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дистонии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 этиологии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 двухстороннее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метров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Меньера.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коррекции ниже 0,5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глазу 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на другом;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более чем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неподдающиеся 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дакриоциститы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неизлечимое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слезотечение.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синкопальные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состояния.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придатков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болезнь.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напряжением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 и выше,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наладочных,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высоковольтных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в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электроустановках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полей 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аудиометрия.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Стойкое, одно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этиологии: (шепотная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речь менее 3 метров),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(далее ЭВМ).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 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на другом.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слезотечение,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поддающееся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Меньера.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охране,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валке, сплаву,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леса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Выраженное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вен. Тромбофлебит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Грыжи, 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и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наклонность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 этиологии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Миньера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 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на другом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 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ФШК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стажем 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клетки -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стаже более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стаже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клетки.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зубов,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мешающее захватыванию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загубника,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съемных протезов,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альвеолярная дефект,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периодонтит, анкилозы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контратуры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челюсти, челюстной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физическое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(все виды)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 и 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язвы нижних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носового дыхания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частыми обострениями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слуха (даже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 ухо)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 (восприятие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шепотной речи менее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даже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 компенсации.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остроты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ниже 0,8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глазу 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на другом,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 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медосмотрах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с ДН 1,2,3.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декомпенсации НК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гипертензия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остроты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ниже 0,5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глазу 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на другом,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(радикулопатии,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протрузией и грыжей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дисков).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нефтяной,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вахтовым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методом, работа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станциях,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сооружениях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пустынных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районах, в трудных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климатогеографи-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условиях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 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АЛТ,АСТ,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с наклонностью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ущемлению,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выпадение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 этиологии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Миньера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и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 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на другом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слезотечение,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поддающееся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этиологии, одно-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Меньера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(кочегаров),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надзора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функции.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взрыво-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этиологии, одно-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Меньера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слезотечение,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поддающееся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</w:tr>
      <w:tr>
        <w:trPr>
          <w:trHeight w:val="14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ведомств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разрешено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 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 ФГ,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конечности, кисти,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сосудов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Хронические, часто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глазу,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на другом;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глазу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 этиологии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(восприятие шепотной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речи менее 3 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Меньера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газоспасательной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и отрядов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газовых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фонтанов,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 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даже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зубов,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мешающее захватыванию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загубника,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съемных протезов,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альвеолярная дефект,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периодонтит, анкилозы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контратуры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челюсти, челюстной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физическое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противогазах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Грыжи (все виды)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 и 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язвы нижних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Тромбофлебит.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Искривление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перегородки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носового дыхания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частыми обострениями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слуха (даже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 ухо)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 (восприятие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шепотной речи 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Меньера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остроты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ниже 0,8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глазу 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на другом,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недопускается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(токарных,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прессах)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ФГ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слезовыводящих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век,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 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полному их смыканию,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 ному 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глазного яблока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глазу,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– на другом.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синкопальные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автопогрузчиков,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регулировщики)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 хирург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и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зрения, ЭКГ,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Меньера.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этиологии, одно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глазу,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на другом;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слезотечение,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поддающееся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лечению;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цветоощущения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применяющих цветовую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дистонии с частыми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пароксизмами.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мотороллеров,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мотонарт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 и марок;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троллейбусов,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ручным управлением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инвалидов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речных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экипажи речных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механики, матросы,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специалисты,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лоцманской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воздушными судами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бортинженеры);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техники;управления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авиадиспетчеры);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 пилотажно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средств;эксплуата-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наземных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бортовых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(бортпроводники)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голог, 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ЭКГ, ФГ,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резус-фактора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 и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оболочек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зрения,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стойкие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парезы мышц 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препятствующие зрению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ограничивающие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глазного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яблока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хорошим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результатом, допуск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поддающееся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 воспаление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свищ слезного мешка,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упорное,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поддающееся 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слезотечение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хорошим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результатом, допуск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Стойкая диплопия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косоглазия.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любом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меридианов.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скотома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Острота 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 ниже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Д, на одном глазу,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0,4 Д –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другом;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глазу.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на роговой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оболочке 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вождению через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месяца. При остроте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с коррекцией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0,8 Д –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 и 0,4 Д –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другом,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 в исходной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рефракции от + 8,0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Д.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дооперационную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рефракцию годны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длине оси глаза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 до 27,0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хрусталик хотя 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при остроте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коррекцией(0,8 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Д), нормальное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зрения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полугода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операции.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цветоощущения.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сетчатки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зрительного нерва.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глухота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ухо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разговорной речи,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на 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м, шепотной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речи на расстояние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или восприятие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разговорной речи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ухо менее 2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полной глухоте,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глухонемоте допуск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не реже,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2 года).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одностороннее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двустороннее гнойное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воспаление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уха, осложненное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холестеатомой,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грануляциями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(эпитимпанит).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фистульного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хорошим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результатом,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гнойный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мастоидит.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синдромы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головокружения,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нистагм (болезнь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Меньера, лабиринтиты,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вестибулярные кризы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этиологии).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Спонтанный нистагм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отклонении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зрачков на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положения.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новообразование, мало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подвижные рубцы,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затрудняющие 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конечностей. Резко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подвижности шеи,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стойкие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суставах,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 сросшиеся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переломы, 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суставы, значительно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затрудняющие 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стойкие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нарушающие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верхней или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конечности, кисти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стопы, деформация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кисти или стопы,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допускаться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голенью,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ампутационная культя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1/3 голени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коленном суставе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конечности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пальцев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фаланг.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с наличием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дефекты 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черепа, допуск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через 2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Укорочение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конечности 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 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быть 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годными,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конечность не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дефектов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костей, мягких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суставов,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движений сохранен,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конечности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75 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движений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болезненность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Аневризмы аортальные,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 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мозга, бедренной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подколенной артерий;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эндартериит, II-III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стадии,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Такаясу; 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трофики,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слоновостью.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Стойкие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глотке, гортани,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трахеи, затрудняющие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дыхание. Деформация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 клетки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(вопрос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 и сосудов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 этиологии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через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сердце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сосудах,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компенсации,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через год.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имплантированными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водителями ритма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 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ритма,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сердца,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перенесенного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инфаркта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о 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со стенокардией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о 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анемического синдрома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обострения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Выпадение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влагалища,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ректовагинальные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пузырновлагалищные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свищи (разрывы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целостности сфинктера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кишки) (после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ниже 150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(вопрос 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отставание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Дефектах речи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заикании,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</w:t>
            </w:r>
          </w:p>
        </w:tc>
      </w:tr>
      <w:tr>
        <w:trPr>
          <w:trHeight w:val="28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морского, 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комплексов: агенты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супервайзеры;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кассиры; агенты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справочного бюро;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досмотра;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таможни; грузчики;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приемосдатчики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мочи,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офтольмоскопия,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ЭКГ, ФГ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менструальной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кровотечениями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нарушением зрения).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Стойкое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 любой этиологии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 двусторонней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(шепотная речь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3 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Меньера</w:t>
            </w:r>
          </w:p>
        </w:tc>
      </w:tr>
    </w:tbl>
    <w:bookmarkStart w:name="z10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железнодорожные профессии, профессии гражданской авиации и периодичность осмотров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3081"/>
        <w:gridCol w:w="3712"/>
        <w:gridCol w:w="4658"/>
        <w:gridCol w:w="1927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вредные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процесса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Железнодорожные профессии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Концентрированные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бихроматов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химические вещества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цементная, кварц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хромсодержащая,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цементная, кварц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хромсодержащая, вибрация,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негашеная и гашеная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пути,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(освобожденный)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пути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микроорганизмы, яйца глист,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Небалоприятные климатичекие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 шурфов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станочном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взрывные газы,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бензин, выхлопные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газы,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движущиеся автомобили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дрезин,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дрезины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 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машин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микроорганизмы, вибрация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электро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автотележек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условия, шум,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Вулканизаторщики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Выбивальщики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отливок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кварцсодержащая,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металлическая, шум,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Газорезчики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частей, 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аэрозоль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лучистая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металлы-аллергены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опасные грузы,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ядохимикаты,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переезду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(стрелочного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старшего).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вокзалу, по 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станции,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горке,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отделению железной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 по парку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станционного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Дезинфекторы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Инсектициды, растворители,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условия,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Дефектоскописты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Психо-эмоциональные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Дикторы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перевозок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голосовых связок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Пескоструйщики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смешанного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Жестянщики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Завальщики шихты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вагранки и печи,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вагранщики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Заливщики металлов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Завальщики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свинцовооловянных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оксид свинца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Землекопы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молотками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пыль,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микроорганизмы: столбняка,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 гангрены,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инфекций, яйца глист,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Аллергены и раздражители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кожи, пыль, стереотипные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кистей рук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быстром темпе, вибрация,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лучистая энергия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слежением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видеотерминалов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(дисплеев)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билетных касс,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так далее)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службы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Зрительно-напряженные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непрерывным слежением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экраном видеотерминалов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(дисплеев)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(локомотивов),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приемщик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(локомотивов)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(занятый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машин);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вибрация,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Клепальщики,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чеканщики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шум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пыль,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(кочегар)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химические вещества: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оксид углерода,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диоксиды азота и серы,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Кузнецы на молотах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прессах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подручных,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ковки)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лучистая энергия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концентрированные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и щелочи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анализа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Литейщики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фенол, формальдегид,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эпоксидные соединения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Лакировщики,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лудильщики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Оксиды олова, свинца,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мышьяковистый водород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загрязнитель цинка и серной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Маляры по металлу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Красочный аэрозоль,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растворители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Маркировщики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пломбировщики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балластных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кварцсодержащая,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ремонтноревизион-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цехов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сети,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микроорганизмы: столбняка,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 гангрены,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инфекций, яйца глист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деповском 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автотормозных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электроцехов,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роликовых цехов,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автоматических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поточных линий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путевых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прачечных,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приемщики белья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глист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шпалоремонтных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фотосенсибилизаторы,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раздражители кожи,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нафталины, фенолы,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альдегиды.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и слесари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электродепо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(локомотивного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депо, вагонного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депо, поезда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рельсосварочного)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Нервно-эмиоциональное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напряжение, вредности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(и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бетономешалок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растворомешалок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пыль,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выхлопные газы,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машин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вибрация,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выхлопные газы, 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буровых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бурильщики скважин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 пыль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копров,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молотов, кранов,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сваебойных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вибропогружателей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шум, пыль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кранов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(автомобильных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гусеничных),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машинист-установок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выхлопные газы,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башенных кранов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 пыль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кранов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козловых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мостовых кранов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поездов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шум вибрация,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оксиды углерода,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азота, альдегиды,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электропоездов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вибрация,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электромагнитные поля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льдопогрузочных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мотовозов,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автомотрисы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вибрация,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насосных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машин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обмывке деталей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Тавмоопасные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осветительный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керосин, дизельное топливо,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растворители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пескоподающих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кварцсодержащая,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поливочного поезда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триазинового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ряда, пыль,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микроорганизмы, яйца глист,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вибрация,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 путевых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шум,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фреоны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(пропитчики шпал)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Антраценовое, сланцевое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каменноугольные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консерванты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вибрация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выхлопные газы,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электролебедок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вибрация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 (и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рабочие),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хладопунктов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(льдозаводов)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энергоснабжением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вибрация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вибрация,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масляная аэрозоль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машин, поездной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поворотного круга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Мойщики – уборщики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масляный аэрозоль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Мойщики – уборщики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по стирке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спецодежды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трихлорэтилен,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перхлорэтилен,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Мойщики-уборщики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 опасные грузы,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глист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Монтеры пути,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пути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пыль: балластная,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кварцсодержащая,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асбестовая,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столбняка, газовойгангрены,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кишечных инфекций;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глист химические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металлообрабатыва-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 станков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старшего)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КИП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на высоту.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 напряженные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пары бензина.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(участка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нервно-эмоциональное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Наладчики путевых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 столбняка,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 гангрены,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инфекций; яйца глист,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переводы, 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 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шум,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 дизельного топлива.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(вагона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путеобследователь-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ского),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(восстановитель-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вагона-ресторана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нервно-эмоциональное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 пунктов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микроорганизмы, яйца глист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Носильщики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Приемосдатчики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и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обойщики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путей, мостов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тоннельные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столбняка,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гангрены,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инфекций; яйца глист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 пыль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тележек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ультразвук,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путеизмерителей,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(путевых листов),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вагонов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приемосдатчик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и багажа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поездах).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вибрация,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Осмотрщики-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ремонтники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контейнеров.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Осмотрщик вагонов.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Приемщик поездов.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шум,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Паркетчики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растворители, лаки, керосин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Печники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 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токсические вещества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Полировщики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Приемосдатчики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и багажа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Охлаждающие жидкости,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топливо, смазки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спецвагона,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вибрация,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глист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Промывальщики,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машинисты,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начальники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 поездов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растворители, нефть,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бригад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погрузочно-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условия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(движения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железной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Регенераторщики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отработанных масел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дизельные, авиационные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масла, растворители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Регенераторщики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пропарщики цистерн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(башмачники)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старшего)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Резчики металла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(ножницами,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прессами)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Рессорщики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горячего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шум,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Сварщики,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деповском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сварочная аэрозоль,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 углерода, диоксид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азота, ультрафиолетовое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Светокопировщики,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частей, 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аллергены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Сигналисты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колесно-роликовых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цехах и на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буксового узла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ПТО)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минеральные,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смазочно-охлаждающие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(далее - СОЖ)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вентиляционные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травмоопасные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частей,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вибрация,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безотцепочном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шум,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микроорганизмы, яйца глист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деповскому,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отцепочному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вагонов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запчастей,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ния; мастера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заправке клапанов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сливных цистерн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промывочно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 пыль,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масла, СОЖ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дизельных поездов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нефтепродукты,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растворители,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охлаждающая жидкость,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(моторвагонных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смазки, минеральные масла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на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особо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оксид углерода,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диоксиды азота и серы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Слесари-сантехники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глист,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–трубоукладчики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патогенные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микроорганизмы, яйца глист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электровозов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 - вагонных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секций, тепловозов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дизельных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поездов).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сцепщики,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шпалопропитке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шпалоропиточных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заводов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ШПЗ)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антраценовое, сланцевое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каменноугольные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Смазчики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аллергены различных классов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Составители лаков,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красок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аллергены различных классов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деревообработке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древесная,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металлическая,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смазочноохлаждающие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 работы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проводной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блокировки (далее-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СЦБ),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(далее-РТУ),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греющихся букс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(линейно-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аппаратный 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ЛАЗ),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АТС), ручных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телеграфа)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 СЦБ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(линейные),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автоблокировку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АЛСН),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постах.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СЦБ, обслуживающие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Стиральщики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глист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 путевое,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 пыль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пропитанных шпал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антраценовое,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сланцевое и каменноугольные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Такелажники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путевое, 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Телефонисты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голосового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Телетайписты,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телеграфисты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Термисты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Токари на обточке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колесных пар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пыль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вибрация, выхлопные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газы,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Трубоукладчики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патогенные микроорганизмы,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глист,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 пыль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Вредности конкретных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участков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Чистильщики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камер, баков,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вещества: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перечням конкретных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и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стерженщики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вибрация,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вещества: оксиды углерода,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азота, серы и другие,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 шум,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Швеи-мотористы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травмоопасные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Шихтовщики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Шлаковщики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Пыль, химические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штамповщики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 по металлу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Вибрация, пыль оксидов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частей, локомотивное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(известь, силикаты),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ремонтноревизион-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цехов,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мастерских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СЦБ, обслуживающие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автоблокировку,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сигнальные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автоблокировки,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кабельным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(вручную)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освещению,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сетям, по силовым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СЦБ и радиосвязи,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(перегретых букс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устройств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блокировки)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спайщики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монтажу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проводной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летучках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электротравмоопасность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контактную сеть,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высоковольтные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линии, питающие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СЦБ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техники: тяговых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главных щитов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Электротравмоопасные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ручной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Сварочная аэрозоль, оксид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углерода, диоксид азота,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лучистая энергия,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Эмалировщики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стрелковых команд,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инспекторы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приемке грузов,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охранники,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разрешено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хозяйства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Травмоопасные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движущийся подвижной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состав, 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перегрузки,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климатические 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зрительно-напряженные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нервно-эмоциональное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перенапряжения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Работники гражданской авиации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зачистки свечей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АТБ),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– АРЗ) 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(рабочие),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 топливных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баков поршневых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мотористы)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 и аэродромная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клепальщики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локальная вибрация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Толуол, ксилол, стирол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креалиновой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обезжиривания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Керосин, бензин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Сварка, наплавка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 на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спецавтотранспорта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ССТ)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Сварочные аэрозоли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ССТ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и ее соединения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(слесари),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 свинцовых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(кислотных)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заправке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жидкостью СТ-2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Механики, слесари,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авиахимаппаратуры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Пилоты, инженеры,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авиамеханики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Шум, тетраэтилсвинец,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формальдегид, диокид азота,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высоте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углеводороды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жирного ряда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Пескоструйщики,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очисткой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авиадвигателей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Кремнесодержащая пыль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ССТ,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СТО),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электросветотехничес-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ЭСТОП)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Электронапряжение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проверкой,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дефектоскопией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грузчики,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склад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рентгеноконтролем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САБ)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ремонтом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Неионизирующее излучение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радиооборудования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АТБ, АРЗ,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СЭРТОС)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Неионизирущее излучение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Неионизирующее излучение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30 мГц – 300 Гц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(уборщицы),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выше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ВКт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Неионизирующее излучение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30 мГц – 300 Гц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Неионизирующее излучение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диапазоне менее 30 мГц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(техники,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механики, мойщики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верхолазными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работами на высоте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настила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предохранительного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пояса)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площадках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Инженеры,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мойщики фильтров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АРЗ, 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Вибрация,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инженеры,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синоптических карт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Метеоцентры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Формальдегид, альдегиды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жирного ряда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(слесари, медники,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жестянщики),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пайкой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освинцованными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деталями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АРЗ, 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Радиомонтажники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пайкой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радиоаппаратуры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радиодеталей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АРЗ, АТБ, ремонтно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мастерская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РЭМ)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Мойщики и уборщики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АРЗ, 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моющие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контакт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жидкостью НГЖ - 4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 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ГСМ)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и его соединения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АРЗ, 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бензозаправщиков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ССТ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обдувочных машин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ССТ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Мойщики самолетов,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бензине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- механики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(узлов, деталей)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на ЭБ.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Тетраэтилсвинец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ТИСТО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Дезинфицирующие средства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спецмашин,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СТ2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ССТ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Лаборанты, 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 ЭБ,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Тетраэтисвинец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пропарщики цистерн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ЭБ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ГСМ, ССТ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Тетраэтисвинец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(рабочие),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хранением жидкости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чистильщики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бензозаправщиков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Тетраэтисвинец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лаборанты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контактирующие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жидкостью НГЖ4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Бензин, керосин, фосфор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соединения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применяюие бензин,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(тетраэтилсвинец)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Вулканизаторщики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(механики,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ССТ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Ускорители вулканизации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метанол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очисткой топливных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ГСМ, ТИСТО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Бензин, керосин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контакт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жидкостью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ГСМ, АТБ, ССТ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Этиленгликоль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кессонах,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барокамерах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атмосферное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(электрокар)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АТБ, АРЗ, ССТ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склады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перегрузки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клавишных 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счетноперфорацион-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машин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Вычислительный центр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мышечное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Телеграфисты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СЭРТОС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мышечное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(зольщики),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ручным удалением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золы (шлака)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загрузкой пылящего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ТИСТО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углеродная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РСУ, АРЗ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 пыль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12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Кочегары котлов,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котлов,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ТИСТО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повышенная температура,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интенсивное тепловое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(рабочие),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РСУ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Цементная пыль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Пилоты вертолетов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самолетов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Летные отряды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общая, шум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ЭСТОП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напряжение,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высоте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</w:tbl>
    <w:bookmarkStart w:name="z10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Список профессий, требующих предсменного медицинского</w:t>
      </w:r>
      <w:r>
        <w:br/>
      </w:r>
      <w:r>
        <w:rPr>
          <w:rFonts w:ascii="Times New Roman"/>
          <w:b/>
          <w:i w:val="false"/>
          <w:color w:val="000000"/>
        </w:rPr>
        <w:t>
освидетельствования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117"/>
        <w:gridCol w:w="6354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осмотров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аппаратчики технологических цехов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(полимеризации, дистилляции,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катализаторов, грануляции полипропилена,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клеев)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аппаратчики-гидрометаллурги по разделению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редкоземельных элементов, компрессорных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 пассажирского поезда (начальник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поезда, проводники, поездной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электромеханик)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бригадиры и звеньевые добычных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проходческих бригад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взрывники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вулканизаторщики, обслуживающие сосуды,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под давлением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31.07.2014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(вводится в действие с 20.10.2014).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водолазы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дезактиваторщики, дозиметристы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диспетчера организации воздушного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движения и метрополитена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аффинажного производства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азотно-кислородной станции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 помощники машиниста буровой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машинисты и помощники машинистов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башенных, козловых, мостовых, гусеничных,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автомобильных, железнодорожных, портовых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плавающих кранов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 помощники 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локомотивов (электровозов, тепловозов,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- и электропоездов);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локомотивных бригад: в т.ч. электропоездов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метрополитена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помощники машинистов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и помощники 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дрезин, мотовозов, автомотрис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самоходных подвижных составов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добычных и проходческих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комбайнов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машинисты, операторы котельных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(котлы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рабочим давлением более 0,07МПа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подъемов, помощники машинистов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экскаваторов, мачтовых подъемников,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шприцмашины,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компрессорных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установок,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наполнители кислородных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баллонов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вахты шлюза, отрядов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контролеров, старшие контролеры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контролеры, специалисты-водители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уголовно-исполнительной системы, 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по подземному ремонту скважин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правом ведения буровых работ, добычи,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поддержания пластового давления,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перекачки нефти, старшие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реакторной установки,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спецводоочистки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бригады в период подготовки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исследовательского атомного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реактора, работы и остановки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(главный инженер проекта, начальник смены,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управления, инженер физик, 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технолог, инженер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контрольно-измерительным приборам, 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защитой, 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электрик, дежурные механик, электрик,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 и дозиметрист, стажеры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профессий, другие профессии,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участвующие в работе)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обслуживающий 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 с напряжением 220 Вольт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выше, производящий в них оперативные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переключения и выполняющий наладочные,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монтажные работы и высоковольтные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в этих электроустановках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руководители, специалисты и рабочие,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выполняющие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ядерноопасными делящимися материалами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ядерноопасных участках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сменные мастера азотно-кислородной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станции, спецводоочистки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стволовые и рукоятчики людских подъемов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стрелки (работники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сторожевой охраны), которым разрешено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ношение огнестрельного оружия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экипажи воздушных судов (пилоты,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бортинженеры, бортпроводники)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бортмеханики, бортрадисты, штурманы,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бортоператоры,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бортпроводники,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пилоты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аэропортов, выполняющие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обслуживанию воздушных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 и авиапассажиров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инженерно-авиационная служба, аэродромная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служба, служба организации пассажирских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перевозок,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авиагорючесмазочных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служба аэропорта)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экипажи речных и морских судов (капитаны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помощники, штурманы, механики, матросы,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мотористы, электрики, радиоспециалисты);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работники, выполняющие все виды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метрополитена в ходе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его эксплуатации (м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проходческих комбайнов метрополитенов,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орный мастер, горнорабочий, проходчик,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по обслуживанию эскалаторов,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стволовые и рукоятчики людских подъемов,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монтеры пути, радиоспециалисты)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осмотрщики вагонов, регулировщики скорости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вагонов, составители и 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составителя поездов, литейщики, шахтеры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час перед началом рабочей смены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3.1. Список профессий, требующих предрейсового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 послерейсового медицинского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дополнены разделом 3-1 в соответствии с постановлением Правительства РК от 31.07.2014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20.10.2014).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834"/>
        <w:gridCol w:w="5576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осмотров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транспортных средств, работающие на маршрутах регулярных и нерегулярных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пассажиров, багажа, грузов, в том числе опасных грузов 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30 минут перед началом рейса и в течение 30 минут после окончания рейса</w:t>
            </w:r>
          </w:p>
        </w:tc>
      </w:tr>
    </w:tbl>
    <w:bookmarkStart w:name="z10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работников, подлежащих обязательным медицинским</w:t>
      </w:r>
      <w:r>
        <w:br/>
      </w:r>
      <w:r>
        <w:rPr>
          <w:rFonts w:ascii="Times New Roman"/>
          <w:b/>
          <w:i w:val="false"/>
          <w:color w:val="000000"/>
        </w:rPr>
        <w:t>
осмотрам, а также кратность и объем лабораторных и</w:t>
      </w:r>
      <w:r>
        <w:br/>
      </w:r>
      <w:r>
        <w:rPr>
          <w:rFonts w:ascii="Times New Roman"/>
          <w:b/>
          <w:i w:val="false"/>
          <w:color w:val="000000"/>
        </w:rPr>
        <w:t>
функциональных исследований лиц, работающих на</w:t>
      </w:r>
      <w:r>
        <w:br/>
      </w:r>
      <w:r>
        <w:rPr>
          <w:rFonts w:ascii="Times New Roman"/>
          <w:b/>
          <w:i w:val="false"/>
          <w:color w:val="000000"/>
        </w:rPr>
        <w:t>
эпидемиологически значимых объектах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4608"/>
        <w:gridCol w:w="2626"/>
        <w:gridCol w:w="2633"/>
        <w:gridCol w:w="2633"/>
      </w:tblGrid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выполняемых работ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медицинские осмотры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продовольственной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 организаций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промышленности, баз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 для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 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рынков, организаций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бутилированной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вагонов-ресторанов, цехов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бортового питания,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питания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морском, внутреннем 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транспорте,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перевозкой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герметичной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упаковки, работники столовых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буфетов объектов воспитания,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досуга  детей и 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 (ясли,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сады, ясли-сады, 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ребенка),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школ-интернатов,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круглогодичных сезонных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 и санаторных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детских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сифилис,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кремово-кондитерских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и детских 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сифилис,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стафилококка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(железнодорожных вокзалов,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аэровокзалов, аэропортов,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и речных вокзалов,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автовокзалов, метрополитенов)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Флюорография.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Проводники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поездов, стюарты речного,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морского и авиатранспорта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сифилис,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среднего общего,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компьютерных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сезонных детских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подростковых 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сифилис,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сифилис,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(ясли, сады,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ясли-сады, мини-центры,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ребенка), школ-интернатов,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санаторных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круглогодичных 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детских домов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службы: бухгалтер, сторож,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служба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персонал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уборки помещений, коридоров,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починки одежды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сифилис,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сифилис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родильных домов (отделений),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больниц (отделений),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 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новорожденных,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недоношенных, и стационаров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смешанных отделений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 и дневные стационары.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персонал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службы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стоматологического профилей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персонал,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занимающийся гемодиализом,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медицинский персонал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вирусологических, клинических,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микробиологических лабораторий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маркеры 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 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 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маркеры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 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 С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санаториев,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отдыха, пансионатов,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интернатов и домов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медико-социальные работники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 гигиеническому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(бани, душевые,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сауны, парикмахерские,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косметологические салоны,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домов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кинотеатров, боулингов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развлекательных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бассейнов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водолечебниц, грязелечебниц,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 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сифилис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Менеджеры, администраторы,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 этажами гостиниц,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мотелей, общежитий, кемпингов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аптек,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(заводы, фабрики),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изготовлением, фасовкой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воды,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обслуживающие водопроводные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сети,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лаборатории,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каждые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сифилис,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 и В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Учащиеся (студенты)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специальных и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началом и в период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в организациях,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которых 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