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2026" w14:textId="c912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27 июня 2005 года № 635 "Об утверждении Правил оказания инжиниринговых услуг в сфере архитектурной, градостроительной и строительной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2012 года № 163.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2005 года № 635 "Об утверждении Правил оказания инжиниринговых услуг в сфере архитектурной, градостроительной и строительной деятельности" (САПП Республики Казахстан, 2005 г., № 27, ст. 330)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инжиниринговых услуг в сфере архитектурной, градостроительной и строительной деятельности,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4, 5 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Заказчик при привлечении эксперта, имеющего соответствующий аттестат на право осуществления инжиниринговых услуг в сфере архитектурной, градостроительной и строительной деятельности (далее - эксперт), либо организации, имеющей в своем составе аттестованных экспертов (далее - организации), руководствуется настоящими Правилами, другими нормативными правовыми актами Республики Казахстан и условиями договора об оказании инжиниринговых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оказания инжиниринговых услуг организацией после подписания договора организация представляет на согласование заказчику организационную структуру, создаваемую ею для технического и авторского надзоров и управления проектом, а также кандидатуру управляющего проектом от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письменно представляет заказчику список экспертов, непосредственно оказывающих инжиниринговые услуги, их обязанности и полномочия.";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Эксперт либо организация при оказании инжиниринговых услуг осуществляет следующие функции:";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проверка качества применяемых на объектах строительных материалов, конструкций и изделий, организация их лабораторного испытания в соответствии со стандартами и другими нормативно-техническими документами, действующими в Республике Казахстан, и наличия документов, удостоверяющих качество (технические паспорта, сертификаты, результаты лабораторных испытаний и другие);";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8 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При оказании инжиниринговых услуг эксперт либо организация, оказывающая инжиниринговые услуги, в соответствии с законодательством и условиями договоров:";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Эксперт либо организация, оказывающая инжиниринговые услуги, несут ответственность перед заказчиком за качественное, своевременное и полное оказание инжиниринговых услуг, предусмотренных договором в соответствии с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В случае несоблюдения экспертом требований настоящих Правил действие аттестационного свидетельства, удостоверяющее его статус и право на выполнение инжиниринговых услуг, приостанавливается либо отзывается в порядке, предусмотренном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подлежит официальному опубликованию и вводится в действие с 30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