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92cb" w14:textId="0079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роектно-сметной документации из республиканской собственности в коммунальную собственность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2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Костанайской области о передаче из республиканской собственности с баланса Министерства транспорта и коммуникаций Республики Казахстан проектно-сметной документации «Реконструкция искусственной взлетно-посадочной полосы и аэровокзала аэропорта Костанай», балансовой стоимостью 181 075 502 (сто восемьдесят один миллион семьдесят пять тысяч пятьсот две) тенге, в коммунальную собственность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и акиматом Костанайской области в установленном законодательством Республики Казахстан порядке осуществить необходим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