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0702" w14:textId="a2c0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Консульства Республики Казахстан в городе Ходжент (Республика Таджикистан)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Ходжент (Республика Таджикистан) Консульство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