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0702" w14:textId="a2c0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Ходжент (Республика Таджикистан)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Ходжент (Республика Таджикистан)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