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aa89" w14:textId="c25a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"Региональный финансовый центр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«Региональный финансовый центр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права владения и пользования пакетами акций акционерных обществ «Рейтинговое агентство регионального финансового центра города Алматы», «Товарная биржа «Евразийская торговая система» и доли участия в товариществе с ограниченной ответственностью «РФЦА Инвест» Министерству экономического развития и торговли Республики Казахстан после их поступления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Передать государственный пакет акций акционерного общества «Казахстанская фондовая биржа» Национальному Банку Республики Казахстан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 строку, порядковый номер 123-106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«Агентству Республики Казахстан по регулированию деятельности регионального финансового центра города Алматы»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