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64dd" w14:textId="ef46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сфере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107.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№ 239-V ЗРК по вопросам разграничения полномочий между уровнями государственного управления»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29 декабря 2014 года № 175.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июля 1998 года «О естественных монополиях и регулируемых рынках»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равных условий доступа к регулируемым услугам (товарам, работам) в сфере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107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равных условий доступа к регулируемым услугам</w:t>
      </w:r>
      <w:r>
        <w:br/>
      </w:r>
      <w:r>
        <w:rPr>
          <w:rFonts w:ascii="Times New Roman"/>
          <w:b/>
          <w:i w:val="false"/>
          <w:color w:val="000000"/>
        </w:rPr>
        <w:t>
(товарам, работам) в сфере естественных монополий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предоставления равных условий доступа к регулируемым услугам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Водным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естественных монополиях и регулируемых рынках»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электроэнергетике»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железнодорожном транспорте»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использовании воздушного пространства Республики Казахстан и деятельности авиации»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торговом мореплавании» </w:t>
      </w:r>
      <w:r>
        <w:rPr>
          <w:rFonts w:ascii="Times New Roman"/>
          <w:b w:val="false"/>
          <w:i w:val="false"/>
          <w:color w:val="000000"/>
          <w:sz w:val="28"/>
        </w:rPr>
        <w:t>и определяют порядок и общие принципы обеспечения равного доступа потребителей к регулируемым услугам (товарам, работам) субъектов естественных монополий (далее – Субъекты), оказывающих регулируемые услуги в сфере передачи и (или) распределения электрической энергии, производства тепловой энергии, передачи и (или) распределения тепловой энергии и технической диспетчеризации отпуска в сеть и потребления электрической энергии, магистральной железнодорожной сети, подъездных путей, аэропортов, портов и аэронавигации, транспортировки нефти и (или) нефтепродуктов по магистральным трубопроводам,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 и водоснабжения и водоотведения систем (далее –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не распространяются на случаи предоставления услуг с учетом льгот и преимуществ,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гражданских воздушных судов – документ, выданный уполномоченным органом в сфере гражданской авиации, удостоверяющий соответствие эксплуатанта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эксплуатантов гражданских воздушных судов и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гражданского воздушного судна – документ установленного образца, выданный уполномоченным органом в сфере гражданской авиации и подтверждающий внесение гражданского воздушного судна в Государственный реестр гражданских воздушных судов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гражданского воздушного судна – документ, выданный уполномоченным органом в сфере гражданской авиации, удостоверяющий соответствие гражданского воздушного судна нормам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оператор связи – физическое или юридическое лицо, получившее лицензию на предоставление услуг связи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бербоут-чартер – вид договора фрахтования, по которому фрахтовщик обязуется за обусловленную плату (фрахт) предоставить фрахтователю во владение и пользование на определенный срок судно или несколько судов, не снаряженные и не укомплектованные экипажем для перевозки пассажиров, багажа и грузов и иных целей торгового мореплавания;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прибор учета – техническое устройство, предназначенное для учета объема потребления регулируемых коммунальных услуг (товаров, работ), разрешенное к применению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ограниченная пропускная способность подъездного пути – максимальное количество вагонов, которое может быть пропущено по конкретному подъездному пути в единицу времени (сутки, час) в зависимости от его технической оснащенности;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компетентный орган – государственный орган, осуществляющий руководство соответствующей отраслью (сферой)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ограниченная пропускная способность магистральной железнодорожной сети – максимальное количество поездов (пар поездов), установленных веса и длины, которое может быть пропущено по конкретному железнодорожному участку по перегонам в единицу времени (сутки, час) в зависимости от его технической оснащенности и принятого способа организации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регулируемые услуги – услуги (товары, работы), предоставляемые субъектами естественных монополий в сфере естественной монополии и подлежащие государственному регулированию уполномоченным органом,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монополиях, включая случаи предоставления услуг (товаров, работ) в виде передачи определенного товара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слот – время, выделенное в аэропорту для выполнения операций прибытия или отправления воздушного судна авиакомпании в определенную дату или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доступ к услугам субъектов естественных монополий – возможность потребителей субъектов естественных монополий пользоваться регулируемыми услугами (товарами, работами) субъектов естественной монополии на условиях не менее благоприятных, чем те на которых предоставляется аналогичная услуга другим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потребитель –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рынка, а также намеревающееся получить в целях равного доступа к регулируемым услугам (товарам, работам) технические условия на подключение объектов к сетям электроснабжения, теплоснабжения, газоснабжения,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Aeronautical Information Publication – Сборник Аэронавигационной Информации - сборник аэронавигационной информации Республики Казахстан (далее - AIP);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Aeronautical Information Circular – Бюллетень аэронавигационной информации - циркуляр аэронавигационной информации (далее – AIC);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NОtice To AirMen (далее – NOTAM) – извещение, содержащее информацию о введении в строй или изменению любого аэронавигационного оборудования (или, регламента его работы), обслуживания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полетов; или, информация об опасности, своевременное предупреждение, которого имеет важное значение для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Представитель – организации, производящие оплату за аэронавигационное обслуживание воздушных судов иностранных Эксплуатантов;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технические условия - технические требования, необходимые для подключения к сетям электроснабжения, теплоснабжения, газоснабжения, а также водоснабжения и водоотведения в целях равного доступа потребителей к регулируемым услугам (товарам, работам);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поставщик услуг – субъект естественной монополии, выдающий технические условия для подключения к сетям электроснабжения, теплоснабжения, газоснабжения, а также водоснабжения и водоотведения в целях равного доступа потребителей к регулируемым услугам (товарам, работам).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доступа к регулируемым услугам потребитель направляет субъекту письменное обращение (заявку,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Письменное обращение (заявка, заявление) потребителей на получение доступа к регулируемым услугам принимается субъектами на равных условиях, независимо от заявленных объемов либо других условий потребления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Письменное обращение (заявка, заявление) потребителя рассматривается в течение 10 рабочих дней с момента получения документов. В указанный срок субъект естественных монополий направляет потребителю ответ о предоставлении доступа к регулируемым услугам, либо отказ в предоставлении доступа к регулируемым услугам с приложением мотивированного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обращение (заявка, заявление) потребителя на выдачу технических условий на подключение объектов к сетям электроснабжения, теплоснабжения, газоснабжения, а также водоснабжения и водоотведения в целях равного доступа к регулируемым услугам (товарам, работам) рассматривается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Соблюдение потребителями условий, определенных настоящими Правилами, является основанием для заключения между субъектами и потребителями договоров на оказание услуг, разработанных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типовых договоров</w:t>
      </w:r>
      <w:r>
        <w:rPr>
          <w:rFonts w:ascii="Times New Roman"/>
          <w:b w:val="false"/>
          <w:i w:val="false"/>
          <w:color w:val="000000"/>
          <w:sz w:val="28"/>
        </w:rPr>
        <w:t>, утвержденных постановлением Правительства Республики Казахстан от 28 ноября 2003 года № 1194.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Оплата потребителями за оказание услуг производится по тарифам, утвержденным уполномоченным органом, за исключением услуг по выдаче и переоформлению технических условий на подключение объектов к сетям электроснабжения, теплоснабжения, газоснабжения, а также водоснабжения и водоотведения, плата за которые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Субъект, оказывающий регулируемые услуги, при обращении потребителя представляет информацию о стоимости и порядке доступа к регулируемым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Регулируемые услуги (товары, работы) предоставляются всем потребителям, заключившим договор с Субъектом, в соответствии с требованиями к их качеству, установленными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В рамках предоставления равного доступа к регулируемым услугам (товарам, работам) субъектов естественных монополий при выдаче технических условий на подключение объектов к сетям электроснабжения, теплоснабжения, газоснабжения, а также водоснабжения и водоотведения субъект естественной монополии, оказывающий услуги электроснабжения, теплоснабжения, газоснабжения, а также водоснабжения и водоотведения: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 исчерпывающий перечень технических условий, исключив возможность выдвигать дополнительные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запрашивает дополнительные материалы и информацию от потребителя при рассмотрении письменного обращения (заявки, заявления) на подключение объектов к сетям электроснабжения, теплоснабжения, газоснабжения, а также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 дополнен пунктом 9-1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предоставления равного доступа</w:t>
      </w:r>
      <w:r>
        <w:br/>
      </w:r>
      <w:r>
        <w:rPr>
          <w:rFonts w:ascii="Times New Roman"/>
          <w:b/>
          <w:i w:val="false"/>
          <w:color w:val="000000"/>
        </w:rPr>
        <w:t>
к регулируемым услугам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равного доступа к Услугам осуществляется исходя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равнодоступность услуг для всех потребителей при соблюдении условий, определенных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единой тарифной политики в отношении всех потребителей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открытость перечня услуг, тарифов на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Технические условия на присоединение электроустановок потребителей к сетям энергопередающей (энергопроизводящей) организации выдаются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присоединения к сетям энергопередающей организации вновь вводимых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договорной электрической мощности, потребляемой объектом;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категории пользователей сети по надежности электроснабжения.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2 дополнен пунктом 10-1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Технические условия на присоединение объектов потребителей к тепловым сетям энергопередающей (энергопроизводящей) организации выдаются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присоединения к тепловым сетям вновь вводимых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количества потребляемой энергии или параметров теплоносителя сверх установленных технических условий и условий договора, связанных с реконструкцией или расширением теплопотребляющих установок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присоединения к тепловым сетям ранее не присоединенного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2 дополнен пунктом 10-2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10-3. Технические условия на подключение к системам газоснабжения выдаются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проектирования и последующего строительства новых объектов, присоединяемых к системам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объемов потребляемых услуг из действующей системы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реконструкции и/или перепрофилирования объекта, если это приведет к изменению объемов и характеристик потребляемых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2 дополнен пунктом 10-3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10-4. Технические условия выдаются поставщиком услуг на присоединение объектов или на развитие инженерных сетей водоснабжения и водоотведения при наличии достаточного запаса производительности сооружений и пропускной способности сетей водоснабжения и водоотведения населенного пункта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проектирования и последующего строительства новых объектов, присоединяемых к системам водоснабжения и/или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объемов водопотребления и/или отвода сточных вод в действующую систему водоотведения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увеличения концентрации загрязнений сточных вод, сбрасываемых в системы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реконструкции и/или перепрофилирования объекта, если это приведет к изменению объемов и характеристик потребляемых услуг водоснабжения и/или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присоединения к тепловым сетям ранее не присоединенного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2 дополнен пунктом 10-4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2-1. Процедура организации равного доступа к регулируемым</w:t>
      </w:r>
      <w:r>
        <w:br/>
      </w:r>
      <w:r>
        <w:rPr>
          <w:rFonts w:ascii="Times New Roman"/>
          <w:b/>
          <w:i w:val="false"/>
          <w:color w:val="000000"/>
        </w:rPr>
        <w:t>
услугам при выдаче технических условий для подключения</w:t>
      </w:r>
      <w:r>
        <w:br/>
      </w:r>
      <w:r>
        <w:rPr>
          <w:rFonts w:ascii="Times New Roman"/>
          <w:b/>
          <w:i w:val="false"/>
          <w:color w:val="000000"/>
        </w:rPr>
        <w:t>
к электрическим сетям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разделом 2-1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10-5. Потребитель подает письменное обращение (заявку, заявление) на получение технических условий в энергопередающую (энергопроизводящую) организацию, к сетям которых планирует присоединить свои электроустановки. Формы заявки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с установленной мощностью электроустановок 5 МегаВатт и более к заявке прикладывают схему внешнего электроснабжения потребителя, разработанную специализированной проектной организацией, имеющей лицензию на занятие проектной деятельностью. Содержание схемы внешнего электроснабжения потребителя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Схема внешнего электроснабжения потребителя согласовывается с энергопередающей и/или энергопроизводящей организацией, к сетям которой планируется присоединение.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10-6. Энергопередающая (энергопроизводящая) организация по письменному обращению (заявке, заявлению) потребителя определяет ближайшую точку подключения. После определения точки подключения энергопередающая (энергопроизводящая) организация по данным, приведенным в заявке, выдает технические условия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10-7. Субпотребители получают технические условия от потребителя по согласованию с энергопередающей (энергопроизводящей)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10-8. Энергопередающая организация не отказывает в подключении энергопроизводящим и энергоснабжающим организациям и потребителям к электрическим сетям, а также передаче электрической энергии при условии выполнения ими требований, установленных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10-9. Срок действия технических условий определяется в соответствии с требованиями СН РК 1.02-01-2008 нормы проектирования, СНиП РК 1.04.03-2008 нормы продолжительности строительства, но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10-10. Энергопередающая организация в технических условиях на подключение объектов потребителя к электрическим сетям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потребителям с установленной мощностью электроустановок до 100 килоВатт (далее - кВт) (включительно):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(месторасположение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точку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разрешенную к использованию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установке приборов учета электроэнергии и вводному автоматическому выключателю, а также их расположению;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 подключения (постоянный, временный на период строительства, сезонный);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объекта по надежности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потребителям с установленной мощностью электроустановок свыше 100 килоВатт: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(месторасположение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точку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разрешенную к использованию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объекта по надежности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необходимые для подключения потребителя к электрической сети, в том числе требования по ее усилению (увеличение сечения провода линии электропередачи, увеличение трансформаторной мощности подстанции, реконструкция подстанции с установкой дополнительных ячеек);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 организации, релейной защите и автоматизации, противоаварийной автоматики, диспетчерского и технологического управления, учета электроэнергии, компенсации реактивной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подключения (постоянный, временный на период строительства, сезонный).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10-11. Энергопроизводящая организация для электроустановок потребителей с установленной мощностью свыше 1000 кВт в технических условиях на подключение объектов потребителя к электрическим сетям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(месторасположение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точку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разрешенную к использованию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категорию объекта по надежности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требования, необходимые для подключения потребителя к электрической сети, в том числе по ее усилению (увеличение сечения провода линии электропередачи, увеличение трансформаторной мощности подстанции, реконструкция подстанции с установкой дополнительных ячеек);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требования по организации, релейной защиты и автоматизации, противоаварийной автоматики, диспетчерского и технологического управления, учета электроэнергии, компенсации реактивной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характер подключения (постоянный, временный на период строительства).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10-12. В случае сомнений в обоснованности требований, указанных в технических условиях, потребитель обращается в экспертную организацию для проведения энергетической экспертизы. При обращении экспертной организации в энергопередаюшую (энергопроизводящую) организацию, по письменному обращению (заявке, заявлении) потребителя, энергопередающая (энергопроизводящая) организация представляет все запрашиваемые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10-13. Потребитель на основании заключения энергетической экспертизы о необоснованности требований, указанных в технических условиях, повторно подает письменное обращение (заявку, заявление) на получение технических условий в энергопередающую (энергопроизводящую)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10-14. В случае повторного отказа в изменении требований, указанных в технических условиях, потребитель обжалует действия энергопередающей (энергопроизводящей) организации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10-15. В случае получения технических условий, потребитель обращается в проектную организацию, имеющую лицензию на проектную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10-16. После выполнения проектных работ потребитель согласовывает проектные решения по схеме внешнего электроснабжения с энергопередающей (энергопроизводящей) организацией. Согласование проектных решений осуществляется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установленной мощностью электроустановок до 100 кВт (включительно)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установленной мощностью электроустановок свыше 100 кВт в течение двадцати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10-17. Потребитель после выполнения электромонтажных и приемосдаточных работ обращается в экспертную организацию для получения заключения о выполнении/ невыполнении требований, указанных в технических условиях и проектных решениях.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10-18. При положительном заключении экспертной организации потребитель уведомляет энергопередающую (энергопроизводящую) организацию о выполнении требований, указанных в технических условиях. Энергопередающая (энергопроизводящая) организация в течение трех рабочих дней после получения уведомления проводит осмотр точки подключения и схемы коммерческого учета, по итогам которой: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оформляет и выдает потребителю заключение о выполнении требовании 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оформляет и выдает потребителю акты приемки схемы коммерческого учета, разграничения балансовой принадлежности и эксплуатационной ответственности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присоединяет потребителя к своим электрическим сетям и выдает потребителю акт присоединения.</w:t>
      </w:r>
    </w:p>
    <w:bookmarkEnd w:id="8"/>
    <w:bookmarkStart w:name="z2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2-2. Процедура организации равного доступа к регулируемым</w:t>
      </w:r>
      <w:r>
        <w:br/>
      </w:r>
      <w:r>
        <w:rPr>
          <w:rFonts w:ascii="Times New Roman"/>
          <w:b/>
          <w:i w:val="false"/>
          <w:color w:val="000000"/>
        </w:rPr>
        <w:t>
услугам при выдаче технических условий для подключения к</w:t>
      </w:r>
      <w:r>
        <w:br/>
      </w:r>
      <w:r>
        <w:rPr>
          <w:rFonts w:ascii="Times New Roman"/>
          <w:b/>
          <w:i w:val="false"/>
          <w:color w:val="000000"/>
        </w:rPr>
        <w:t>
тепловым сетям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разделом 2-2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10-19. Для получения технических условий потребитель подает письменное обращение (заявку, заявление) в энергопередаюшую (энергопроизводящую) организацию. В обращении (заявке, заявлении)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организации заказчика, адрес и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проекта данные, характеризующие проектируемый объект (для потребителей, использующих энергию для бытового потребления, технический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10-20. Энергопередающая (энергопроизводящая) организация после получения письменного обращения (заявки, заявления) от потребителя в течение четырнадцати рабочих дней выдает технические условия на присоединение потребителя к системе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10-21. Энергопередающая организация не отказывает в подключении потребителям к тепловым сетям, а также передаче тепловой энергии при условии выполнения ими требований, установленных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10-22. В технических условиях на присоединение объекта потребителя к тепловым сетям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источник теплоснабжения, точка присоединения к тепловым сетям, качество отпускаемой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параметры теплоносителя и гидравлический режим в точках присоединения основного и резервного вводов с учетом нагрузок других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нагрузка основного потребителя с учетом перспективы присоединения нагрузок других потребителей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количество, качество и режим откачки возвращаемого производственного конденсата, схема сбора и возврата конденсата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по установке приборов коммерческого учета тепловой энергии (установка автоматизированной системы регулирования теплопотребления не распространяется на объекты со среднечасовым потреблением тепловой энергии менее 50 кВт);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 прокладки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схема присоединения отопительно-вентиляционной и технологической нагрузок и нагрузки горячего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температурный график и расход сетевой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балансовая и эксплуатационная принадлежность сооружаемых или реконструируемых тепловых сетей и границы эксплуатационной ответственности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10-23. Срок действия технических условий на подключение объектов потребителя к тепловым сетям определяется в соответствии с требованиями СН РК 1.02-01 2008 нормы проектирования, СНиП РК 1.04.03 2008 нормы продолжительности строительства, но не менее одного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10-24. Субпотребители, теплопотребляющие установки, которых будут подключены к сетям потребителей, технические условия получают от энергопередающей (энергопроизводящей) организации и согласовывают с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10-25. В случае изменения владельца объекта, новый собственник в течение десяти рабочих дней с момента регистрации права собственности в письменной форме уведомляет энергопередающую (энергопроизводящую) и энергоснабжающую организацию о смене владельца. Переоформление ранее выданных потребителю технических условий, актов и договоров осуществляется только в части смены собственника.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10-26. В случае сомнений в обоснованности требований, указанных в технических условиях, потребитель обращается в экспертную организацию для проведения энергетической экспертизы. При обращении экспертной организации в энергопередающую (энергопроизводящую) организацию на основании обращения потребителя энергопередающая (энергопроизводящая) организация представляет все запрашиваемые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10-27. Потребитель на основании положительного заключения экспертной организации о необоснованности отказа в выдаче технических условий или требований, указанных в технических условиях, повторно подает письменное обращение (заявку, заявление) на получение технических условий в энергопередающую (энергопроизводящую)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10-28. Повторный отказ в выдаче технических условий или изменении необоснованных требований, указанных в технических условиях, является основанием для оспаривания действий энергопередающей (энергопроизводящей)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10-29. В случае получения технических условий на присоединение, потребитель обращается в проектную организацию, имеющую лицензию на выполнение проектной деятельности по проектированию схем теплоснабжения населенных пунктов с размещением объектов по производству и транспортировке тепловой энергии в системе застройки, а также теплоснабжения производственных комплексов, располагаемых на межселенных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10-30. Энергопередающая (энергопроизводящая) организация в течение трех рабочих дней после получения письменного обращения (заявки, заявления) от потребителя согласовывает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наружных тепловых сетей; теплового узла; приборов учета; внутренней системы отопления.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10-31. Присоединение к тепловым сетям энергопередающей (энергопроизводящей) организации осуществляется самой организацией по письменному заявлению потребителя после оплаты данной работы (по присоединению).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10-32. После присоединения к тепловой сети энергопередающей (энергопроизводящей) организации потребитель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представителями энергопередающей (энергопроизводящей) организации оформляет акт раздела границ балансовой принадлежности и эксплуатационной ответственности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строительства теплового узла, монтажа приборов учета и внутренней системы теплоснабжения вызывает представителя энергопередающей (энергопроизводящей) организации для приемки выполнения работ по промывке и опрессовке вновь смонтированного оборудования с последующим оформлением актов (акт допуска в эксплуатацию приборов учета, акт приемки теплового узла и внутренней системы теплоснабжения)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паспорт объекта и получает размеры дроссельных устройств (сопел, шайб) в течение двух рабочих дней. Изготовление дроссельных устройств проводится в соответствии с нормативно-технической документацией и полученными расчетами. При установке дроссельных устройств вызывается представитель энергопередающей (энергопроизводящей) организации для опломбировки;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акты промывки, опрессовки и наладки в энергопередающую (энергопроизводящую) организацию для получения акта технической готовности теплопотребляющих установок и тепловых сетей к предстоящему и последующим отопительным сезонам.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равных условий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
в сфере передачи и (или) распределения электрической энергии</w:t>
      </w:r>
      <w:r>
        <w:br/>
      </w:r>
      <w:r>
        <w:rPr>
          <w:rFonts w:ascii="Times New Roman"/>
          <w:b/>
          <w:i w:val="false"/>
          <w:color w:val="000000"/>
        </w:rPr>
        <w:t>
Субъекта, осуществляющего деятельность на оптовом рынке</w:t>
      </w:r>
      <w:r>
        <w:br/>
      </w:r>
      <w:r>
        <w:rPr>
          <w:rFonts w:ascii="Times New Roman"/>
          <w:b/>
          <w:i w:val="false"/>
          <w:color w:val="000000"/>
        </w:rPr>
        <w:t>
электрической энергии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Потребителями услуг Субъекта по передаче электрической энергии на оптовом рынке электрической энергии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энергоснабжающие организации (далее – ЭСО);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энергопередающие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Субъект, оказывающий услуги на оптовом рынке электрической энергии, обеспечивает беспрепятственный и недискриминационный доступ к своим услугам потребителям электрической энергии и энергоснабжающим организациям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наличия объектов электроэнергетики (энергопринимающих устройств), технологически присоединенных к национальной и (или) региональной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приобретения на оптовом рынке электрической энергии в объеме не менее 1 МВт среднесуточной (базовой)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наличия автоматизированных систем коммерческого учета, систем телекоммуникаций, обеспечивающих их унификацию с системами, установленными у Системного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Субъект, оказывающий услуги на оптовом рынке электрической энергии, обеспечивает беспрепятственный и недискриминационный доступ к своим услугам ЭСО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выполнения требований по поставке/потреблению с оптового рынка электрической энергии в объеме не менее 1 МВт среднесуточной (базовой)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наличия объектов электроэнергетики (энергопринимающих устройств), технологически присоединенных к национальной и (или) региональной электрической сети у обслуживаемых им субъектов рынка.</w:t>
      </w:r>
    </w:p>
    <w:bookmarkEnd w:id="12"/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организации равных условий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
в сфере передачи и (или) распределения электрической энергии</w:t>
      </w:r>
      <w:r>
        <w:br/>
      </w:r>
      <w:r>
        <w:rPr>
          <w:rFonts w:ascii="Times New Roman"/>
          <w:b/>
          <w:i w:val="false"/>
          <w:color w:val="000000"/>
        </w:rPr>
        <w:t>
Субъекта, осуществляющего деятельность на розничном рынке</w:t>
      </w:r>
      <w:r>
        <w:br/>
      </w:r>
      <w:r>
        <w:rPr>
          <w:rFonts w:ascii="Times New Roman"/>
          <w:b/>
          <w:i w:val="false"/>
          <w:color w:val="000000"/>
        </w:rPr>
        <w:t>
электрической энергии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Потребителями услуг Субъекта по передаче электрической энергии на розничном рынке электрической энергии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ЭСО, в том числе гарантирующие поставщики электрической энергии (далее – ГПЭ);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розничные потребители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энергопередающие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Субъект, оказывающий услуги на розничном рынке электрической энергии, обеспечивает беспрепятственный и недискриминационный доступ к своей услуге всем ЭСО (ГПЭ) при наличии у потребителей в зоне обслуживания ЭСО (ГПЭ):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электросетевых объектов (линии электропередачи, подстанции), технологически присоединенных в установленном порядке к электросетевым объектам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приборов и систем коммерческого учета электрической энергии с долговременным регистром накопленной информации и возможностью передачи данных о величине потребляемой мощности 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автоматизированной системы сбора и средств передачи данных о величине потребляемой мощности и энергии по приборам коммерческого учета на диспетчерский пункт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Субъектом, оказывающим услуги на розничном рынке электрической энергии, беспрепятственного и недискриминационного доступа к своей услуге, потребителю розничного рынка электрической энергии, присоединенному к сетям Субъекта, необходимо иметь приборы коммерческого учета электроэнергии, соответствующие нормативным требованиям и техническим условиям, выданным Субъектом.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присоединении к электрической сети Субъекта и заключении договора на оказание услуги за любым потребителем услуги закрепляется право на получение электрической энергии в любой период времени в пределах присоединенной мощности, определенной договором, качество и параметры которой должны соответствовать нормативно-техническим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Пропускная способность эксплуатируемой электрической сети Субъекта определяется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ограниченной пропускной способности электрической сети Субъекта, когда присоединение дополнительных мощностей не представляется возможным, либо такое присоединение приведет к ухудшению качества предоставляемых услуг другим потребителям, Субъект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потребителю технические условия на усиление электрической сети.</w:t>
      </w:r>
    </w:p>
    <w:bookmarkEnd w:id="14"/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организации равных условий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
в сфере производства тепловой энергии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Потребителями услуг Субъекта по производству тепловой энергии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потребители тепловой энергии, владеющие собственными сетями, присоединенными к теплоисточнику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потребители тепловой энергии, подключенные к сетям энергопередающей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энергопередающие организации, осуществляющие передачу и (или) распределение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энергоснабжающие организации, осуществляющие куплю-продажу тепловой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Субъект обеспечивает беспрепятственный и недискриминационный доступ к своим услугам потребителям при условии наличия: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тепловых сетей и теплоиспользующих установок, присоединенных в установленном порядке к объектам теплоэнергетики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расчетных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присоединении к теплоисточнику Субъекта и заключении договора на оказание услуг за любым потребителем услуг закрепляется право на получение тепловой энергии в пределах максимальной часовой нагрузки и количества потребляемой тепловой энергии, определенными договором, при этом качество и параметры тепловой энергии должны соответствовать нормативно-техническим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увеличении потребителем услуг нагрузки и количества потребляемой тепловой энергии, превышающих проектные величины, зафиксированные в полученных технических условиях, Субъект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выдает данному потребителю технические условия на присоединение дополнительных мощностей, при наличии технической возможности.</w:t>
      </w:r>
    </w:p>
    <w:bookmarkEnd w:id="16"/>
    <w:bookmarkStart w:name="z7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организации равных условий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
в сфере передачи и (или) распределения тепловой энергии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Потребителями услуг Субъекта по передаче и (или) распределению тепловой энергии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потребители тепловой энергии, владеющие собственными сетями, присоединенными к сетям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энергоснабжающие организации (далее – ЭСО).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Субъект обеспечивает беспрепятственный и недискриминационный доступ к своим услугам потребителям тепловой энергии, владеющим собственными сетями, присоединенным к сетям Субъекта, при условии наличия: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теплоиспользующих установок, присоединенных к тепловым сетям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расчетных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Субъект обеспечивает беспрепятственный и недискриминационный доступ к своим услугам ЭСО при условии наличия: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договора на теплоснабжение с потребителями ЭСО, в котором определяется граница балансовой принадлежности теплосетей и эксплуатационная ответственность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 потребителей ЭСО сетей и (или) теплоиспользующих установок, присоединенных в установленном порядке к тепловым сетям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 потребителей ЭСО расчетных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присоединении к тепловой сети Субъекта и заключении договора на оказание услуг за любым потребителем услуг закрепляется право на получение тепловой энергии в пределах максимальной часовой нагрузки и количества потребляемой тепловой энергии, определенными договором, при этом качество и параметры тепловой энергии должны соответствовать нормативно–техническим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увеличении потребителем услуг нагрузки и количества потребляемой тепловой энергии, превышающих проектные величины, зафиксированные в полученных технических условиях, Субъект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выдает данному потребителю технические условия на присоединение дополнительных мощностей.</w:t>
      </w:r>
    </w:p>
    <w:bookmarkEnd w:id="18"/>
    <w:bookmarkStart w:name="z9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организации равных условий доступа к</w:t>
      </w:r>
      <w:r>
        <w:br/>
      </w:r>
      <w:r>
        <w:rPr>
          <w:rFonts w:ascii="Times New Roman"/>
          <w:b/>
          <w:i w:val="false"/>
          <w:color w:val="000000"/>
        </w:rPr>
        <w:t>
услугам в сфере технической диспетчеризации отпуска</w:t>
      </w:r>
      <w:r>
        <w:br/>
      </w:r>
      <w:r>
        <w:rPr>
          <w:rFonts w:ascii="Times New Roman"/>
          <w:b/>
          <w:i w:val="false"/>
          <w:color w:val="000000"/>
        </w:rPr>
        <w:t>
в сеть и потребления электрической энергии, организации</w:t>
      </w:r>
      <w:r>
        <w:br/>
      </w:r>
      <w:r>
        <w:rPr>
          <w:rFonts w:ascii="Times New Roman"/>
          <w:b/>
          <w:i w:val="false"/>
          <w:color w:val="000000"/>
        </w:rPr>
        <w:t>
балансирования производства-потребления электрической энергии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Потребителями услуг Субъекта по технической диспетчеризации отпуска в сеть и потребления электрической энергии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энергопроизводящие организации, осуществляющие отпуск электрической энергии в сети всех классов напряжения, независимо от принадлежности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потребители, импортирующие электрическую энергию по сетям всех классов напряжения, независимо от принадлежности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Субъект обеспечивает беспрепятственный и недискриминационный доступ к услугам по технической диспетчеризации отпуска в сеть и потребления электрической энергии потребителям, указанным в пункте 29 настоящих Правил, при условии наличия: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доступа к национальной и (или) региональной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 коммерческого учета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действующего диспетчерского пункта, оснащенного системами телекоммуникаций и связи с диспетчерскими центрами Субъекта и оперативно-информационного комплекса диспетчерского управления, унифицированными с системами телекоммуникаций, связи и оперативно-информационным комплексом Субъекта для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диспетчерских пунктов, оснащенных средствами связи с диспетчерскими центрами Субъекта, или наличие документа о передаче таких полномочий другому диспетчерскому центру для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Потребителями услуг Субъекта по организации балансирования производства-потребления электрической энергии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энергопроизводящие организации, в том числе входящие в состав промышленных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энергопередающие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энергоснабжающие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потребители оптового рынка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Субъект обеспечивает беспрепятственный и недискриминационный доступ к услугам по организации балансирования производства-потребления электрической энергии потребителям, указанным в пункте 31 настоящих Правил.</w:t>
      </w:r>
    </w:p>
    <w:bookmarkEnd w:id="20"/>
    <w:bookmarkStart w:name="z10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организации равного условия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
в сфере магистральной железнодорожной сети</w:t>
      </w:r>
    </w:p>
    <w:bookmarkEnd w:id="21"/>
    <w:bookmarkStart w:name="z1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получения доступа к регулируемым услугам и заключения договора на пользование магистральной железнодорожной сетью потребители направляют Субъекту заявление по установленной форме и в сроки, а также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магистральной железнодорожной сетью, утвержденными постановлением Правительства Республики Казахстан от 16 апреля 2004 года № 424 (далее – Правила пользования магистральной железнодорожной сетью).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Заявления, представленные потребителями магистральной железнодорожной сети, регистрируются Субъектом в реестре заявлений в день поступления с указанием даты и времени поступления, а также присвоенного регистрационного номера. Срок и порядок рассмотрения заявления также регламентирован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магистральной железнодорожной сетью.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Отказ в регистрации, искажение даты и времени поступления заявлений, а также их регистрационных номеров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Центральное управление и организация перевозочного процесса на магистральной сети осуществляется оператором на основании графика движения пассажирских и грузовых поездов. При разработке графика движения поездов соблюдается очередность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магистральной железнодорожной сетью.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отсутствии возможности предоставления перевозчикам в пользование магистральной железнодорожной сети на конкретном направлении движения поездов в связи с ограничением ее пропускной способности перевозка осуществляется по очередности,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магистральной железнодорожной сетью,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Субъект обеспечивает равный доступ потребителям – нерезидентам Республики Казахстан к услугам магистральной железнодорожной сети при осуществлении перевозок на условиях не менее благоприятных, чем для потребителей – резидентов своего государства, за исключением случаев, предусмотренных международными договорами.</w:t>
      </w:r>
    </w:p>
    <w:bookmarkEnd w:id="22"/>
    <w:bookmarkStart w:name="z1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организации равного условия доступа к услугам железнодорожных путей с объектами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по договорам концессии</w:t>
      </w:r>
    </w:p>
    <w:bookmarkEnd w:id="23"/>
    <w:bookmarkStart w:name="z1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Основанием для предоставления перевозчикам доступа к железнодорожным путям с объектами железнодорожного транспорта по договорам концессии является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магистральной сетью, заключенный между Оператором магистральной железнодорожной сети и перевозчиком(ами), в котором определяются основные условия, права и обязанности сторон,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магистральной железнодорожной сетью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Пользование перевозчиками железнодорожными путями с объектами железнодорожного транспорта по договорам концессии без заключения Договора пользования магистральной сетью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Доступ к железнодорожным путям с объектами железнодорожного транспорта по договорам концессии предоставляется перевозчикам с учетом заключенного между Оператором магистральной железнодорожной сети и концессионером договора, регламентирующего их взаимоотношения для реализации договора концессии.</w:t>
      </w:r>
    </w:p>
    <w:bookmarkEnd w:id="24"/>
    <w:bookmarkStart w:name="z1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Порядок организации равного условия доступа</w:t>
      </w:r>
      <w:r>
        <w:br/>
      </w:r>
      <w:r>
        <w:rPr>
          <w:rFonts w:ascii="Times New Roman"/>
          <w:b/>
          <w:i w:val="false"/>
          <w:color w:val="000000"/>
        </w:rPr>
        <w:t>
к услугам в сфере подъездных путей</w:t>
      </w:r>
    </w:p>
    <w:bookmarkEnd w:id="25"/>
    <w:bookmarkStart w:name="z1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Потребители пользуются услугами подъездных путей на основании типового договора, при условии обеспечения безопасности движения, технических средств и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Для получения права пользования услугами подъездных путей потребители направляют Субъекту письменное обращение в двух экземплярах. Обращение регистрируется Субъектом с указанием даты и времени поступления обращения, при этом один экземпляр зарегистрированного обращения передается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Субъект ведет журнал регистрации обращений потребителей регулируемых услуг (товаров, работ) в сфере подъездных путей, который должен быть пронумерован и прошнурован. В журнале регистрации обращений потребителей регулируемых услуг (товаров, работ) в сфере подъездных путей фиксируется дата и время поступления обращения, а также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Отказ в регистрации, искажение даты и времени поступления обращений, а также их регистрационных номеров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Рассмотрение обращений Субъектом производится в течение 5 часов в последовательности, соответствующей очередности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 поступлении в один день нескольких обращений, одновременное удовлетворение которых ограничено пропускной способностью подъездного пути, оказание регулируемых услуг (товаров, работ) в сфере подъездных путей осуществляется по средневзвешенному принципу пропорционально заявленным объемам, в зависимости от технической и технологической возможности подъездного пути с письменным уведомлением потребителя в течение 7 часов с момента поступления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случае отказа потребителя от услуг подъездных путей Субъект предоставляет услуги подъездных путей следующему по очередности потребителю, представившему обращение.</w:t>
      </w:r>
    </w:p>
    <w:bookmarkEnd w:id="26"/>
    <w:bookmarkStart w:name="z12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Порядок организации равного условия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
аэропортов</w:t>
      </w:r>
    </w:p>
    <w:bookmarkEnd w:id="27"/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Выделение слотов производится исходя из условий планирования безопасного выполнения полетов в районе аэродрома, движения на взлетно-посадочной полосе, обеспечения технического обслуживания воздушных судов и обслуживания пассажиров в аэропорту.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Потребители согласовывают слоты (их изменения) с Субъектом вылета, посадки путем направления потребителю в письменной форме заявки на согласование слотов (далее – заявка).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заявке представляются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сезон выполнения рейса;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код авиакомпании;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рейса;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дни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типы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кресел;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маршрут;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тип рейса;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технические характеристики воздушного судна, включая квалификационный номер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Субъект ведет реестр заявок на согласование слотов (далее – Реестр). В Реестре фиксируются дата и время поступления заявки, а также ее регистрационный номер. Отказ в регистрации, искажение указанных в заявке данных и регистрационного номера заявки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Информация о зарегистрированных в Реестре заявках должна быть доступна всем потребителям. Сведения, содержащиеся в Реестре, размещаются в сети Интернет на официальном сайте аэропорта и подлежат ежедневному (в рабочие дни) обновлению. По письменному запросу потребителя сведения, содержащиеся в Реестре, предоставляются Субъектом в день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Субъект рассматривает заявку и направляет ответ потребителю в течение 3 рабочих дней со дня ее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 изменении параметров рейсов, нормативов пропускной способности и ограничения работы аэропортов, а так же в ситуации, когда невозможно распределить слоты так, что бы все заявки потребителя были удовлетворены, предпочтение отдается регулярным пассажирским рейсам и устанавливаются следующие приоритеты по воздушным линиям: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внутренние;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международные чартерные;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внутренние чартерные;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грузовые.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наличии нескольких заявок, предусматривающих выделение слотов, которые по приоритетности равнозначны и одновременное удовлетворение которых невозможно из-за ограниченной технической возможности аэропорта, рассмотрение и подтверждение заявок осуществляются Субъектом с учетом очередности предоставления заявок, зарегистрированных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Для заключения договора с Субъектами в сфере аэропортов, в целях получения доступа к регулируемым услугам аэропортов, потребители должны иметь наличие сертификата потребителя (эксплуатанта); свидетельство о государственной регистрации гражданского судна; сертификатов летной годности по всем типам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Иностранные воздушные перевозчики осуществляют свою деятельность на территории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международным договорам, участницей которых является Республика Казахстан.</w:t>
      </w:r>
    </w:p>
    <w:bookmarkEnd w:id="28"/>
    <w:bookmarkStart w:name="z1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Порядок организации равного доступа</w:t>
      </w:r>
      <w:r>
        <w:br/>
      </w:r>
      <w:r>
        <w:rPr>
          <w:rFonts w:ascii="Times New Roman"/>
          <w:b/>
          <w:i w:val="false"/>
          <w:color w:val="000000"/>
        </w:rPr>
        <w:t>
к услугам в сфере морских портов</w:t>
      </w:r>
    </w:p>
    <w:bookmarkEnd w:id="29"/>
    <w:bookmarkStart w:name="z1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Регулируемые услуги в сфере портов предоставляются судам, плавающим под Государственным флагом Республики Казахстан и иностранным судам.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Обслуживание судов производится в следующей очередности: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аварийные суда, суда, следующие для оказания помощи, и суда с тяжелобольным на борту;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корабли и суда морских частей пограничных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паромы и пассажирские суда, следующие по расписанию;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суда – газовозы;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суда со скоропортящимися грузами и рыбной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суда с опасными грузами;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линейные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прочие суда в соответствии со временем поступления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Информация о подходе судна к порту назначения передается: капитаном судна при следовании в морской порт Республики Казахстан – диспетчеру порта, капитану порта и при необходимости в другие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Информация о подходе сообщается за 48 часов, вторично – за 24 часа и уточняется за 4 часа до подхода. При длительности перехода менее 48 часов – в пределах 2 часов после выхода судна из порта отправления. Капитаны рыбопромыслового флота сообщают время снятия с промысла, а также время подхода к порту не позднее, чем за 48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Приход судна в порт оформляется в Морской администрации порта в течение 24 часов с момента прибытия с соблюдением пограничных, таможенных, санитарных и карантинных требований. Приход судна оформляется по представлению Общей декларации, судовой роли и списка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Оформление выхода судна в рейс осуществляется Морской администрацией порта. Оформление производится при наличии действительных судовых документов, выданных уполномоченным органом или другим классификационным обществом, подтверждающих удовлетворительное техническое и мореходное состояние судна, а также при отсутствии препятствий со стороны пожарной охраны и санитарно-карантинного контроля. Готовность судна к выходу в море проверяется Морской администрацией порта.</w:t>
      </w:r>
    </w:p>
    <w:bookmarkEnd w:id="30"/>
    <w:bookmarkStart w:name="z1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Порядок организации равного доступа</w:t>
      </w:r>
      <w:r>
        <w:br/>
      </w:r>
      <w:r>
        <w:rPr>
          <w:rFonts w:ascii="Times New Roman"/>
          <w:b/>
          <w:i w:val="false"/>
          <w:color w:val="000000"/>
        </w:rPr>
        <w:t>
к услугам аэронавигации</w:t>
      </w:r>
    </w:p>
    <w:bookmarkEnd w:id="31"/>
    <w:bookmarkStart w:name="z1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Для заключения договора с Субъектами в сфере аэронавигации, в целях получения доступа к регулируемым услугам аэронавигации, потребители направляют письменное обращение к Субъектам в сфере аэронавигации с приложением копий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по всем типам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свидетельства* или справки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свидетельства о постановке на учет по налогу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Письмо Международной организации гражданской авиации (ИКАО) о присвоении трехбуквенного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65 с изменением, внесенным постановлением Правительства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738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При соблюдении потребителями и Представителями требований настоящих Правил субъектам естественных монополий в сфере аэронавигации отказывать потребителям в оказании регулируемых услуг аэронавигации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Иностранные воздушные перевозчики осуществляют свою деятельность на территории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международным договорам, участницей которых является Республика Казахстан.</w:t>
      </w:r>
    </w:p>
    <w:bookmarkEnd w:id="32"/>
    <w:bookmarkStart w:name="z17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Порядок организации равного доступа к регулируемым услугам</w:t>
      </w:r>
      <w:r>
        <w:br/>
      </w:r>
      <w:r>
        <w:rPr>
          <w:rFonts w:ascii="Times New Roman"/>
          <w:b/>
          <w:i w:val="false"/>
          <w:color w:val="000000"/>
        </w:rPr>
        <w:t>
(товарам, работам) в сфере транспортировки нефти и (или)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по магистральным трубопроводам</w:t>
      </w:r>
    </w:p>
    <w:bookmarkEnd w:id="33"/>
    <w:bookmarkStart w:name="z1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Регулируемые услуги (товары, работы) в сфере транспортировки нефти и (или) нефтепродуктов по магистральным трубопроводам предоставляются потребителям в соответствии с графиком поставки нефти, утвержденным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случае ограниченной технической возможности оказания регулируемых услуг вследствие отсутствия свободной мощности магистрального трубопровода, приоритет первоочередного доступа к регулируемым услугам предоставляется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осуществляющему поставку нефти на нефтеперерабатывающие заводы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принявшим на себя обязательства в соответствии с заключенным договором на предоставление услуг по транспортировке нефти предоставлять для транспортировки обязательные минимальные годовые объемы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предоставляющему для транспортировки нефть и (или) нефтепродукты необходимого качества, позволяющего привести транспортируемую смесь нефти и (или) нефтепродуктов в соответствие с техническими требованиями по качеству, устанавливаемыми нефтепроводными организациями в странах, по территории которых осуществляется транспортировка;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привлеченному для инвестирования расширения пропускной мощности магистрального трубопровода или отдельных его объектов, в соответствии с условиями заключенного договора и до полной окупаемости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обеспечивающему выполнение решений Правительства Республики Казахстан и (или) международных соглашений с участием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имеющему альтернативной технической возможности для транспортировки своей нефти и (или)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Между потребителями, за исключением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распределение мощностей магистрального трубопровода производится компетентным органом на пропорциональной основе по отношению к заявляемым потребителями объемам транспортировки нефти и (или) нефтепродуктов.</w:t>
      </w:r>
    </w:p>
    <w:bookmarkEnd w:id="34"/>
    <w:bookmarkStart w:name="z1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Порядок организации равного доступа на подключение к</w:t>
      </w:r>
      <w:r>
        <w:br/>
      </w:r>
      <w:r>
        <w:rPr>
          <w:rFonts w:ascii="Times New Roman"/>
          <w:b/>
          <w:i w:val="false"/>
          <w:color w:val="000000"/>
        </w:rPr>
        <w:t>
регулируемым услугам (товарам, работам) по хранению,</w:t>
      </w:r>
      <w:r>
        <w:br/>
      </w:r>
      <w:r>
        <w:rPr>
          <w:rFonts w:ascii="Times New Roman"/>
          <w:b/>
          <w:i w:val="false"/>
          <w:color w:val="000000"/>
        </w:rPr>
        <w:t>
транспортировке товарного газа по соединительным, магистральным</w:t>
      </w:r>
      <w:r>
        <w:br/>
      </w:r>
      <w:r>
        <w:rPr>
          <w:rFonts w:ascii="Times New Roman"/>
          <w:b/>
          <w:i w:val="false"/>
          <w:color w:val="000000"/>
        </w:rPr>
        <w:t>
газопроводам и (или) газораспределительным системам,</w:t>
      </w:r>
      <w:r>
        <w:br/>
      </w:r>
      <w:r>
        <w:rPr>
          <w:rFonts w:ascii="Times New Roman"/>
          <w:b/>
          <w:i w:val="false"/>
          <w:color w:val="000000"/>
        </w:rPr>
        <w:t>
эксплуатации групповых резервуарных установок, транспортировке</w:t>
      </w:r>
      <w:r>
        <w:br/>
      </w:r>
      <w:r>
        <w:rPr>
          <w:rFonts w:ascii="Times New Roman"/>
          <w:b/>
          <w:i w:val="false"/>
          <w:color w:val="000000"/>
        </w:rPr>
        <w:t>
сырого газа по соединительным газопроводам и процедура</w:t>
      </w:r>
      <w:r>
        <w:br/>
      </w:r>
      <w:r>
        <w:rPr>
          <w:rFonts w:ascii="Times New Roman"/>
          <w:b/>
          <w:i w:val="false"/>
          <w:color w:val="000000"/>
        </w:rPr>
        <w:t>
организации равного доступа при выдаче технических условий на</w:t>
      </w:r>
      <w:r>
        <w:br/>
      </w:r>
      <w:r>
        <w:rPr>
          <w:rFonts w:ascii="Times New Roman"/>
          <w:b/>
          <w:i w:val="false"/>
          <w:color w:val="000000"/>
        </w:rPr>
        <w:t>
подключение к услугам газоснабжения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15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Заявка потребителя на получение доступа к регулируемым услугам в сфере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 должна содержать следующие сведения и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реквизиты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(нотариально засвидетельствованные копии с оригинала устава, свидетельства* или справки о государственной регистрации (перерегистрации) юридического лица – для резидентов Республики Казахстан, легализованной выписки из торгового реестра или другого легализованного документа, удостоверяющего, что учредитель -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 - для нерезидентов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(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в качестве субъекта предпринимательства и копия удостоверения личности).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подтверждение наличия соответствующего объема газа или газового конденсата (ресурсная справка, нотариально засвидетельствованная копия договора закупки газа или газового конденсата), для всех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 начала и окончания транспортировки газа или газового конденсата для всех потребителей – в случае предоставления заявки на получение доступа к регулируемым услугам по транспортировке газа или газового конденсата по магистральным и (или) распределительным трубопроводам;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на начало маршрута транспортировки газа или газового конденсата для всех потребителей – в случае предоставления заявки на получение доступа к регулируемым услугам по транспортировке газа или газового конденсата по магистральным и (или) распределительным трубопроводам;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на конец маршрута транспортировки газа или газового конденсата для всех потребителей – в случае предоставления заявки на получение доступа к регулируемым услугам по транспортировке газа или газового конденсата по магистральным и (или) распределительным трубопроводам;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 приеме газа или газового конденсата, для всех потребителей – в случае предоставления заявки на получение доступа к регулируемым услугам по хранению газа и (или) эксплуатации газораспределительных установок и связанных с ними газораспределительных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срок начала закачки и окончания отбора газа или газового конденсата, для всех потребителей – в случае предоставления заявки на получение доступа к регулируемым услугам по хранению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срок начала и окончания поставки газа или газового конденсата, для всех потребителей – в случае предоставления заявки на получение доступа к регулируемым услугам по эксплуатации газораспределительных установок и связанных с ними газораспределительных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характеристики и параметры поставляемого газа или газового конденсата для всех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 транзите газа или газового конденсата через территорию Республики Казахстан – письменное согласие на транспортировку заявляемого объема газа или газового конденсата владельцев трубопроводов в странах, по территории которых осуществляется транспортировка газа или газового конденсата, для всех потребителей – в случае предоставления заявки на получение доступа к регулируемым услугам по транспортировке газа или газового конденсата по магистральным и (или) распределительным трубопроводам.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71 с изменением, внесенным постановлением Правительства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738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Документы, представляемые потребителями-нерезидентами Республики Казахстан и исходящие из страны их пребывания должны быть легализованы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либо иметь апостиль.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трубопроводов, приоритет первоочередного доступа к регулируемым услугам по транспортировке газа или газового конденсата по магистральным и (или) распределительным трубопроводам субъектом естественной монополии, оказывающим регулируемые услуги по транспортировке газа или газового конденсата по магистральным и (или) распределительным трубопроводам отдается потребителям, поставляющим газ или газовый конденсат, предназначенный потребителям в следующей очередности: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населению, пользующемуся газом или газовым конденсатом в бытовых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объектам коммунально-бытового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потребителям, использующим газ или газовый конденсат в качестве сырья или топлива для выпуска продукции с непрерывным циклом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электростанциям и промышленным предприятиям, газоснабжение которых в весенне-зимний период должно регулироваться путем частичного или полного перехода их на резервные виды топлива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остальным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хранилища газа, приоритет первоочередного доступа к регулируемым услугам по хранению газа отдается потребителям, хранящим газ, предназначенный потребителям в следующей очередности: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населению, пользующемуся газом или газовым конденсатом в бытовых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объектам коммунально-бытового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потребителям, использующим газ или газовый конденсат в качестве сырья или топлива для выпуска продукции с непрерывным циклом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электростанциям и промышленным предприятиям, газоснабжение которых в весенне-зимний период должно регулироваться путем частичного или полного перехода их на резервные виды топлива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остальным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74-1. Для получения технических условий потребитель подает письменное обращение (заявку, заявление) в произвольной форме поставщику услуг с указанием объема максимального часового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письменному обращению (заявке, заявлению)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владельца объекта – для физических лиц, копия свидетельства или справка о государственной регистрации/перерегистрации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правоустанавливающего документа на недвижимое имущество, где расположен объект, либо нотариально заверенное согласие собственника недвижимого имущества на газификацию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технического паспорта на газифицируемый объект (жилой дом) или копия эскизного проекта газификации на реконструкцию существующих (внутридомовых)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топографическая съемка участка строительства в масштабе 1:500 (со всеми наземными и подземными коммуникациями и сооружениями), согласованная с соответствующими эксплуатирующими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технического паспорта на газопотребляющее оборудование с указанием технических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схема расположения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гидравлические расчеты на потребление природного газа на приготовление пищи, отопление, вентиляцию, кондиционирование, горячее водоснабжение при газификации многоэтажных домов – для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15 дополнен пунктом 74-1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74-2. При необходимости определения производственных мощностей систем газоснабжения новых, расширяемых или реконструируемых объектов, поставщик услуг в течение трех рабочих дней со дня поступления письменного обращения (заявки, заявления)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запрашивает материалы по установке приборов коммерческого учета, опросной лист, схемы отвода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15 дополнен пунктом 74-2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74-3. Срок выдачи технических условий поставщиком услуг – пять рабочих дней со дня поступления письменного обращения (заявки, заявления)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15 дополнен пунктом 74-3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74-4. Выдача технических условий на подключение объектов к газоснабжению осуществляется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полноты и достоверности документов и сведений, прилагаемых к заявлению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газифицируемого объекта требованиям нормативных правовых актов Республики Казахстан и нормативных 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технической возможности газификации объекта, в том числе, если подключение новых объектов или увеличение существующих мощностей не приведет к ухудшению качества предоставляемых услуг другим существующим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наличия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15 дополнен пунктом 74-4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74-5. При несоответствии одному из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74-4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потребителю в срок пять рабочих дней со дня поступления письменного обращения (заявки, заявления) направляется мотивированный ответ в письменном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15 дополнен пунктом 74-5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74-6. В технических условиях указываются допустимая мощность, количество, размещение и основные характеристики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15 дополнен пунктом 74-6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74-7.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15 дополнен пунктом 74-7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74-8. При изменении первоначального проектного решения объекта системы газоснабжения технические условия изменяются в течение периода их действия путем подачи потребителем письменного обращения (заявки, заявления) поставщику услуг на новые технические условия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15 дополнен пунктом 74-8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74-9. Изменение технических условий в течение периода их действия по инициативе поставщика услуг допускается с согласия потребителя в случае изменения требований нормативных правовых актов Республики Казахстан и нормативных 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15 дополнен пунктом 74-9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74-10. Поставщик услуг ведет учет выданных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15 дополнен пунктом 74-10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74-11. При смене владельца объекта одна из заинтересованных сторон (владелец, покупатель, арендатор) в течение десяти календарных дней со дня заключения договора купли-продажи (имущественного найма) уведомляет поставщика услуг о смене владельца и приглашает на определенный день и час их представителей для сверки показаний, схем присоединения приборов коммерческого учета. Поставщик услуг составляет и выдает на месте потребителю соответствующий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уведомлением о смене владельца поставщику услуг направляются на переоформление акты разграничения балансовой принадлежности и эксплуатационной ответственности сторон. Срок выдачи переоформленного акта составляет три рабочих дня со дня получения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15 дополнен пунктом 74-11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bookmarkStart w:name="z21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Порядок организации равного доступа к регулируемым услугам</w:t>
      </w:r>
      <w:r>
        <w:br/>
      </w:r>
      <w:r>
        <w:rPr>
          <w:rFonts w:ascii="Times New Roman"/>
          <w:b/>
          <w:i w:val="false"/>
          <w:color w:val="000000"/>
        </w:rPr>
        <w:t>
в сфере водоснабжения и (или) водоотведения и процедура</w:t>
      </w:r>
      <w:r>
        <w:br/>
      </w:r>
      <w:r>
        <w:rPr>
          <w:rFonts w:ascii="Times New Roman"/>
          <w:b/>
          <w:i w:val="false"/>
          <w:color w:val="000000"/>
        </w:rPr>
        <w:t>
организации равного доступа при выдаче технических условий</w:t>
      </w:r>
      <w:r>
        <w:br/>
      </w:r>
      <w:r>
        <w:rPr>
          <w:rFonts w:ascii="Times New Roman"/>
          <w:b/>
          <w:i w:val="false"/>
          <w:color w:val="000000"/>
        </w:rPr>
        <w:t>
на подключение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раздела 16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недостаточной производственной мощности систем водоснабжения и водоотведения, когда присоединение к системам приведет к ухудшению предоставления услуг другим потребителям, потребителю, запрашивающему разрешение на подключение, выдаются технические условия на строительство дополнительных мощностей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Подключение потребителей к системам Субъекта производится при условии наличия у потребителей: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договора на услуги водоснабжения и водоотведения, в котором определяются границы балансовой принадлежности сетей и эксплуатационная ответственность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сетей и необходимого оборудования, соответствующего техническим требованиям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приборов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Подключение потребителей к системам Субъекта может производиться только в случаях полного соответствия построенных систем водоснабжения и водоотведения техническим условиям, выданных услугодателем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архитектурной, градостроительной и строительной деятельности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77-1. Технические условия выдаются поставщиком услуг на подключение объектов или на развитие инженерных сетей водоснабжения и водоотведения при наличии достаточного запаса производительности сооружений и пропускной способности сетей водоснабжения и водоотведения населенного пункта в случаях, перечисленных в пункте 10-4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77-2. При изменении характеристик проектируемого объекта технические условия могут быть изменены в течение периода их действия, путем подачи потребителем письменного обращения (заявки, заявления) на новые технические условия в порядке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77-2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77-3. Изменение технических условий в течение периода их действия по инициативе поставщика услуг по водоснабжению и водоотведению допускается в случаях изменения требований нормативно-технических документов с согласия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77-3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77-4. В обращении (заявке, заявлении) на получение технических условий на подключение к системам водоснабжения и/или водоотведения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реквизиты потребителя, характеристика 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лице, уполномоченного потребителем на получение технических условий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потребления услуг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исходные данные по водопотреблению и водоотведению (кубических метров в сутки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кубических метров в час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/час, максимально литров в секунду макс. л/с) проектируемого объекта с расшифровкой по видам водопользования, в том числе на нужды пожаротушения (литров в секунду л/с);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производственном потреблении услуг водоснабжения и/или водоотведения материалы, обосновывающие объемы заявляемых объемов потребления услуг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характеристику локальных очистных сооружений (для действующих объектов) для очистки производственных сточных вод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производственном потреблении услуг водоснабжения и/или водоотведения характеристику сточных вод, сбрасываемых и подлежащих сбросу в систему водоотведения населенного пункта, с данными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 производственных сточных вод по их видам при существующем положении и на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 бытовых сточных вод при существующем положении и на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составу (анализу) производственных сточных вод по отдельным показателям (физические, химические, биохимические, бактериологические, радиоактивные) при существующем положении и на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 бытовых сточных вод на выпусках;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характеристики присоединяемого объекта (назначение, высота или этажность здания, перечень субпотребителей).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77-4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77-5. С обращением (заявкой, заявлением) на получение технических условий на подключение к системам водоснабжения и/или водоотведения потребитель предоставляет поставщику услуг решение местного исполнительного органа о предоставлении (прирезке) земельного участка (разрешение на использование участка) для нового строительства, или разрешение местного исполнительного органа на изменение существующих объектов (реконструкция, перепланировка, переоборудование).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77-5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77-6. Поставщик услуг после получения письменного обращения (заявки, заявления) в течение пяти рабочих дней выдает технические условия на подключение объектов или на развитие инженерных сетей водоснабжения и водоотведения при наличии достаточного запаса производительности сооружений и пропускной способности сетей водоснабжения и водоотведения или отказывает в выдаче технических условий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основанием для отказа в выдаче технических условий потребителю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случаи, если подключение новых объектов или увеличение существующих мощностей приводит к ухудшению качества предоставляемых услуг другим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случаи, непредставления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77-4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77-5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77-6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77-7. Отказ в выдаче технических условий составляется в письменной форме и выдается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77-7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77-8. При недостаточной производительности сооружений и/или пропускной способности сетей водоснабжения и/или водоотведения поставщик услуг выдает технические условия с учетом строительства новых мощностей.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77-8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77-9. Технические условия составляются с учетом требований нормативных правовых актов и нормативно-технических документов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системы водоснабжения и водоотведения населенных пунктов обслуживают несколько поставщиков услуг, каждый из них разрабатывает и выдает технические условия на подключение к системам водоснабжения и водоотведения, находящимся на их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77-9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77-10.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77-10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77-11. Поставщик услуг организует учет и регистрацию разработанных и выданных технических условий. Один экземпляр выданных технических условий хранится у поставщика услуг. Срок хранения выданных технических условий не 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77-11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77-12. Подключение к системам водоснабжения и водоотведения производится в соответствии с проектной документацией, разработанной на основании технических условий на подключение, выдаваемых поставщиком услуг в течение трех рабочих дней с момента получения письменного обращения (заявки, заявления) на подключение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предварительно согласованный с поставщиком услуг проект на строительство сетей и сооружений водоснабжения и водоотведения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на скрытые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о проведении и результатах гидравлического испытания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 проведении промывки и дезинфекции сетей и сооружений водоснабжения с представлением отрицательного результата бактериологического анализа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исполнительную съемку в масштабе 1:500 на электронном и бумажном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 разграничении балансовой принадлежности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проверки правильности установки приборов учета и их опломбировки;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технической готовности систем водоснабжения и/или водоотведения объекта потребителя к подключению к системам водоснабжения и/или водоотведения населенного пункта и выполнения технических требований поставщика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16 дополнен пунктом 77-12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8"/>
    <w:bookmarkStart w:name="z22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Порядок организации равного доступа к регулируемым услугам</w:t>
      </w:r>
      <w:r>
        <w:br/>
      </w:r>
      <w:r>
        <w:rPr>
          <w:rFonts w:ascii="Times New Roman"/>
          <w:b/>
          <w:i w:val="false"/>
          <w:color w:val="000000"/>
        </w:rPr>
        <w:t>
(товарам, работам) в сферах телекоммуникаций при условии</w:t>
      </w:r>
      <w:r>
        <w:br/>
      </w:r>
      <w:r>
        <w:rPr>
          <w:rFonts w:ascii="Times New Roman"/>
          <w:b/>
          <w:i w:val="false"/>
          <w:color w:val="000000"/>
        </w:rPr>
        <w:t>
отсутствия конкурентного оператора связи по причине</w:t>
      </w:r>
      <w:r>
        <w:br/>
      </w:r>
      <w:r>
        <w:rPr>
          <w:rFonts w:ascii="Times New Roman"/>
          <w:b/>
          <w:i w:val="false"/>
          <w:color w:val="000000"/>
        </w:rPr>
        <w:t>
технологической невозможности либо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нецелесообразности предоставления данных видов услуг и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в имущественный найм (аренду) или</w:t>
      </w:r>
      <w:r>
        <w:br/>
      </w:r>
      <w:r>
        <w:rPr>
          <w:rFonts w:ascii="Times New Roman"/>
          <w:b/>
          <w:i w:val="false"/>
          <w:color w:val="000000"/>
        </w:rPr>
        <w:t>
пользование кабельной канализации и иных основных средств,</w:t>
      </w:r>
      <w:r>
        <w:br/>
      </w:r>
      <w:r>
        <w:rPr>
          <w:rFonts w:ascii="Times New Roman"/>
          <w:b/>
          <w:i w:val="false"/>
          <w:color w:val="000000"/>
        </w:rPr>
        <w:t>
технологически связанных с присоединением сетей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телекоммуникаций к сети телекоммуникаций общего пользования</w:t>
      </w:r>
    </w:p>
    <w:bookmarkEnd w:id="39"/>
    <w:bookmarkStart w:name="z2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Обеспечение равных условий доступа потребителей к регулируемым услугам телекоммуникаций осуществляется исходя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равнодоступность регулируемых услуг телекоммуникаций для всех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единой тарифной политики в отношении всех потребителей регулируемых услуг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открытость перечня регулируемых услуг телекоммуникаций, тарифов (цен, ставок сборов) на регулируемые услуги телекоммуникаций, перечня стандартных точек подключения сетей телекоммуникаций и условий присоединения операторов связи к сетям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Для получения права доступа к регулируемым услугам телекоммуникаций потребитель направляет Субъекту заявление, составленное в произвольной форме, на оказание регулируемых услуг телекоммуникаций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Заявления потребителей принимаются на равных условиях, независимо от заявленных объемов либо других условий потребления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Заявление оформляется письменно в двух экземплярах, один из которых с регистрационным номером, датой, временем поступления остается у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Субъект ведет журнал регистрации заявлений, который должен быть пронумерован и прошнурован. В журнале регистрации заявлений фиксируется дата и время поступления заявления, а также его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Отказ в регистрации, искажение даты и времени поступления заявлений, а также их регистрационных номеров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Рассмотрение заявлений Субъектом производится в течение тридцати календарных дней в последовательности, соответствующей очередности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 случае отказа потребителя от регулируемых услуг телекоммуникаций, Субъект предоставляет соответствующие услуги следующему по очередности оператору связи, представившему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Взаимоотношения между Субъектом и потребителем строятся на договорной основе с учетом тарифов (цен, ставок сборов), утвержденных уполномоченным органом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 целях предоставления потребителям равных условий на стадии получения доступа к регулируемым услугам телекоммуникаций Субъект опубликовывает либо размещает на своем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регулируемых услуг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тарифы (цены, ставки сборов) на регулируемые услуги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стандартных точек присоединения;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типовые условия присоединения сетей телекоммуникаций операторов связи к сетям телекоммуникаций Субъекта, включая условия использования площадей, помещения и имущества Субъекта, связанных с присоединением сетей телекоммуникаций и пропуском телефонного трафика;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типовые условия по предоставлению в пользование телефонной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типовые договора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Присоединение операторов связи к сетям телекоммуникаций Субъекта производится при выполнении ими технических условий на присоединение и прокладку кабеля, выдаваемых Субъектом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и взаимодействия сетей телекоммуникаций, включая пропуск трафика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взаиморасчетов, установленным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Субъект сохраняет без оплаты за потребителями канал или место в телефонной канализации в течение срока выполнения потребителями технических условий на прокладку кабеля.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После выполнения потребителями технических условий на присоединение и прокладку кабеля, Субъект заключает с потребителями договор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и пропуска трафика, а также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телефонной (кабельной) канализации в пользование операторам связи,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2003 года № 1194.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Субъект обеспечивает беспрепятственный и недискриминационный доступ к услуге по предоставлению в пользование телефонной канализации для всех целей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выполнения потребителями требований технических условий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наличия у Субъекта технической возможности предоставления услуг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Субъектом не допускается навязывание условий доступа к регулируемым услугам телекоммуникаций или совершение им иных действий, ведущих к дискриминации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Субъект предоставляет на равных условиях потребителям регулируемые услуги телекоммуникаций и информацию, связанную с оказанием регулируемых услуг телекоммуникаций.</w:t>
      </w:r>
    </w:p>
    <w:bookmarkEnd w:id="40"/>
    <w:bookmarkStart w:name="z2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Порядок рассмотрения обращений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равных условий доступа к услугам и принятия по ним решений</w:t>
      </w:r>
    </w:p>
    <w:bookmarkEnd w:id="41"/>
    <w:bookmarkStart w:name="z2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случае возникновения разногласий по предоставлению потребителю равных условий доступа к услугам потребитель направляет обращение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обращении должны содержаться сведения о заявителе и о Субъекте, в отношении которого подано обращение, описание нарушения требований настоящих Правил, а также требования с которыми заявитель обращается.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Обращение потребителя, для рассмотрения которого не требуется получение информации от иных субъектов, должностных лиц либо проверка с выездом на место, рассматривается уполномоченным органом в течение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потребителя, для рассмотрения которого требуется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поступления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 тех случаях, когда необходимо проведение дополнительного изучения или проверки, срок рассмотрения может быть продлен не более чем на тридцать календарных дней, о чем сообщается потребителю в течение трех календарных дней с момента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по обращению продлевается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Субъект либо потребители услуг вправе обжаловать решение уполномоченного органа полностью или частично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2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Предоставление информации об оказываемых</w:t>
      </w:r>
      <w:r>
        <w:br/>
      </w:r>
      <w:r>
        <w:rPr>
          <w:rFonts w:ascii="Times New Roman"/>
          <w:b/>
          <w:i w:val="false"/>
          <w:color w:val="000000"/>
        </w:rPr>
        <w:t>
регулируемых услугах</w:t>
      </w:r>
    </w:p>
    <w:bookmarkEnd w:id="43"/>
    <w:bookmarkStart w:name="z2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Информация об оказываемых услугах магистральной железнодорожной сети, подъездного пути, аэропортов и портов, об их стоимости, о порядке доступа, а также о наличии пропускной способности магистральной железнодорожной сети, подъездного пути, аэропортов и портов технических и технологических возможностях оказания регулируемых услуг (товаров, работ) размещается по месту приема обращений в виде текстов, таблиц и графиков.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оказываемых услугах по передаче и (или) распределению электрической энергии, производству тепловой энергии, передаче и (или) распределению тепловой энергии, транспортировки нефти и (или) нефтепродуктов по магистральным трубопроводам,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 и систем водоснабжения и водоотведения об их стоимости, о порядке доступа предоставляется Субъектом по запросу (в письменной форме) потребителя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Субъект по месту приема заявлений на оказание услуг магистральной железнодорожной сети размещает информацию о возможности осуществления перевозок по другим маршрутам следования в случае превышения в планируемом периоде заявленных объемов перевозок пропускной способности магистральной железнодорожной сети на конкретном направлении движения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Субъект обеспечивает публикацию информации об оказываемых услугах магистральной железнодорожной сети, об их стоимости, о порядке доступа к магистральной железнодорожной сети, а также о наличии в соответствии с графиком движения поездов пропускной способности, технических и технологических возможностях оказания услуг магистральной железнодорожной сети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Информация об оказываемых регулируемых услугах аэронавигации, а также о технических и технологических возможностях оказания данных услуг публикуются субъектами естественных монополий в сфере аэронавигации в сборнике аэронавигационной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Информация по организации аэронавигационного обслуживания публикуется в AIP, AIC и NOTAM.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Навязывание условий доступа к регулируемым услугам или совершение иных действий, ведущих к дискриминации потребителей данных услуг,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Уполномоченный орган при использовании предоставленной Субъектом информации обеспечивает соблюдение государственной, служебной, коммерческой тайны, других законных интересов Субъекта и потребителей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 по требованию уполномоченного органа предоставляет ему сведения о заявленных и фактических объемах оказанных Услуг, в порядке, установленном действующим законодательством.</w:t>
      </w:r>
    </w:p>
    <w:bookmarkEnd w:id="44"/>
    <w:bookmarkStart w:name="z3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равных условий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регулируемым услугам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(товарам, работам)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 20__ год</w:t>
      </w:r>
    </w:p>
    <w:bookmarkStart w:name="z3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присоединение (потребителя с установленной мощностью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электроустановок до 100 килоВатт включительно)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адрес,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необходимость выдачи ТУ на временное электроснабжение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(период строительства), электроснабжение на постоянной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электроприемников по надежности электроснабжения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целом и отдельных технологических установок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Правилами устройства электроустановок.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размещения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право собственности.</w:t>
      </w:r>
    </w:p>
    <w:bookmarkStart w:name="z3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равных условий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регулируемым услугам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(товарам, работам)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 20__ год</w:t>
      </w:r>
    </w:p>
    <w:bookmarkStart w:name="z3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присоединение (существующего потребителя с установленной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мощностью электроустановок свыше 100 килоВатт)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объекта (действующего, реконструируемого),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ведомственная принадлежность и его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необходимость выдачи ТУ на временное электроснабжение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(период строительства), электроснабжение на постоянной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Основание для выдачи технических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пункт Правил предоставления равных условий доступа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регулируемым услугам (товарам, работам)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сфере естественных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Заявленная мощность и электропотребление объекта по годам.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1"/>
        <w:gridCol w:w="3545"/>
        <w:gridCol w:w="3284"/>
      </w:tblGrid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Р, МВт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Э, млн. кВт. ч.</w:t>
            </w:r>
          </w:p>
        </w:tc>
      </w:tr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(20__ г)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предстоящий период - 5 лет)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 нагрузки - постоянная, переменная, сезонная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Категория электроприемников по надежности электроснабжения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целом и отдельных технологических установок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Правилами устройства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субпотребителей и технические характеристики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размещения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существующая и предполагаемая схема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электроснабжения объекта (с указанием протяженности и сечения 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ЛЭП, мощности и количества трансформаторов ПС и ведомственной,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балансовой принадлежности сетей рассматриваемого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электрических нагрузок, подтверждающий заявленную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от энергопроизводящей организации, подтверждающий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покрытие заявленной мощности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собственных генерирующих источниках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мощности ГТУ, ДЭС) для использования в качестве резервного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право собственности.</w:t>
      </w:r>
    </w:p>
    <w:bookmarkEnd w:id="50"/>
    <w:bookmarkStart w:name="z3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равных условий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регулируемым услугам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(товарам, работам)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 20__ год</w:t>
      </w:r>
    </w:p>
    <w:bookmarkStart w:name="z3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3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присоединение (нового потребителя с установленной мощностью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электроустановок свыше 100 килоВатт)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 объекта и его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точку подключения (шины ПС, наименование ЛЭП)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Основание для выдачи технических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пункт к Правилам предоставления равных условий доступа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регулируемым услугам (товарам, работам) в сфере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Заявленная мощность и электропотребление объекта по годам.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3"/>
        <w:gridCol w:w="3283"/>
        <w:gridCol w:w="4334"/>
      </w:tblGrid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Р, МВт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Э, млн. кВт. ч.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 (год ввода)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(последующий период - 5 лет)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 нагрузки - постоянная, переменная, сезонная.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Категория электроприемников по надежности электроснабжения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целом и отдельных технологических установок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Правилами устройства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субпотребителей и характеристики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размещения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предполагаемая схема внешнего электроснабжения объекта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протяженности и сечения провода ЛЭП, мощности и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трансформаторов ПС и ведомственной, балансовой принадлежности сетей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рассматриваемого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на основании которого планируется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(государственные, отраслевые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 электрических нагрузок, подтверждающий заявленную мощность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 от энергопроизводящей организации, подтверждающий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покрытие заявленной мощности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собственных генерирующих источниках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мощности ГТУ, ДЭС) для использования в качестве резервного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решений, актов о выделении земельных участков.</w:t>
      </w:r>
    </w:p>
    <w:bookmarkEnd w:id="54"/>
    <w:bookmarkStart w:name="z3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равных условий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регулируемым услугам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(товарам, работам)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 </w:t>
      </w:r>
    </w:p>
    <w:bookmarkEnd w:id="55"/>
    <w:bookmarkStart w:name="z34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  <w:r>
        <w:br/>
      </w:r>
      <w:r>
        <w:rPr>
          <w:rFonts w:ascii="Times New Roman"/>
          <w:b/>
          <w:i w:val="false"/>
          <w:color w:val="000000"/>
        </w:rPr>
        <w:t>
схемы внешнего электроснабжения потребителя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обзор существующего состояния электроснабжения и перспективы развития на 3(5) - 10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электрические нагрузки потребителей и источники их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балансы мощности и электроэнергии (существующее состояние и перспектива на 3(5) - 10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варианты схемы внешнего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обоснование рекомендуемой схемы внешнего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расчеты электрических режимов (нормальные, послеаварийные режимы) рассматриваемого района с прилегающими электрическими 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расчет уровней токов короткого замыкания для выбора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принципы выполнения релейной защиты и автоматики, противоаварийной автоматики;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принципы организации диспетчерского и технологического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учет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планируемые мероприятия по энергосбережению;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объемы электросетевого строительства, укрупненный расчет стоимости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чертежи: принципиальные схемы, карты-схемы или ситуационный план, результаты расчетов электрических режимов, схемы организации диспетчерского и технологического управления.</w:t>
      </w:r>
    </w:p>
    <w:bookmarkStart w:name="z3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равных условий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регулируемым услугам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(товарам, работам)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 </w:t>
      </w:r>
    </w:p>
    <w:bookmarkEnd w:id="57"/>
    <w:bookmarkStart w:name="z3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Регламентирующие сроки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 выдаче технических условий на подключение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электроустановок потребителей к сетям энергопередающей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(энергопроизводящей) организации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5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6633"/>
        <w:gridCol w:w="1990"/>
        <w:gridCol w:w="3582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(рабочие дни)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до 100 килоВатт включительно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организация (энергопроизводящая), потребитель (для субпотребителя)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выше 100 до 1 000 килоВатт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организация (энергопроизводящая), потребитель (для субпотребителя)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выше 1000 кВт (если не требуется усиление сети, реконструкция)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организация (энергопроизводящая), потребитель (для субпотребителя)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выше 1000 кВт (если требуется усиление сети, реконструкция)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дней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(энергопроизводящая) организация, потребитель (для субпотребителя)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точки подключения и схемы коммерческого учета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(энергопроизводящая) организация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проектных решений электроустановок с установленной мощностью до 100 килоВатт включительно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(энергопроизводящая)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электроустановок с установленной мощностью выше 100 килоВатт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подключение электроустановок с установленной мощностью выше 100 килоВатт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 государственному энергетическому контролю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