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3132" w14:textId="9263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Устава Организации Исламская Конференция"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2012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«О ратификации Устава Организации Исламская Конференция».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Устава Организации Исламская Конференция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Устав Организации Исламская Конференция, совершенный в Дакаре 14 марта 2008 года, со следующей оговоркой: «Республика Казахстан обязуется исполнять положения Устава Организации Исламская Конференция, не противоречащие нормам Конституции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Организации Исламская Конференция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имя Аллаха, Всемилостивого, Милосердного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Мы, государства-члены Организации Исламская Конференция, приняли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решения Конференции королей, глав государств и правительств государств-членов, проходившей в Рабате с 9 по 12 число месяца Раджаб, 1389 года по Хиджре, что соответствует 22-25 сентября 1969 года, а также Конференции министров иностранных дел, состоявшейся в Джидде с 14 по 18 число месяца Мухаррам, 1392 года по Хиджре, что соответствует 29 февраля - 4 марта 1972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руководствоваться благородными исламскими ценностями единства и братства, подтверждая существенный характер продвижения, а также укрепления единства и солидарности среди государств-членов в деле обеспечения их общих интересов на международной арене;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подтвердить нашу приверженность принципам Устава Организации Объединенных Наций, настоящего Устава и международного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сохранять и продвигать благородные исламские ценности мира, сострадания, терпимости, равенства, справедливости и человеческого достоинства;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прилагать усилия в работе по восстановлению направляющей роли ислама в мировом масштабе, в обеспечении устойчивого развития, прогресса и процветания народов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укреплять и упрочивать узы единства и солидарности среди мусульманских народов 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уважать, сохранять и защищать национальный суверенитет, независимость и территориальную целостность всех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вклад в международный мир и безопасность, понимание и диалог между цивилизациями, культурами и религиями, продвигать и поощрять дружеские отношения и добрососедство, взаимное уважение и сотрудничество;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способствовать развитию прав человека и фундаментальных свобод, надлежащего управления, верховенства закона, демократии и ответственности в государствах-членах в соответствии с их конституционными и законодательными системами;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укреплять доверие и способствовать развитию дружеских отношений, взаимного уважения и сотрудничества между государствами-членами и другими государствами;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укреплять благородные исламские ценности в отношении сдержанности, терпимости, уважения к культурным различиям, сохранения исламских символов и общего наследия и отстаивать универсальность исламской религии;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приобретение и популяризацию знаний в гармонии с благородными идеалами ислама для достижения интеллектуального совершенства;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способствовать сотрудничеству между государствами-членами для достижения устойчивого социально-экономического развития в целях эффективной интеграции в мировую экономику согласно принципам партнерства и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способствовать укреплению всех аспектов, связанных с сохранением окружающей среды для настоящего и будущих поколений;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уважать право на самоопределение и невмешательство во внутренние дела, а также уважать суверенитет, независимость и территориальную целостность каждого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поддерживать борьбу палестинского народа, находящегося в настоящее время под иностранной оккупацией, а также предоставить ему возможность добиваться своих неотъемлемых прав, включая право на самоопределение и создание суверенного государства со столицей Аль-Кудс Аль-Шариф, сохраняя при этом исторический и исламский характер города, а также расположенные в нем святые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способствовать защите и осуществлению прав женщин и их участию во всех сферах жизнедеятельности в соответствии с правовыми нормами и законодательствами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благоприятные условия для полноценного воспитания мусульманских детей и молодежи и воспитывать у них исламские ценности через образование в целях укрепления их культурных, социальных, моральных и этических идеалов;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помогать мусульманским меньшинствам и обществам за пределами государств-членов сохранять их достоинство, культурную и религиозную идентичность;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придерживаться целей и принципов настоящего Устава, Устава Организации Объединенных Наций, международного права, а также международного гуманитарного права, при этом неукоснительно следуя принципам невмешательства в дела, по существу входящие во внутреннюю компетенцию любого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прилагать усилия для достижения надлежащего управления на международном уровне и демократизации международных отношений на основе принципов равенства и взаимного уважения между государствами-членами, а также невмешательства в дела, входящие в их внутреннюю компетенцию,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постановили сотрудничать в достижении этих целей, согласившись с настоящим измененным Уставом.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 Цели и принципы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Целями Организации Исламская Конференция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Улучшение и укрепление уз братства и солидарности между государствами-членами;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Охрана и защита общих интересов и поддержка законных прав государств-членов, а также координация и объединение усилий государств-членов с учетом вызовов, стоящих перед исламским миром в частности и перед международным сообществом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Признание права на самоопределение, невмешательство во внутренние дела, а также уважение суверенитета, независимости и территориальной целостности каждого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Поддержка восстановления полного суверенитета и территориальной целостности любого государства-члена, находящегося под  оккупацией в результате агрессии, на основе международного права и сотрудничества с соответствующими международными и региональными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Обеспечение активного участия государств-членов в глобальных процессах принятия решений по политическим, экономическим и социальным вопросам для защиты их общих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Содействие развитию межгосударственных отношений на основе справедливости, взаимного уважения и добрососедства для обеспечения глобального мира, безопасности и гармонии;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Новое подтверждение поддержки прав народов, предусмотренных в Уставе ООН и международном праве;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Поддержка и предоставление палестинскому народу возможности для осуществления его права на самоопределение и создание суверенного государства со столицей Аль-Кудс Аль-Шариф при сохранении исторического и исламского характера города, а также расположенных в нем святых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Укрепление экономического и торгового сотрудничества между исламскими государствами в целях достижения экономической интеграции, ведущей к созданию исламского общего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Борьба за достижение устойчивого и всеобъемлющего развития человеческого потенциала и экономического благосостояния в государствах-членах;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Распространение, продвижение и сохранение исламских учений и ценностей, основанных на умеренности и терпимости, продвижение исламской культуры и сохранение исламского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Охрана и защита истинного образа ислама, борьба с клеветой на ислам и поощрение диалога между цивилизациями и религиями;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Укрепление и развитие науки и техники, поощрение исследований и сотрудничества государств-членов в этих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Содействие осуществлению и защите прав и фундаментальных свобод человека, включая права женщин, детей, молодежи, пожилых людей и людей с ограниченными возможностями, а также сохранение исламских семейных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Придание особого значения, охрана и содействие роли семьи как естественной и основополагающей ячейки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Защита прав, достоинства, а также религиозной и культурной идентичности мусульманских сообществ и меньшинств в странах, не являющихся государствами-членами;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Продвижение и защита на международных форумах единой позиции по вопросам, представляющим общий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Сотрудничество по вопросам борьбы с терроризмом во всех его формах и проявлениях, организованной преступностью, незаконным оборотом наркотиков, коррупцией, отмыванием денег и торговлей людьми;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Сотрудничество и координация гуманитарной помощи при  чрезвычайных ситуациях, таких, как природные катаклизмы;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Содействие сотрудничеству между государствами-членами в социальной, культурной и информационной сферах.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реализации задач, указанных в статье 1, государства-члены руководствуются и вдохновляются благородными исламскими учениями и ценностями, а также действуют в соответствии со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Все государства-члены привержены целям и принципам Устава Организации Объединенных Наций;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суверенны, независимы и имеют равные права и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Все государства-члены разрешают спорные вопросы мирным путем и воздерживаются от применения силы или угрозы применения силы в своих отношениях;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Все государства-члены обязуются уважать национальный суверенитет, независимость и территориальную целостность других государств-членов и  воздерживаются от вмешательства во внутренние дела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Все государства-члены обязуются вносить вклад в сохранение международного мира и безопасности и воздерживаться от вмешательства во внутренние дела друг друга, как это закреплено в настоящем Уставе, Уставе Организации Объединенных Наций, в международном праве и международном гуманитарном праве;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Как указано в Уставе ООН, ни одно положение настоящего Устава  не дает Организации и ее органам права на вмешательство в дела, входящие во внутреннюю компетенцию любого государства, или связанные с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Государства-члены оказывают поддержку и содействуют на уровне страны и в международном масштабе надлежащему управлению, демократии, соблюдению прав человека и основных свобод, а также  верховенству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Государства-члены заботятся о защите и охране окружающей среды.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 Членство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Организация состоит из 57 государств-членов Организации Исламская Конференция и других государств, которые могут присоединиться к настоящему Уставу в соответствии с пунктом 2 статьи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Любое государство, являющееся членом Организации Объединенных Наций, имеющее мусульманское большинство и выполняющее условия настоящего Устава, которое подаст заявку на членство, может присоединиться к Организации только при условии принятия решения Советом министров иностранных дел путем консенсуса, на основе согласованных критериев, принятых Советом министров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Ничто в настоящем Уставе не может затрагивать права или привилегии нынешних государств-членов, касающихся членства или любых других вопросов.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Решение о предоставлении статуса наблюдателя государству, являющемуся членом Организации Объединенных Наций, принимается Советом министров иностранных дел только путем консенсуса, на основе принятых критериев Совета министров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предоставлении международной организации статуса Наблюдателя принимается Советом министров иностранных дел только путем консенсуса, на основе принятых критериев Совета министров иностранных дел.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III Органы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Органами Организации Исламская Конференция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Исламский саммит;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министров иностранных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постоянные комитеты;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Исполнительный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Международный исламский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Независимая постоянная комиссия по правам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Комитет постоянных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Генеральный секретариат;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вспомогательные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специализированные 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аффилиированные организации.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IV Исламский саммит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Исламский саммит состоит из королей и глав государств и правительств государств-членов и является высшим руководящим органом Организации.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Исламский саммит обсуждает и принимает политические решения, обеспечивает руководство по всем вопросам, касающимся выполнения указанных в Уставе целей, а также рассматривает другие вопросы, представляющие интерес для государств-членов и Уммы.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Исламский саммит созывается каждые три года в одном из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Подготовка повестки дня и всех необходимых мероприятий для созыва саммита проводится Советом министров иностранных дел при содействии Генерального секретариата.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Внеочередные заседания проводятся в любое время, когда этого требуют интересы Уммы, для рассмотрения жизненно важных для Уммы вопросов и координации политики Организации,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могут проводиться по рекомендации Совета министров иностранных дел или по инициативе одного из государств-членов или Генерального секретаря, при условии, если такая инициатива получит поддержку простого большинства государств-членов.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 Совет министров иностранных дел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Совет министров иностранных дел созывается один раз в год в одном из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Внеочередная сессия Совета министров иностранных дел может быть созвана по инициативе любого государства-члена или Генерального секретаря, если такая инициатива будет одобрена простым большинством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Совет министров иностранных дел может вносить рекомендацию о созыве других отраслевых министерских совещаний для рассмотрения конкретных вопросов, представляющих интерес для Уммы. Такие совещания должны представлять свои отчеты Исламскому саммиту и Совету министров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Совет министров иностранных дел вырабатывает пути осуществления общей политики Организации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a. Принятия решений и резолюций по вопросам, представляющим общий интерес при реализации целей и общей политики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Проверки хода выполнения решений и резолюций, принятых на предыдущих саммитах и советах министров иностранных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c. Рассмотрения и утверждения программы, бюджета, а также других финансовых и административных отчетов Генерального секретариата и вспомогательных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d. Рассмотрения любого вопроса, затрагивающего одно или нескольких государств-членов, во всех случаях, когда заинтересованным государством-членом сделана соответствующая просьба о принятии надлежащих мер в этом отношении;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e. Внесения рекомендации о создании любого нового органа или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f. Избрания Генерального секретаря и назначения помощников Генерального секретаря согласно статьям 16 и 18 Устава,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g. Рассмотрения любого другого вопроса по мере необходимости.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VI Постоянные комитеты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продвижения вопросов особой важности для Организации и ее государств-членов, Организация образовала следующие постоянные комитеты: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i. Комитет по делам города Аль-Кудс;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ii. Постоянный комитет по делам информации и культуры (COMIAC);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iii. Постоянный комитет по торгово-экономическому сотрудничеству (COMCEC);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iv. Постоянный комитет по научному и технологическому сотрудничеству (COMSTECH).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Постоянные комитеты возглавляются королями и главами государств и правительств и учреждаются в соответствии с решениями саммита или по рекомендации Совета министров иностранных дел и членов этих комитетов.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VII Исполнительный комитет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Исполнительный комитет состоит из председателей настоящего, предыдущего и будущего Исламских саммитов и Советов министров иностранных дел, страны пребывания Штаб-квартиры Генерального секретариата, а также Генерального секретаря, являющегося членом комитета в силу занимаемой должности. Заседания Исполнительного комитета будут проводиться в соответствии с его Регламентом.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VIII Комитет постоянных представителей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Прерогативы и порядок работы Комитета постоянных представителей определяются Советом министров иностранных дел.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IX Международный исламский суд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Международный исламский суд, учрежденный в Кувейте в 1987 году, с момента вступления в силу его Статута будет главным юридическим органом Организации.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X Независимая постоянная комиссия по правам человека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Независимая постоянная комиссия по правам человека призвана отстаивать гражданские, политические, социальные и экономические права, закрепленные в договорах и декларациях Организации, а также всеобщих согласованных документах по правам человека, в соответствии с исламскими ценностями.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XI Генеральный секретариат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секретариат состоит из Генерального секретаря, являющегося главным должностным лицом Организации, а также штата сотрудников, необходимого для Организации. Генеральный секретарь избирается Советом министров иностранных дел на пятилетний срок с возможностью переизбрания только один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избирается из числа граждан государств-членов в соответствии с принципами справедливого географического распределения, ротации и равных возможностей для всех государств-членов с учетом компетентности, добросовестности и опыта.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секретарь имеет следующие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Доводить до сведения компетентных органов Организации вопросы, которые, по его мнению, могут послужить или повредить целям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Отслеживать выполнение решений, резолюций и рекомендаций Исламских саммитов, советов министров иностранных дел и иных министерских заседаний;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c. Обеспечивать государства-члены рабочими документами и меморандумами в целях выполнения решений, резолюций и рекомендаций Исламских саммитов и Советов министров иностранных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d. Координировать и согласовывать работу соответствующих органов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e. Подготавливать программу работы и бюджет Генерального секретариата;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f. Развивать связи между государствами-членами, содействовать проведению консультаций и обмена мнениями, а также распространению информации, которая могла бы иметь значение для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g. Выполнять другие функции, возложенные на него Исламским саммитом или Советом министров иностранных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h. Предоставлять ежегодные отчеты Совету министров иностранных дел о работе Организации.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Генеральный секретарь представляет в Совет министров иностранных дел кандидатуры для назначения на должности помощников Генерального секретаря сроком на пять лет в соответствии с принципом справедливого географического распределения и с учетом компетентности, добросовестности и преданности целям Устава. Один из помощников Генерального секретаря будет заниматься вопросами города Аль-Кудс Аль-Шариф и Палестины, при понимании того, определять кандидата на этот пост будет Государство Палестина.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Генеральный секретарь для выполнения резолюций и решений Исламских саммитов и Советов министров иностранных дел может назначать специальных представителей. Подобные назначения, а также круг обязанностей специальных представителей утверждаются Советом министров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Генеральный секретарь назначает персонал Генерального секретариата из числа граждан государств-членов, учитывая их компетентность, соответствие требованиям должности, добросовестность и пол, в соответствии с принципом и справедливого географического распределения. Генеральный секретарь может на временной основе назначать экспертов и консультантов.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исполнении своих обязанностей Генеральный секретарь, помощники Генерального секретаря, а также персонал Генерального секретариата не должны запрашивать или принимать указания ни от какого правительства или органа, кроме Организации. Они должны воздерживаться от каких-либо действий, которые могут нанести ущерб их статусу международных служащих, ответственных только перед Организацией. Государства-члены должны уважать этот особый международный характер их деятельности и не должны пытаться оказывать какое-либо влияние на них при исполнении ими своих обязанностей.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секретариат готовит заседания Исламских саммитов и Советов министров иностранных дел в тесном сотрудничестве с принимающей страной в пределах соответствующих административных и организационных вопросов.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Штаб-квартира Генерального секретариата находится в городе Джидда до освобождения города Аль-Кудс, который станет постоянной Штаб-квартирой Организации.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XII Статья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Организация может учредить вспомогательные органы, специализированные учреждения и предоставлять статус аффилиированных организаций после утверждения их Советом министров иностранных дел в соответствии с Уставом.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Вспомогательные органы Статья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Вспомогательные органы учреждаются в рамках Организации в соответствии с решениями, принятыми Исламским саммитом или Советом министров иностранных дел, а их бюджеты утверждаются Советом министров иностранных дел.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XIII Специализированные учреждения Статья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Специализированные учреждения Организации учреждаются в рамках Организации в соответствии с решениями Исламского саммита или Совета министров иностранных дел. Членство в специализированных учреждениях является добровольным и открыто для членов Организации. Их бюджеты являются независимыми и утверждаются соответствующими директивными органами, оговоренными в их Регламенте.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Аффилиированные организации Статья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Аффилиированными организациями являются организации или органы, чьи цели соответствуют целям настоящего Устава и которые признаются в качестве аффилиированных организаций Советом министров иностранных дел. Членство в этих организациях является добровольным и открытым для органов и организаций государств-членов. Их бюджеты являются независимыми от бюджета Генерального секретариата, вспомогательных органов и специализированных учреждений. Аффилиированным организациям может быть предоставлен статус наблюдателя на основании резолюции Совета министров иностранных дел. Они могут получать добровольную помощь от вспомогательных органов или специализированных учреждений, а также от государств-членов.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XIV Сотрудничество с исламскими и другими организациями Статья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Организация укрепляет свое сотрудничество с исламскими и другими организациями во имя целей, изложенных в настоящем Уставе.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XV Мирное разрешение споров Статья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Государства-члены, участвующие в каком-либо споре, продолжение которого может нанести ущерб интересам Исламской Уммы или подвергнуть опасности поддержание международного мира и безопасности, будут стремиться разрешить спор с помощью благонамеренных действий, переговоров, запросов, посредничества, примирения, арбитража, судебного урегулирования или иными мирными средствами по своему выбору. В этом контексте благонамеренные действия могут включать консультации с Исполнительным комитетом и Генеральным секретарем.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Организация может сотрудничать с другими международными и региональными организациями в целях сохранения международного мира и безопасности, а также урегулирования споров мирными средствами.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XVI Бюджет и финансы Статья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Бюджет Генерального секретариата и вспомогательных органов финансируется государствами-членами пропорционально их национальным доходам.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может, с одобрения Исламского саммита или Совета министров иностранных дел, учреждать специальные и религиозно-благотворительные фонды (вакуфы), вклады в которые вносятся на добровольной основе государствами-членами, частными лицами и организациями. Эти специальные и религиозно-благотворительные фонды подотчетны финансовой системе Организации и ежегодно проверяются органом финансового контроля.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секретариат и вспомогательные органы управляют своими финансовыми делами согласно Финансовому регламенту, одобренному Советом министров иностранных дел.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Постоянный финансовый комитет формируется Советом министров иностранных дел из числа аккредитованных представителей участвующих государств-членов, которые будут встречаться в Штаб-квартире Организации для окончательного оформления программы и бюджета Генерального Секретариата и его вспомогательных органов в соответствии с правилами, одобренными Советом министров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Постоянный финансовый комитет представляет ежегодный отчет Совету министров иностранных дел, который рассматривает и утверждает программу и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 финансового контроля, состоящий из финансовых экспертов (аудиторов) от государств-членов, проводит аудит Генерального секретариата и его вспомогательных органов в соответствии с  внутренними правилами и инструкциями.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XVII Регламент работы и голосование Статья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Совет министров иностранных дел принимает собственный регламент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министров иностранных дел рекомендует регламент работы для Исламского саммита.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Постоянные комитеты устанавливают собственные соответствующие регламенты.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Кворум для заседаний Организации Исламской Конференции составляет две трети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Решения принимаются путем консенсуса. Если консенсус не может быть достигнут, решение принимается большинством в две трети присутствующих и голосующих членов, если иное не предусмотрено в настоящем Уставе.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XVIII Заключительные положения Привилегии и иммунитеты Статья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Организация пользуется в государствах-членах иммунитетами и привилегиями, необходимыми для осуществления своих функций и выполнения своих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Представители государств-членов и официальные лица Организации пользуются привилегиями и иммунитетами, предусмотренными в Соглашении о привилегиях и иммунитетах от 1976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Персонал Генерального секретариата, вспомогательных органов и специализированных организаций пользуется привилегиями и иммунитетами, необходимыми для выполнения ими своих обязанностей, по согласованию между Организацией и принимающими странами.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Государство-член, которое не погасило задолженность по выплате финансовых взносов Организации, не имеет права голоса на Совете министров иностранных дел, если сумма его задолженности равняется или превышает сумму взносов, причитающихся с него за два полных предыдущих года. Совет, тем не менее, может разрешить такому государству-члену участвовать в голосовании, если признает, что невыплата долга произошла по независящим от государства-члена обстоятельствам.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 из Организации Статья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Любое государство-член может выйти из Организации путем уведомления Генерального секретаря за один год до своего выхода. Такое уведомление доводится до сведения всех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Государство, подавшее заявку о выходе, связано своими обязательствами до окончания финансового года, в течение которого была подана заявка о выходе. Оно также обязуется погасить любые другие задолженности перед Организацией.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 Статья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Изменения и дополнения к настоящему Уставу производятся согласно следующей процедуре: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Любое государство-член может предложить Совету министров иностранных дел внести изменения и дополнения в настоящий Устав;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Изменения и дополнения вступают в силу при условии их одобрения двумя третями голосов в Совете министров иностранных дел и ратификации двумя третями государств-членов.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Толкование Статья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Любые споры, которые могут возникнуть при толковании, применении или выполнении любой статьи настоящего Устава, должны разрешаться мирно и во всех случаях путем консультаций, переговоров, примирения или арбитража.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Устава исполняются Государствами-членами в соответствии с их конституционными требованиями.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Языки Статья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Языками Организации являются арабский, английский и французский.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Переходные положения РАТИФИКАЦИЯ И ВСТУПЛЕНИЕ В СИЛУ Статья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Устав принимается двумя третями голосов на Совете министров иностранных дел и открыт для подписания и ратификации государствами-членами в соответствии с конституционными процедурами каждого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Ратификационные грамоты хранятся у Генерального секретаря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Устав заменяет Устав Организации Исламской Конференции, зарегистрированный в соответствии со статьей 102 Устава Организации Объединенных Наций от 1 февраля 1974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Дакар (Республика Сенегал) на седьмой день месяца Раби Аль-Аваль, в одна тысяча четыреста двадцать девятом году по Хиджре, что соответствует четырнадцатому марта две тысячи восьмого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Подтверждаю достоверность заверенной копии Устава Организации Исламская Конференция, совершенного в Дакаре 14 марта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Международно-провового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Д.Есентаев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заверяю аутентичность перевода на русский язык текста Устава Организации Исламская Конференция, совершенного в Дакаре 14 марта 2008 года,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общеазиатского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Е.Али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