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016e" w14:textId="72c0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10 марта 2011 года № 242 "Об утверждении Правил использования целевых текущих трансфертов из республиканского бюджета 2011 года областными бюджетами на поддержку племенного животноводства" и от 11 марта 2011 года № 252 "Об утверждении Правил использования целевых текущих трансфертов из республиканского бюджета 2011 года областными бюджетами 
на субсидирование повышения продуктивности и качества продукции животноводства"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1715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марта 2011 года № 242 "Об утверждении Правил использования целевых текущих трансфертов из республиканского бюджета 2011 года областными бюджетами на поддержку племенного животноводства" (САПП Республики Казахстан, 2011 г., № 26, ст. 306):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2011 года областными бюджетами на поддержку племенного животноводства,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 и 3)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обеспечить регистрацию приобретенного племенного молодняка крупного рогатого скота в единой информационно-аналитической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предоставить соответствующие данные для ведения регистра племенных животных, а в скотоводстве – данные для ведения единой идентификационной базы данных животных.";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Норматив бюджетных субсидий на каждый вид приобретенного племенного молодняка, семени быков-производителей, а также цыплят и племенного яйца устанавливается согласно приложению 2 к настоящим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"10. В срок не позднее 1 ноября 2011 года товаропроизводители представляют в отдел сельского хозяйства акимата района (далее – Отдел) заявки за фактические и (или) на планируемые объемы приобретения племенного молодняка у отечественных племенных заводов и (или) хозяйств, семени быков-производителей, импортного племенного молодняка, а также цыплят и племенного яйца, у племенных отечественных птицефабрик, содержащих прародительские, родительские формы. При этом отечественные товарные птицефабрики согласовывают заявки с объединением юридических лиц "Союз птицеводов Казахстана.";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"17. Отдел ежемесячно, по мере поступления документов, в течение трех рабочих дней, но не позднее 24 декабря 2011 года, проверяет представленные документы. В случае регистрации приобретенных животных в государственном регистре племенных животных, а племенного крупного рогатого скота – в единой идентификационной базе данных и единой информационно-аналитической системе, а также соответствия представленных документов установленным требованиям составляет и утверждает сводный акт о приобретении племенного молодняка, семени быков-производителей, цыплят и племенного яйца, и с приложением копии платежных документов, представляет в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 установленным требованиям, в том числе подпункту 5) пункта 4 настоящих Правил, Отдел не позднее двух рабочих дней возвращает их товаропроизводителям с указанием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удешевлении приобретенного племенного молодняка крупного рогатого скота должны быть внесены отделом в единую информационно-аналитическую систему в течение 10 рабочих дней, со дня перечисления Управлением бюджетных субсидий на банковский счет товаропроизводителя.";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 приложения 1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"Наличие идентификационного номера животных и регистрации в единой идентификационной базе данных Республики Казахстан требования для товаропроизводителей, занятых скотоводством";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252 "Об утверждении Правил использования целевых текущих трансфертов из республиканского бюджета 2011 года областными бюджетами на субсидирование повышения продуктивности и качества продукции животноводства" (САПП Республики Казахстан, 2011 г., № 26, ст. 311):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2011 года областными бюджетами на субсидирование повышения продуктивности и качества продукции животноводства,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Товаропроизводители не позднее 15 декабря 2011 года представляют в отдел сельского хозяйства соответствующего района (далее – Отдел) заявки на получение бюджетных субсидий по установленной форме. При этом птицефабрики свои заявки на получение бюджетных субсидий согласовывают с Объединением юридических лиц "Союз птицеводов Казахстана» и затем представляют в Отдел.";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"выписку данных из единой информационной базы селекционной и племенной работы подтверждающих участия в селекционной и племенной работе хозяйствующего субъекта занятым скотоводством;";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"копию отчета или выписку из формы 24-сх статистической отчетности для сельхозтоваропроизводителей в форме юридических лиц, а для сельхозтоваропроизводителей в форме физических лиц – выписку из похозяйственной книги для подтверждения наличия численности поголовья коров.";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"Наличие кормовых культур и (или) сенокосных (косимых) угодий и (или) договор на покупку кормов".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ноября 2011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