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77c1" w14:textId="fd5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августа 2007 года № 731 "Об утверждении Правил лицензирования 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1704.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2007 года № 731 «Об утверждении Правил лицензирования 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производства» (САПП Республики Казахстан, 2007 г., № 31, ст. 343)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1704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2007 года № 731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хранению, оптовой и (или)</w:t>
      </w:r>
      <w:r>
        <w:br/>
      </w:r>
      <w:r>
        <w:rPr>
          <w:rFonts w:ascii="Times New Roman"/>
          <w:b/>
          <w:i w:val="false"/>
          <w:color w:val="000000"/>
        </w:rPr>
        <w:t>
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хранению, оптовой и (или)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 на территории ее производства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заявителю при лицензировании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складских помещений – специализированных стационарных помещений, предназначенных исключительно для хранения, приема и отпуска алкогольной продукции на праве собственности или арендованные (договора купли-продажи или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алкогольной продукции границы ограждений складских помещений должны быть расположены в радиусе более ста метров до границ ограждений детских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автомобильных и/или железнодорожных подъездов к складским помещениям;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коммуникационных систем – холодного водоснабжения, канализации, отопления, электроснабжения, вентиляции, а также противопожарными средствами защиты, пожарной сигнализацией (пожарной охраной);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поверенных средств, обеспечивающих температурные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условий хранения, соответствующих установленным ГОСТами требованиям (соблюдение температурного режима и других параметров, товарного соседства и иных условий хранения), не допускающих потери качества при 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заявителю при лицензировании деятельности по розничной реализации алкогольной продукции, за исключением деятельности по розничной реализации алкогольной продукции на территории ее производства,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стационарного помещения, включающего торговое помещение, помещение для приемки, хранения и подготовки товаров к продаже, на праве собственности или арендованного (договора купли-продажи или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алкогольной продукции границы ограждений стационарного помещения должны быть расположены в радиусе более ста метров до границ ограждений детских учреждений и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контрольно-кассовых аппаратов с фискальной памятью;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витрин (навесные, специализированные), полок и других оборудований для выставления товара, имеющегося в продаже, соответствующих по качеству обязательным требованиям стандартов 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условий хранения, соответствующих установленным ГОСТами требованиям (соблюдение температурного режима и других параметров, товарного соседства и других условий хранения), не допускающих потери качества при хранении.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