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4b64" w14:textId="6344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воспитания и образования детей и подростков"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1684.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национальной экономики Республики Казахстан от 29 декабря 2014 года № 179</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воспитания и образования детей и подростков».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2011 года № 1684 </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w:t>
      </w:r>
      <w:r>
        <w:br/>
      </w:r>
      <w:r>
        <w:rPr>
          <w:rFonts w:ascii="Times New Roman"/>
          <w:b/>
          <w:i w:val="false"/>
          <w:color w:val="000000"/>
        </w:rPr>
        <w:t>
воспитания и образования детей и подростков»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санитарные правила (далее – Санитарные правила) устанавливают санитарно-эпидемиологические требования к выбору земельного участка под строительство, к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воспитания, проживания, организации питания, гигиеническому воспитанию (личной гигиене) персонала, к условиям воспитания и обучения (к школьным учебникам), производственной практике, медицинскому обеспечению, на объектах воспитания и образования детей и подростков.</w:t>
      </w:r>
      <w:r>
        <w:br/>
      </w:r>
      <w:r>
        <w:rPr>
          <w:rFonts w:ascii="Times New Roman"/>
          <w:b w:val="false"/>
          <w:i w:val="false"/>
          <w:color w:val="000000"/>
          <w:sz w:val="28"/>
        </w:rPr>
        <w:t>
</w:t>
      </w:r>
      <w:r>
        <w:rPr>
          <w:rFonts w:ascii="Times New Roman"/>
          <w:b w:val="false"/>
          <w:i w:val="false"/>
          <w:color w:val="000000"/>
          <w:sz w:val="28"/>
        </w:rPr>
        <w:t>
      2. Настоящие Санитарные правила распространяются на объекты воспитания и образования детей и подростков, осуществляющих следующую деятельность:</w:t>
      </w:r>
      <w:r>
        <w:br/>
      </w:r>
      <w:r>
        <w:rPr>
          <w:rFonts w:ascii="Times New Roman"/>
          <w:b w:val="false"/>
          <w:i w:val="false"/>
          <w:color w:val="000000"/>
          <w:sz w:val="28"/>
        </w:rPr>
        <w:t>
</w:t>
      </w:r>
      <w:r>
        <w:rPr>
          <w:rFonts w:ascii="Times New Roman"/>
          <w:b w:val="false"/>
          <w:i w:val="false"/>
          <w:color w:val="000000"/>
          <w:sz w:val="28"/>
        </w:rPr>
        <w:t>
      1) дошкольное воспитание и обучение (детские ясли и сады всех типов, центры дошкольного воспитания с полным и кратковременным пребыванием детей, услуги няни);</w:t>
      </w:r>
      <w:r>
        <w:br/>
      </w:r>
      <w:r>
        <w:rPr>
          <w:rFonts w:ascii="Times New Roman"/>
          <w:b w:val="false"/>
          <w:i w:val="false"/>
          <w:color w:val="000000"/>
          <w:sz w:val="28"/>
        </w:rPr>
        <w:t>
</w:t>
      </w:r>
      <w:r>
        <w:rPr>
          <w:rFonts w:ascii="Times New Roman"/>
          <w:b w:val="false"/>
          <w:i w:val="false"/>
          <w:color w:val="000000"/>
          <w:sz w:val="28"/>
        </w:rPr>
        <w:t>
      2) реализацию образовательных программ среднего общего (школы, гимназии, лицеи), учебные программы технического и профессионального, после среднего образования (профессиональные лицеи, училища, колледжи, высшие технические школы) и высшего профессионального образования (университеты, академии, институты и приравненные к ним (консерватории, высшие школы, высшие училища), а также специальные и коррекционные;</w:t>
      </w:r>
      <w:r>
        <w:br/>
      </w:r>
      <w:r>
        <w:rPr>
          <w:rFonts w:ascii="Times New Roman"/>
          <w:b w:val="false"/>
          <w:i w:val="false"/>
          <w:color w:val="000000"/>
          <w:sz w:val="28"/>
        </w:rPr>
        <w:t>
</w:t>
      </w:r>
      <w:r>
        <w:rPr>
          <w:rFonts w:ascii="Times New Roman"/>
          <w:b w:val="false"/>
          <w:i w:val="false"/>
          <w:color w:val="000000"/>
          <w:sz w:val="28"/>
        </w:rPr>
        <w:t>
      3) воспитание и организацию мест проживания детей и подростков (дома ребенка, организации образования для детей-сирот и детей, оставшихся без попечения родителей, центры адаптации несовершеннолетних, интернатные организации, дома юношества, пансионаты, медресе, приюты и другие);</w:t>
      </w:r>
      <w:r>
        <w:br/>
      </w:r>
      <w:r>
        <w:rPr>
          <w:rFonts w:ascii="Times New Roman"/>
          <w:b w:val="false"/>
          <w:i w:val="false"/>
          <w:color w:val="000000"/>
          <w:sz w:val="28"/>
        </w:rPr>
        <w:t>
</w:t>
      </w:r>
      <w:r>
        <w:rPr>
          <w:rFonts w:ascii="Times New Roman"/>
          <w:b w:val="false"/>
          <w:i w:val="false"/>
          <w:color w:val="000000"/>
          <w:sz w:val="28"/>
        </w:rPr>
        <w:t>
      4)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r>
        <w:br/>
      </w:r>
      <w:r>
        <w:rPr>
          <w:rFonts w:ascii="Times New Roman"/>
          <w:b w:val="false"/>
          <w:i w:val="false"/>
          <w:color w:val="000000"/>
          <w:sz w:val="28"/>
        </w:rPr>
        <w:t>
</w:t>
      </w:r>
      <w:r>
        <w:rPr>
          <w:rFonts w:ascii="Times New Roman"/>
          <w:b w:val="false"/>
          <w:i w:val="false"/>
          <w:color w:val="000000"/>
          <w:sz w:val="28"/>
        </w:rPr>
        <w:t>
      3. Объекты воспитания и образования детей и подростков, введенные в эксплуатацию до принятия санитарных правил, приводятся в соответствие с требованиями настоящих Санитарных правил в сроки, согласованные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4. Контроль выполнения настоящих Санитарных правил осуществляет государственный орган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5. При проведении государственного санитарно-эпидемиологического надзора, проводятся лабораторно-инструментальные исследования объектов воспитания и образования детей и подростков в соответствие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 В настоящих Санитарных правилах использованы следующие понятия:</w:t>
      </w:r>
      <w:r>
        <w:br/>
      </w:r>
      <w:r>
        <w:rPr>
          <w:rFonts w:ascii="Times New Roman"/>
          <w:b w:val="false"/>
          <w:i w:val="false"/>
          <w:color w:val="000000"/>
          <w:sz w:val="28"/>
        </w:rPr>
        <w:t>
</w:t>
      </w:r>
      <w:r>
        <w:rPr>
          <w:rFonts w:ascii="Times New Roman"/>
          <w:b w:val="false"/>
          <w:i w:val="false"/>
          <w:color w:val="000000"/>
          <w:sz w:val="28"/>
        </w:rPr>
        <w:t>
      1)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r>
        <w:br/>
      </w:r>
      <w:r>
        <w:rPr>
          <w:rFonts w:ascii="Times New Roman"/>
          <w:b w:val="false"/>
          <w:i w:val="false"/>
          <w:color w:val="000000"/>
          <w:sz w:val="28"/>
        </w:rPr>
        <w:t>
</w:t>
      </w:r>
      <w:r>
        <w:rPr>
          <w:rFonts w:ascii="Times New Roman"/>
          <w:b w:val="false"/>
          <w:i w:val="false"/>
          <w:color w:val="000000"/>
          <w:sz w:val="28"/>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w:t>
      </w:r>
      <w:r>
        <w:rPr>
          <w:rFonts w:ascii="Times New Roman"/>
          <w:b w:val="false"/>
          <w:i w:val="false"/>
          <w:color w:val="000000"/>
          <w:sz w:val="28"/>
        </w:rPr>
        <w:t>
      3) бракераж – оценка качества продуктов питания и готовых блюд по органолептическим показателям;</w:t>
      </w:r>
      <w:r>
        <w:br/>
      </w:r>
      <w:r>
        <w:rPr>
          <w:rFonts w:ascii="Times New Roman"/>
          <w:b w:val="false"/>
          <w:i w:val="false"/>
          <w:color w:val="000000"/>
          <w:sz w:val="28"/>
        </w:rPr>
        <w:t>
</w:t>
      </w:r>
      <w:r>
        <w:rPr>
          <w:rFonts w:ascii="Times New Roman"/>
          <w:b w:val="false"/>
          <w:i w:val="false"/>
          <w:color w:val="000000"/>
          <w:sz w:val="28"/>
        </w:rPr>
        <w:t>
      4) гимназия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r>
        <w:br/>
      </w:r>
      <w:r>
        <w:rPr>
          <w:rFonts w:ascii="Times New Roman"/>
          <w:b w:val="false"/>
          <w:i w:val="false"/>
          <w:color w:val="000000"/>
          <w:sz w:val="28"/>
        </w:rPr>
        <w:t>
</w:t>
      </w:r>
      <w:r>
        <w:rPr>
          <w:rFonts w:ascii="Times New Roman"/>
          <w:b w:val="false"/>
          <w:i w:val="false"/>
          <w:color w:val="000000"/>
          <w:sz w:val="28"/>
        </w:rPr>
        <w:t>
      5) заготовочная – помещение, где производится подготовка продовольственного сырья и выработка полуфабрикатов;</w:t>
      </w:r>
      <w:r>
        <w:br/>
      </w:r>
      <w:r>
        <w:rPr>
          <w:rFonts w:ascii="Times New Roman"/>
          <w:b w:val="false"/>
          <w:i w:val="false"/>
          <w:color w:val="000000"/>
          <w:sz w:val="28"/>
        </w:rPr>
        <w:t>
</w:t>
      </w:r>
      <w:r>
        <w:rPr>
          <w:rFonts w:ascii="Times New Roman"/>
          <w:b w:val="false"/>
          <w:i w:val="false"/>
          <w:color w:val="000000"/>
          <w:sz w:val="28"/>
        </w:rPr>
        <w:t>
      6) доготовочная – помещение, в котором осуществляется приготовление готовой пищевой продукции из полуфабрикатов;</w:t>
      </w:r>
      <w:r>
        <w:br/>
      </w:r>
      <w:r>
        <w:rPr>
          <w:rFonts w:ascii="Times New Roman"/>
          <w:b w:val="false"/>
          <w:i w:val="false"/>
          <w:color w:val="000000"/>
          <w:sz w:val="28"/>
        </w:rPr>
        <w:t>
</w:t>
      </w:r>
      <w:r>
        <w:rPr>
          <w:rFonts w:ascii="Times New Roman"/>
          <w:b w:val="false"/>
          <w:i w:val="false"/>
          <w:color w:val="000000"/>
          <w:sz w:val="28"/>
        </w:rPr>
        <w:t>
      7) физическое воспитание – сфера деятельности, направленная на укрепление здоровья и развитие физических способностей человека;</w:t>
      </w:r>
      <w:r>
        <w:br/>
      </w:r>
      <w:r>
        <w:rPr>
          <w:rFonts w:ascii="Times New Roman"/>
          <w:b w:val="false"/>
          <w:i w:val="false"/>
          <w:color w:val="000000"/>
          <w:sz w:val="28"/>
        </w:rPr>
        <w:t>
</w:t>
      </w:r>
      <w:r>
        <w:rPr>
          <w:rFonts w:ascii="Times New Roman"/>
          <w:b w:val="false"/>
          <w:i w:val="false"/>
          <w:color w:val="000000"/>
          <w:sz w:val="28"/>
        </w:rPr>
        <w:t>
      8)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r>
        <w:br/>
      </w:r>
      <w:r>
        <w:rPr>
          <w:rFonts w:ascii="Times New Roman"/>
          <w:b w:val="false"/>
          <w:i w:val="false"/>
          <w:color w:val="000000"/>
          <w:sz w:val="28"/>
        </w:rPr>
        <w:t>
</w:t>
      </w:r>
      <w:r>
        <w:rPr>
          <w:rFonts w:ascii="Times New Roman"/>
          <w:b w:val="false"/>
          <w:i w:val="false"/>
          <w:color w:val="000000"/>
          <w:sz w:val="28"/>
        </w:rPr>
        <w:t>
      9) полуфабрикаты – сырые продукты питания, предварительно подготовленные к тепловой обработке;</w:t>
      </w:r>
      <w:r>
        <w:br/>
      </w:r>
      <w:r>
        <w:rPr>
          <w:rFonts w:ascii="Times New Roman"/>
          <w:b w:val="false"/>
          <w:i w:val="false"/>
          <w:color w:val="000000"/>
          <w:sz w:val="28"/>
        </w:rPr>
        <w:t>
</w:t>
      </w:r>
      <w:r>
        <w:rPr>
          <w:rFonts w:ascii="Times New Roman"/>
          <w:b w:val="false"/>
          <w:i w:val="false"/>
          <w:color w:val="000000"/>
          <w:sz w:val="28"/>
        </w:rPr>
        <w:t>
      10)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r>
        <w:br/>
      </w:r>
      <w:r>
        <w:rPr>
          <w:rFonts w:ascii="Times New Roman"/>
          <w:b w:val="false"/>
          <w:i w:val="false"/>
          <w:color w:val="000000"/>
          <w:sz w:val="28"/>
        </w:rPr>
        <w:t>
</w:t>
      </w:r>
      <w:r>
        <w:rPr>
          <w:rFonts w:ascii="Times New Roman"/>
          <w:b w:val="false"/>
          <w:i w:val="false"/>
          <w:color w:val="000000"/>
          <w:sz w:val="28"/>
        </w:rPr>
        <w:t>
      11) организация образования для детей-сирот и детей, оставшихся без попечения родителей – государственное учреждение системы образования,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r>
        <w:br/>
      </w:r>
      <w:r>
        <w:rPr>
          <w:rFonts w:ascii="Times New Roman"/>
          <w:b w:val="false"/>
          <w:i w:val="false"/>
          <w:color w:val="000000"/>
          <w:sz w:val="28"/>
        </w:rPr>
        <w:t>
</w:t>
      </w:r>
      <w:r>
        <w:rPr>
          <w:rFonts w:ascii="Times New Roman"/>
          <w:b w:val="false"/>
          <w:i w:val="false"/>
          <w:color w:val="000000"/>
          <w:sz w:val="28"/>
        </w:rPr>
        <w:t>
      12) суммарная учебная нагрузка – сумма учебных часов с часами, выделяемыми на проведение факультативных и секционных занятий, кружков;</w:t>
      </w:r>
      <w:r>
        <w:br/>
      </w:r>
      <w:r>
        <w:rPr>
          <w:rFonts w:ascii="Times New Roman"/>
          <w:b w:val="false"/>
          <w:i w:val="false"/>
          <w:color w:val="000000"/>
          <w:sz w:val="28"/>
        </w:rPr>
        <w:t>
</w:t>
      </w:r>
      <w:r>
        <w:rPr>
          <w:rFonts w:ascii="Times New Roman"/>
          <w:b w:val="false"/>
          <w:i w:val="false"/>
          <w:color w:val="000000"/>
          <w:sz w:val="28"/>
        </w:rPr>
        <w:t>
      13) инсоляция – нормируемый показатель солнечной радиации для гигиенической оценки помещения;</w:t>
      </w:r>
      <w:r>
        <w:br/>
      </w:r>
      <w:r>
        <w:rPr>
          <w:rFonts w:ascii="Times New Roman"/>
          <w:b w:val="false"/>
          <w:i w:val="false"/>
          <w:color w:val="000000"/>
          <w:sz w:val="28"/>
        </w:rPr>
        <w:t>
</w:t>
      </w:r>
      <w:r>
        <w:rPr>
          <w:rFonts w:ascii="Times New Roman"/>
          <w:b w:val="false"/>
          <w:i w:val="false"/>
          <w:color w:val="000000"/>
          <w:sz w:val="28"/>
        </w:rPr>
        <w:t>
      14)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r>
        <w:br/>
      </w:r>
      <w:r>
        <w:rPr>
          <w:rFonts w:ascii="Times New Roman"/>
          <w:b w:val="false"/>
          <w:i w:val="false"/>
          <w:color w:val="000000"/>
          <w:sz w:val="28"/>
        </w:rPr>
        <w:t>
</w:t>
      </w:r>
      <w:r>
        <w:rPr>
          <w:rFonts w:ascii="Times New Roman"/>
          <w:b w:val="false"/>
          <w:i w:val="false"/>
          <w:color w:val="000000"/>
          <w:sz w:val="28"/>
        </w:rPr>
        <w:t>
      15) интерлиньяж – промежуток, пробел между двумя строками в книге и других печатных изданиях;</w:t>
      </w:r>
      <w:r>
        <w:br/>
      </w:r>
      <w:r>
        <w:rPr>
          <w:rFonts w:ascii="Times New Roman"/>
          <w:b w:val="false"/>
          <w:i w:val="false"/>
          <w:color w:val="000000"/>
          <w:sz w:val="28"/>
        </w:rPr>
        <w:t>
</w:t>
      </w:r>
      <w:r>
        <w:rPr>
          <w:rFonts w:ascii="Times New Roman"/>
          <w:b w:val="false"/>
          <w:i w:val="false"/>
          <w:color w:val="000000"/>
          <w:sz w:val="28"/>
        </w:rPr>
        <w:t>
      16) центры адаптации несовершеннолетних (далее – ЦАН);</w:t>
      </w:r>
      <w:r>
        <w:br/>
      </w:r>
      <w:r>
        <w:rPr>
          <w:rFonts w:ascii="Times New Roman"/>
          <w:b w:val="false"/>
          <w:i w:val="false"/>
          <w:color w:val="000000"/>
          <w:sz w:val="28"/>
        </w:rPr>
        <w:t>
</w:t>
      </w:r>
      <w:r>
        <w:rPr>
          <w:rFonts w:ascii="Times New Roman"/>
          <w:b w:val="false"/>
          <w:i w:val="false"/>
          <w:color w:val="000000"/>
          <w:sz w:val="28"/>
        </w:rPr>
        <w:t>
      17) утомление – состояние временного снижения функциональных возможностей организма, снижение работоспособности;</w:t>
      </w:r>
      <w:r>
        <w:br/>
      </w:r>
      <w:r>
        <w:rPr>
          <w:rFonts w:ascii="Times New Roman"/>
          <w:b w:val="false"/>
          <w:i w:val="false"/>
          <w:color w:val="000000"/>
          <w:sz w:val="28"/>
        </w:rPr>
        <w:t>
</w:t>
      </w:r>
      <w:r>
        <w:rPr>
          <w:rFonts w:ascii="Times New Roman"/>
          <w:b w:val="false"/>
          <w:i w:val="false"/>
          <w:color w:val="000000"/>
          <w:sz w:val="28"/>
        </w:rPr>
        <w:t>
      18) рядная расстановка – расстановка мебели и оборудования рядами в центре помещения, друг за другом;</w:t>
      </w:r>
      <w:r>
        <w:br/>
      </w:r>
      <w:r>
        <w:rPr>
          <w:rFonts w:ascii="Times New Roman"/>
          <w:b w:val="false"/>
          <w:i w:val="false"/>
          <w:color w:val="000000"/>
          <w:sz w:val="28"/>
        </w:rPr>
        <w:t>
</w:t>
      </w:r>
      <w:r>
        <w:rPr>
          <w:rFonts w:ascii="Times New Roman"/>
          <w:b w:val="false"/>
          <w:i w:val="false"/>
          <w:color w:val="000000"/>
          <w:sz w:val="28"/>
        </w:rPr>
        <w:t>
      19) кегль (кегель) – размер шрифта, включающий высоту буквы (очка) и заплечики (свободные пространства) над и под очком, измеряется в пунктах – 1 пункт равен 0,376 миллиметров (далее – мм);</w:t>
      </w:r>
      <w:r>
        <w:br/>
      </w:r>
      <w:r>
        <w:rPr>
          <w:rFonts w:ascii="Times New Roman"/>
          <w:b w:val="false"/>
          <w:i w:val="false"/>
          <w:color w:val="000000"/>
          <w:sz w:val="28"/>
        </w:rPr>
        <w:t>
</w:t>
      </w:r>
      <w:r>
        <w:rPr>
          <w:rFonts w:ascii="Times New Roman"/>
          <w:b w:val="false"/>
          <w:i w:val="false"/>
          <w:color w:val="000000"/>
          <w:sz w:val="28"/>
        </w:rPr>
        <w:t>
      20) климатическая зона – территория, выделяемая по климатическим признакам (температура, влажность);</w:t>
      </w:r>
      <w:r>
        <w:br/>
      </w:r>
      <w:r>
        <w:rPr>
          <w:rFonts w:ascii="Times New Roman"/>
          <w:b w:val="false"/>
          <w:i w:val="false"/>
          <w:color w:val="000000"/>
          <w:sz w:val="28"/>
        </w:rPr>
        <w:t>
</w:t>
      </w:r>
      <w:r>
        <w:rPr>
          <w:rFonts w:ascii="Times New Roman"/>
          <w:b w:val="false"/>
          <w:i w:val="false"/>
          <w:color w:val="000000"/>
          <w:sz w:val="28"/>
        </w:rPr>
        <w:t>
      21) общественное питание – деятельность, связанная с производством, переработкой, реализацией и организацией потребления продуктов питания;</w:t>
      </w:r>
      <w:r>
        <w:br/>
      </w:r>
      <w:r>
        <w:rPr>
          <w:rFonts w:ascii="Times New Roman"/>
          <w:b w:val="false"/>
          <w:i w:val="false"/>
          <w:color w:val="000000"/>
          <w:sz w:val="28"/>
        </w:rPr>
        <w:t>
</w:t>
      </w:r>
      <w:r>
        <w:rPr>
          <w:rFonts w:ascii="Times New Roman"/>
          <w:b w:val="false"/>
          <w:i w:val="false"/>
          <w:color w:val="000000"/>
          <w:sz w:val="28"/>
        </w:rPr>
        <w:t>
      22) учреждения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r>
        <w:br/>
      </w:r>
      <w:r>
        <w:rPr>
          <w:rFonts w:ascii="Times New Roman"/>
          <w:b w:val="false"/>
          <w:i w:val="false"/>
          <w:color w:val="000000"/>
          <w:sz w:val="28"/>
        </w:rPr>
        <w:t>
</w:t>
      </w:r>
      <w:r>
        <w:rPr>
          <w:rFonts w:ascii="Times New Roman"/>
          <w:b w:val="false"/>
          <w:i w:val="false"/>
          <w:color w:val="000000"/>
          <w:sz w:val="28"/>
        </w:rPr>
        <w:t>
      23) режим дня – установленный порядок дня в организациях воспитания и образования для детей и подростков;</w:t>
      </w:r>
      <w:r>
        <w:br/>
      </w:r>
      <w:r>
        <w:rPr>
          <w:rFonts w:ascii="Times New Roman"/>
          <w:b w:val="false"/>
          <w:i w:val="false"/>
          <w:color w:val="000000"/>
          <w:sz w:val="28"/>
        </w:rPr>
        <w:t>
</w:t>
      </w:r>
      <w:r>
        <w:rPr>
          <w:rFonts w:ascii="Times New Roman"/>
          <w:b w:val="false"/>
          <w:i w:val="false"/>
          <w:color w:val="000000"/>
          <w:sz w:val="28"/>
        </w:rPr>
        <w:t>
      24) литера – прямоугольный брусок из типографского сплава, дерева или пластмассы с рельефным изображением буквы, цифры или знака в торце;</w:t>
      </w:r>
      <w:r>
        <w:br/>
      </w:r>
      <w:r>
        <w:rPr>
          <w:rFonts w:ascii="Times New Roman"/>
          <w:b w:val="false"/>
          <w:i w:val="false"/>
          <w:color w:val="000000"/>
          <w:sz w:val="28"/>
        </w:rPr>
        <w:t>
</w:t>
      </w:r>
      <w:r>
        <w:rPr>
          <w:rFonts w:ascii="Times New Roman"/>
          <w:b w:val="false"/>
          <w:i w:val="false"/>
          <w:color w:val="000000"/>
          <w:sz w:val="28"/>
        </w:rPr>
        <w:t>
      25) лицей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r>
        <w:br/>
      </w:r>
      <w:r>
        <w:rPr>
          <w:rFonts w:ascii="Times New Roman"/>
          <w:b w:val="false"/>
          <w:i w:val="false"/>
          <w:color w:val="000000"/>
          <w:sz w:val="28"/>
        </w:rPr>
        <w:t>
</w:t>
      </w:r>
      <w:r>
        <w:rPr>
          <w:rFonts w:ascii="Times New Roman"/>
          <w:b w:val="false"/>
          <w:i w:val="false"/>
          <w:color w:val="000000"/>
          <w:sz w:val="28"/>
        </w:rPr>
        <w:t>
      26) организации дошкольного воспитания и обучения (далее – ОДВО) – дошкольные организации вместимостью от 4 до 12 групп,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а также оказывающие дополнительные оздоровительные и другие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услуги;</w:t>
      </w:r>
      <w:r>
        <w:br/>
      </w:r>
      <w:r>
        <w:rPr>
          <w:rFonts w:ascii="Times New Roman"/>
          <w:b w:val="false"/>
          <w:i w:val="false"/>
          <w:color w:val="000000"/>
          <w:sz w:val="28"/>
        </w:rPr>
        <w:t>
</w:t>
      </w:r>
      <w:r>
        <w:rPr>
          <w:rFonts w:ascii="Times New Roman"/>
          <w:b w:val="false"/>
          <w:i w:val="false"/>
          <w:color w:val="000000"/>
          <w:sz w:val="28"/>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r>
        <w:br/>
      </w:r>
      <w:r>
        <w:rPr>
          <w:rFonts w:ascii="Times New Roman"/>
          <w:b w:val="false"/>
          <w:i w:val="false"/>
          <w:color w:val="000000"/>
          <w:sz w:val="28"/>
        </w:rPr>
        <w:t>
</w:t>
      </w:r>
      <w:r>
        <w:rPr>
          <w:rFonts w:ascii="Times New Roman"/>
          <w:b w:val="false"/>
          <w:i w:val="false"/>
          <w:color w:val="000000"/>
          <w:sz w:val="28"/>
        </w:rPr>
        <w:t>
      28) школьный учебник – книга для учащихся, в которой систематически излагается материал в определенной области знаний на современном уровне достижений науки и культуры;</w:t>
      </w:r>
      <w:r>
        <w:br/>
      </w:r>
      <w:r>
        <w:rPr>
          <w:rFonts w:ascii="Times New Roman"/>
          <w:b w:val="false"/>
          <w:i w:val="false"/>
          <w:color w:val="000000"/>
          <w:sz w:val="28"/>
        </w:rPr>
        <w:t>
</w:t>
      </w:r>
      <w:r>
        <w:rPr>
          <w:rFonts w:ascii="Times New Roman"/>
          <w:b w:val="false"/>
          <w:i w:val="false"/>
          <w:color w:val="000000"/>
          <w:sz w:val="28"/>
        </w:rPr>
        <w:t>
      29) учебный час – продолжительность урока (занятий) или лекции от начала до перемены (перерыва) для организаций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30)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r>
        <w:br/>
      </w:r>
      <w:r>
        <w:rPr>
          <w:rFonts w:ascii="Times New Roman"/>
          <w:b w:val="false"/>
          <w:i w:val="false"/>
          <w:color w:val="000000"/>
          <w:sz w:val="28"/>
        </w:rPr>
        <w:t>
</w:t>
      </w:r>
      <w:r>
        <w:rPr>
          <w:rFonts w:ascii="Times New Roman"/>
          <w:b w:val="false"/>
          <w:i w:val="false"/>
          <w:color w:val="000000"/>
          <w:sz w:val="28"/>
        </w:rPr>
        <w:t>
      31)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r>
        <w:br/>
      </w:r>
      <w:r>
        <w:rPr>
          <w:rFonts w:ascii="Times New Roman"/>
          <w:b w:val="false"/>
          <w:i w:val="false"/>
          <w:color w:val="000000"/>
          <w:sz w:val="28"/>
        </w:rPr>
        <w:t>
</w:t>
      </w:r>
      <w:r>
        <w:rPr>
          <w:rFonts w:ascii="Times New Roman"/>
          <w:b w:val="false"/>
          <w:i w:val="false"/>
          <w:color w:val="000000"/>
          <w:sz w:val="28"/>
        </w:rPr>
        <w:t>
      32) учебное пособие – литература для учащихся и воспитанников, в которой излагается материал по определенной дисциплине соответствующей учебной программе;</w:t>
      </w:r>
      <w:r>
        <w:br/>
      </w:r>
      <w:r>
        <w:rPr>
          <w:rFonts w:ascii="Times New Roman"/>
          <w:b w:val="false"/>
          <w:i w:val="false"/>
          <w:color w:val="000000"/>
          <w:sz w:val="28"/>
        </w:rPr>
        <w:t>
</w:t>
      </w:r>
      <w:r>
        <w:rPr>
          <w:rFonts w:ascii="Times New Roman"/>
          <w:b w:val="false"/>
          <w:i w:val="false"/>
          <w:color w:val="000000"/>
          <w:sz w:val="28"/>
        </w:rPr>
        <w:t>
      33)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r>
        <w:br/>
      </w:r>
      <w:r>
        <w:rPr>
          <w:rFonts w:ascii="Times New Roman"/>
          <w:b w:val="false"/>
          <w:i w:val="false"/>
          <w:color w:val="000000"/>
          <w:sz w:val="28"/>
        </w:rPr>
        <w:t>
</w:t>
      </w:r>
      <w:r>
        <w:rPr>
          <w:rFonts w:ascii="Times New Roman"/>
          <w:b w:val="false"/>
          <w:i w:val="false"/>
          <w:color w:val="000000"/>
          <w:sz w:val="28"/>
        </w:rPr>
        <w:t>
      34) центральная расстановка – расстановка мебели и оборудования в центре помещения группами;</w:t>
      </w:r>
      <w:r>
        <w:br/>
      </w:r>
      <w:r>
        <w:rPr>
          <w:rFonts w:ascii="Times New Roman"/>
          <w:b w:val="false"/>
          <w:i w:val="false"/>
          <w:color w:val="000000"/>
          <w:sz w:val="28"/>
        </w:rPr>
        <w:t>
</w:t>
      </w:r>
      <w:r>
        <w:rPr>
          <w:rFonts w:ascii="Times New Roman"/>
          <w:b w:val="false"/>
          <w:i w:val="false"/>
          <w:color w:val="000000"/>
          <w:sz w:val="28"/>
        </w:rPr>
        <w:t>
      35) очко – печатающая поверхность выпуклого зеркального изображения буквы или знака на литере, стереотипе;</w:t>
      </w:r>
      <w:r>
        <w:br/>
      </w:r>
      <w:r>
        <w:rPr>
          <w:rFonts w:ascii="Times New Roman"/>
          <w:b w:val="false"/>
          <w:i w:val="false"/>
          <w:color w:val="000000"/>
          <w:sz w:val="28"/>
        </w:rPr>
        <w:t>
</w:t>
      </w:r>
      <w:r>
        <w:rPr>
          <w:rFonts w:ascii="Times New Roman"/>
          <w:b w:val="false"/>
          <w:i w:val="false"/>
          <w:color w:val="000000"/>
          <w:sz w:val="28"/>
        </w:rPr>
        <w:t>
      36) периметральная расстановка – расстановка мебели, оборудования вдоль стен (по периметру);</w:t>
      </w:r>
      <w:r>
        <w:br/>
      </w:r>
      <w:r>
        <w:rPr>
          <w:rFonts w:ascii="Times New Roman"/>
          <w:b w:val="false"/>
          <w:i w:val="false"/>
          <w:color w:val="000000"/>
          <w:sz w:val="28"/>
        </w:rPr>
        <w:t>
</w:t>
      </w:r>
      <w:r>
        <w:rPr>
          <w:rFonts w:ascii="Times New Roman"/>
          <w:b w:val="false"/>
          <w:i w:val="false"/>
          <w:color w:val="000000"/>
          <w:sz w:val="28"/>
        </w:rPr>
        <w:t>
      37) петит – типографский шрифт, кегль (размер) которого равен 8 пунктам (около 3 мм);</w:t>
      </w:r>
      <w:r>
        <w:br/>
      </w:r>
      <w:r>
        <w:rPr>
          <w:rFonts w:ascii="Times New Roman"/>
          <w:b w:val="false"/>
          <w:i w:val="false"/>
          <w:color w:val="000000"/>
          <w:sz w:val="28"/>
        </w:rPr>
        <w:t>
</w:t>
      </w:r>
      <w:r>
        <w:rPr>
          <w:rFonts w:ascii="Times New Roman"/>
          <w:b w:val="false"/>
          <w:i w:val="false"/>
          <w:color w:val="000000"/>
          <w:sz w:val="28"/>
        </w:rPr>
        <w:t>
      38) рекреация – помещение для отдыха и восстановления сил учащихся во время перемены и в свободное от занятий время;</w:t>
      </w:r>
      <w:r>
        <w:br/>
      </w:r>
      <w:r>
        <w:rPr>
          <w:rFonts w:ascii="Times New Roman"/>
          <w:b w:val="false"/>
          <w:i w:val="false"/>
          <w:color w:val="000000"/>
          <w:sz w:val="28"/>
        </w:rPr>
        <w:t>
</w:t>
      </w:r>
      <w:r>
        <w:rPr>
          <w:rFonts w:ascii="Times New Roman"/>
          <w:b w:val="false"/>
          <w:i w:val="false"/>
          <w:color w:val="000000"/>
          <w:sz w:val="28"/>
        </w:rPr>
        <w:t>
      39)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r>
        <w:br/>
      </w:r>
      <w:r>
        <w:rPr>
          <w:rFonts w:ascii="Times New Roman"/>
          <w:b w:val="false"/>
          <w:i w:val="false"/>
          <w:color w:val="000000"/>
          <w:sz w:val="28"/>
        </w:rPr>
        <w:t>
</w:t>
      </w:r>
      <w:r>
        <w:rPr>
          <w:rFonts w:ascii="Times New Roman"/>
          <w:b w:val="false"/>
          <w:i w:val="false"/>
          <w:color w:val="000000"/>
          <w:sz w:val="28"/>
        </w:rPr>
        <w:t>
      40)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r>
        <w:br/>
      </w:r>
      <w:r>
        <w:rPr>
          <w:rFonts w:ascii="Times New Roman"/>
          <w:b w:val="false"/>
          <w:i w:val="false"/>
          <w:color w:val="000000"/>
          <w:sz w:val="28"/>
        </w:rPr>
        <w:t>
</w:t>
      </w:r>
      <w:r>
        <w:rPr>
          <w:rFonts w:ascii="Times New Roman"/>
          <w:b w:val="false"/>
          <w:i w:val="false"/>
          <w:color w:val="000000"/>
          <w:sz w:val="28"/>
        </w:rPr>
        <w:t>
      41) санитарно-дворовые установки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r>
        <w:br/>
      </w:r>
      <w:r>
        <w:rPr>
          <w:rFonts w:ascii="Times New Roman"/>
          <w:b w:val="false"/>
          <w:i w:val="false"/>
          <w:color w:val="000000"/>
          <w:sz w:val="28"/>
        </w:rPr>
        <w:t>
</w:t>
      </w:r>
      <w:r>
        <w:rPr>
          <w:rFonts w:ascii="Times New Roman"/>
          <w:b w:val="false"/>
          <w:i w:val="false"/>
          <w:color w:val="000000"/>
          <w:sz w:val="28"/>
        </w:rPr>
        <w:t>
      42) дом ребенка – государственное учреждение, предназначенное для воспитания и оказания медицинской помощи детям-сиротам и детям, оставшимся без попечения родителей, детям от молодых матерей, рожденных вне брака, а также детям с дефектами умственного и физического развития;</w:t>
      </w:r>
      <w:r>
        <w:br/>
      </w:r>
      <w:r>
        <w:rPr>
          <w:rFonts w:ascii="Times New Roman"/>
          <w:b w:val="false"/>
          <w:i w:val="false"/>
          <w:color w:val="000000"/>
          <w:sz w:val="28"/>
        </w:rPr>
        <w:t>
</w:t>
      </w:r>
      <w:r>
        <w:rPr>
          <w:rFonts w:ascii="Times New Roman"/>
          <w:b w:val="false"/>
          <w:i w:val="false"/>
          <w:color w:val="000000"/>
          <w:sz w:val="28"/>
        </w:rPr>
        <w:t>
      43)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r>
        <w:br/>
      </w:r>
      <w:r>
        <w:rPr>
          <w:rFonts w:ascii="Times New Roman"/>
          <w:b w:val="false"/>
          <w:i w:val="false"/>
          <w:color w:val="000000"/>
          <w:sz w:val="28"/>
        </w:rPr>
        <w:t>
</w:t>
      </w:r>
      <w:r>
        <w:rPr>
          <w:rFonts w:ascii="Times New Roman"/>
          <w:b w:val="false"/>
          <w:i w:val="false"/>
          <w:color w:val="000000"/>
          <w:sz w:val="28"/>
        </w:rPr>
        <w:t>
      44)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r>
        <w:br/>
      </w:r>
      <w:r>
        <w:rPr>
          <w:rFonts w:ascii="Times New Roman"/>
          <w:b w:val="false"/>
          <w:i w:val="false"/>
          <w:color w:val="000000"/>
          <w:sz w:val="28"/>
        </w:rPr>
        <w:t>
</w:t>
      </w:r>
      <w:r>
        <w:rPr>
          <w:rFonts w:ascii="Times New Roman"/>
          <w:b w:val="false"/>
          <w:i w:val="false"/>
          <w:color w:val="000000"/>
          <w:sz w:val="28"/>
        </w:rPr>
        <w:t>
      45) наполняемость классов – это количество учащихся в классе относительно к площади помещения учебного класса;</w:t>
      </w:r>
      <w:r>
        <w:br/>
      </w:r>
      <w:r>
        <w:rPr>
          <w:rFonts w:ascii="Times New Roman"/>
          <w:b w:val="false"/>
          <w:i w:val="false"/>
          <w:color w:val="000000"/>
          <w:sz w:val="28"/>
        </w:rPr>
        <w:t>
</w:t>
      </w:r>
      <w:r>
        <w:rPr>
          <w:rFonts w:ascii="Times New Roman"/>
          <w:b w:val="false"/>
          <w:i w:val="false"/>
          <w:color w:val="000000"/>
          <w:sz w:val="28"/>
        </w:rPr>
        <w:t>
      46)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br/>
      </w:r>
      <w:r>
        <w:rPr>
          <w:rFonts w:ascii="Times New Roman"/>
          <w:b w:val="false"/>
          <w:i w:val="false"/>
          <w:color w:val="000000"/>
          <w:sz w:val="28"/>
        </w:rPr>
        <w:t>
</w:t>
      </w:r>
      <w:r>
        <w:rPr>
          <w:rFonts w:ascii="Times New Roman"/>
          <w:b w:val="false"/>
          <w:i w:val="false"/>
          <w:color w:val="000000"/>
          <w:sz w:val="28"/>
        </w:rPr>
        <w:t>
      47) утренний фильтр – профилактическое медицинское мероприятие, направленное на предупреждение заноса инфекционного заболевания;</w:t>
      </w:r>
      <w:r>
        <w:br/>
      </w:r>
      <w:r>
        <w:rPr>
          <w:rFonts w:ascii="Times New Roman"/>
          <w:b w:val="false"/>
          <w:i w:val="false"/>
          <w:color w:val="000000"/>
          <w:sz w:val="28"/>
        </w:rPr>
        <w:t>
</w:t>
      </w:r>
      <w:r>
        <w:rPr>
          <w:rFonts w:ascii="Times New Roman"/>
          <w:b w:val="false"/>
          <w:i w:val="false"/>
          <w:color w:val="000000"/>
          <w:sz w:val="28"/>
        </w:rPr>
        <w:t>
      48)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r>
        <w:br/>
      </w:r>
      <w:r>
        <w:rPr>
          <w:rFonts w:ascii="Times New Roman"/>
          <w:b w:val="false"/>
          <w:i w:val="false"/>
          <w:color w:val="000000"/>
          <w:sz w:val="28"/>
        </w:rPr>
        <w:t>
</w:t>
      </w:r>
      <w:r>
        <w:rPr>
          <w:rFonts w:ascii="Times New Roman"/>
          <w:b w:val="false"/>
          <w:i w:val="false"/>
          <w:color w:val="000000"/>
          <w:sz w:val="28"/>
        </w:rPr>
        <w:t>
      49) технологическое оборудование – совокупность механизмов, машин, устройств, приборов, необходимых для работы производства;</w:t>
      </w:r>
      <w:r>
        <w:br/>
      </w:r>
      <w:r>
        <w:rPr>
          <w:rFonts w:ascii="Times New Roman"/>
          <w:b w:val="false"/>
          <w:i w:val="false"/>
          <w:color w:val="000000"/>
          <w:sz w:val="28"/>
        </w:rPr>
        <w:t>
</w:t>
      </w:r>
      <w:r>
        <w:rPr>
          <w:rFonts w:ascii="Times New Roman"/>
          <w:b w:val="false"/>
          <w:i w:val="false"/>
          <w:color w:val="000000"/>
          <w:sz w:val="28"/>
        </w:rPr>
        <w:t>
      50) коэффициент естественного освещения (далее – КЕО) – нормируемый показатель естественного освещения помещения;</w:t>
      </w:r>
      <w:r>
        <w:br/>
      </w:r>
      <w:r>
        <w:rPr>
          <w:rFonts w:ascii="Times New Roman"/>
          <w:b w:val="false"/>
          <w:i w:val="false"/>
          <w:color w:val="000000"/>
          <w:sz w:val="28"/>
        </w:rPr>
        <w:t>
</w:t>
      </w:r>
      <w:r>
        <w:rPr>
          <w:rFonts w:ascii="Times New Roman"/>
          <w:b w:val="false"/>
          <w:i w:val="false"/>
          <w:color w:val="000000"/>
          <w:sz w:val="28"/>
        </w:rPr>
        <w:t>
      51) рациональное питание – сбалансированное питание, с учетом физиологических и возрастных норм питания;</w:t>
      </w:r>
      <w:r>
        <w:br/>
      </w:r>
      <w:r>
        <w:rPr>
          <w:rFonts w:ascii="Times New Roman"/>
          <w:b w:val="false"/>
          <w:i w:val="false"/>
          <w:color w:val="000000"/>
          <w:sz w:val="28"/>
        </w:rPr>
        <w:t>
</w:t>
      </w:r>
      <w:r>
        <w:rPr>
          <w:rFonts w:ascii="Times New Roman"/>
          <w:b w:val="false"/>
          <w:i w:val="false"/>
          <w:color w:val="000000"/>
          <w:sz w:val="28"/>
        </w:rPr>
        <w:t>
      52) групповая ячейка – набор помещений для детей организации дошкольного воспитания и обучения одной группы;</w:t>
      </w:r>
      <w:r>
        <w:br/>
      </w:r>
      <w:r>
        <w:rPr>
          <w:rFonts w:ascii="Times New Roman"/>
          <w:b w:val="false"/>
          <w:i w:val="false"/>
          <w:color w:val="000000"/>
          <w:sz w:val="28"/>
        </w:rPr>
        <w:t>
</w:t>
      </w:r>
      <w:r>
        <w:rPr>
          <w:rFonts w:ascii="Times New Roman"/>
          <w:b w:val="false"/>
          <w:i w:val="false"/>
          <w:color w:val="000000"/>
          <w:sz w:val="28"/>
        </w:rPr>
        <w:t>
      53) наполняемость групп – нормируемое количество детей в группе;</w:t>
      </w:r>
      <w:r>
        <w:br/>
      </w:r>
      <w:r>
        <w:rPr>
          <w:rFonts w:ascii="Times New Roman"/>
          <w:b w:val="false"/>
          <w:i w:val="false"/>
          <w:color w:val="000000"/>
          <w:sz w:val="28"/>
        </w:rPr>
        <w:t>
</w:t>
      </w:r>
      <w:r>
        <w:rPr>
          <w:rFonts w:ascii="Times New Roman"/>
          <w:b w:val="false"/>
          <w:i w:val="false"/>
          <w:color w:val="000000"/>
          <w:sz w:val="28"/>
        </w:rPr>
        <w:t>
      54) загрузочная – место приема продовольственного сырья и пищевых продуктов;</w:t>
      </w:r>
      <w:r>
        <w:br/>
      </w:r>
      <w:r>
        <w:rPr>
          <w:rFonts w:ascii="Times New Roman"/>
          <w:b w:val="false"/>
          <w:i w:val="false"/>
          <w:color w:val="000000"/>
          <w:sz w:val="28"/>
        </w:rPr>
        <w:t>
</w:t>
      </w:r>
      <w:r>
        <w:rPr>
          <w:rFonts w:ascii="Times New Roman"/>
          <w:b w:val="false"/>
          <w:i w:val="false"/>
          <w:color w:val="000000"/>
          <w:sz w:val="28"/>
        </w:rPr>
        <w:t>
      55) форзац – два четырехстраничных листа, один из которых соединяет первый лист книжного блока с передней стороной переплета, а второй — последний лист блока с задней стороной;</w:t>
      </w:r>
      <w:r>
        <w:br/>
      </w:r>
      <w:r>
        <w:rPr>
          <w:rFonts w:ascii="Times New Roman"/>
          <w:b w:val="false"/>
          <w:i w:val="false"/>
          <w:color w:val="000000"/>
          <w:sz w:val="28"/>
        </w:rPr>
        <w:t>
</w:t>
      </w:r>
      <w:r>
        <w:rPr>
          <w:rFonts w:ascii="Times New Roman"/>
          <w:b w:val="false"/>
          <w:i w:val="false"/>
          <w:color w:val="000000"/>
          <w:sz w:val="28"/>
        </w:rPr>
        <w:t>
      56)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r>
        <w:br/>
      </w:r>
      <w:r>
        <w:rPr>
          <w:rFonts w:ascii="Times New Roman"/>
          <w:b w:val="false"/>
          <w:i w:val="false"/>
          <w:color w:val="000000"/>
          <w:sz w:val="28"/>
        </w:rPr>
        <w:t>
</w:t>
      </w:r>
      <w:r>
        <w:rPr>
          <w:rFonts w:ascii="Times New Roman"/>
          <w:b w:val="false"/>
          <w:i w:val="false"/>
          <w:color w:val="000000"/>
          <w:sz w:val="28"/>
        </w:rPr>
        <w:t>
      57) малые дошкольные образовательные организации (мини-центры) – дошкольные организации вместимостью до 3 групп размещаются в отдельном стоящем здании, в многоквартирном жилом доме, а также во встроено–пристроенных помещениях;</w:t>
      </w:r>
      <w:r>
        <w:br/>
      </w:r>
      <w:r>
        <w:rPr>
          <w:rFonts w:ascii="Times New Roman"/>
          <w:b w:val="false"/>
          <w:i w:val="false"/>
          <w:color w:val="000000"/>
          <w:sz w:val="28"/>
        </w:rPr>
        <w:t>
</w:t>
      </w:r>
      <w:r>
        <w:rPr>
          <w:rFonts w:ascii="Times New Roman"/>
          <w:b w:val="false"/>
          <w:i w:val="false"/>
          <w:color w:val="000000"/>
          <w:sz w:val="28"/>
        </w:rPr>
        <w:t>
      58) шмуцтитул — заголовок части учебника (рубрика) на отдельной, чистой, без текста, обычно нечетной странице;</w:t>
      </w:r>
      <w:r>
        <w:br/>
      </w:r>
      <w:r>
        <w:rPr>
          <w:rFonts w:ascii="Times New Roman"/>
          <w:b w:val="false"/>
          <w:i w:val="false"/>
          <w:color w:val="000000"/>
          <w:sz w:val="28"/>
        </w:rPr>
        <w:t>
</w:t>
      </w:r>
      <w:r>
        <w:rPr>
          <w:rFonts w:ascii="Times New Roman"/>
          <w:b w:val="false"/>
          <w:i w:val="false"/>
          <w:color w:val="000000"/>
          <w:sz w:val="28"/>
        </w:rPr>
        <w:t>
      59) гарнитура шрифта – комплект шрифтов, имеющих различные кегли (размеры) и начертания, но одинаковый рисунок очка.</w:t>
      </w:r>
    </w:p>
    <w:bookmarkEnd w:id="4"/>
    <w:bookmarkStart w:name="z76" w:id="5"/>
    <w:p>
      <w:pPr>
        <w:spacing w:after="0"/>
        <w:ind w:left="0"/>
        <w:jc w:val="left"/>
      </w:pPr>
      <w:r>
        <w:rPr>
          <w:rFonts w:ascii="Times New Roman"/>
          <w:b/>
          <w:i w:val="false"/>
          <w:color w:val="000000"/>
        </w:rPr>
        <w:t xml:space="preserve"> 
2. Санитарно-эпидемиологические требования</w:t>
      </w:r>
      <w:r>
        <w:br/>
      </w:r>
      <w:r>
        <w:rPr>
          <w:rFonts w:ascii="Times New Roman"/>
          <w:b/>
          <w:i w:val="false"/>
          <w:color w:val="000000"/>
        </w:rPr>
        <w:t>
к выбору земельного участка объектов воспитания</w:t>
      </w:r>
      <w:r>
        <w:br/>
      </w:r>
      <w:r>
        <w:rPr>
          <w:rFonts w:ascii="Times New Roman"/>
          <w:b/>
          <w:i w:val="false"/>
          <w:color w:val="000000"/>
        </w:rPr>
        <w:t>
и образования детей и подростков</w:t>
      </w:r>
    </w:p>
    <w:bookmarkEnd w:id="5"/>
    <w:bookmarkStart w:name="z77" w:id="6"/>
    <w:p>
      <w:pPr>
        <w:spacing w:after="0"/>
        <w:ind w:left="0"/>
        <w:jc w:val="both"/>
      </w:pPr>
      <w:r>
        <w:rPr>
          <w:rFonts w:ascii="Times New Roman"/>
          <w:b w:val="false"/>
          <w:i w:val="false"/>
          <w:color w:val="000000"/>
          <w:sz w:val="28"/>
        </w:rPr>
        <w:t>
      7. Выбор земельного участка под строительство, проектирование, строительство, реконструкция и ввод в эксплуатацию объектов воспитания и образования для детей и подростков (далее – объекты) допускается при наличии санитарно-эпидемиологического заключения государственного органа в сфере санитарно-эпидемиологического благополучия в соответствие с установленными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8. Площади земельных участков объектов принимаются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Состав и площади зон участка и площадок специальных школ-интернатов разного типа указаны в </w:t>
      </w:r>
      <w:r>
        <w:rPr>
          <w:rFonts w:ascii="Times New Roman"/>
          <w:b w:val="false"/>
          <w:i w:val="false"/>
          <w:color w:val="000000"/>
          <w:sz w:val="28"/>
        </w:rPr>
        <w:t>приложении 3</w:t>
      </w:r>
      <w:r>
        <w:rPr>
          <w:rFonts w:ascii="Times New Roman"/>
          <w:b w:val="false"/>
          <w:i w:val="false"/>
          <w:color w:val="000000"/>
          <w:sz w:val="28"/>
        </w:rPr>
        <w:t>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9. Площадь земельного участка специальных коррекционных образовательных учреждений для детей, имеющих недостатки в физическом и умственном развитии, предусматривают не менее 2,2 гектаров (далее – га) в зависимости от профиля организации.</w:t>
      </w:r>
      <w:r>
        <w:br/>
      </w:r>
      <w:r>
        <w:rPr>
          <w:rFonts w:ascii="Times New Roman"/>
          <w:b w:val="false"/>
          <w:i w:val="false"/>
          <w:color w:val="000000"/>
          <w:sz w:val="28"/>
        </w:rPr>
        <w:t>
</w:t>
      </w:r>
      <w:r>
        <w:rPr>
          <w:rFonts w:ascii="Times New Roman"/>
          <w:b w:val="false"/>
          <w:i w:val="false"/>
          <w:color w:val="000000"/>
          <w:sz w:val="28"/>
        </w:rPr>
        <w:t>
      10. Площадь земельного участка принимают из расчета на одно место для детей с нарушениями слуха 50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с нарушением зрения и интеллекта 60 м</w:t>
      </w:r>
      <w:r>
        <w:rPr>
          <w:rFonts w:ascii="Times New Roman"/>
          <w:b w:val="false"/>
          <w:i w:val="false"/>
          <w:color w:val="000000"/>
          <w:vertAlign w:val="superscript"/>
        </w:rPr>
        <w:t>2</w:t>
      </w:r>
      <w:r>
        <w:rPr>
          <w:rFonts w:ascii="Times New Roman"/>
          <w:b w:val="false"/>
          <w:i w:val="false"/>
          <w:color w:val="000000"/>
          <w:sz w:val="28"/>
        </w:rPr>
        <w:t>, с нарушениями опорно-двигательного аппарата 65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Внешкольные организации, размещаемые в многоквартирных жилых домах, в частных домовладениях, во встроено – пристроенных помещениях могут не иметь отдельного земельного участка.</w:t>
      </w:r>
      <w:r>
        <w:br/>
      </w:r>
      <w:r>
        <w:rPr>
          <w:rFonts w:ascii="Times New Roman"/>
          <w:b w:val="false"/>
          <w:i w:val="false"/>
          <w:color w:val="000000"/>
          <w:sz w:val="28"/>
        </w:rPr>
        <w:t>
</w:t>
      </w:r>
      <w:r>
        <w:rPr>
          <w:rFonts w:ascii="Times New Roman"/>
          <w:b w:val="false"/>
          <w:i w:val="false"/>
          <w:color w:val="000000"/>
          <w:sz w:val="28"/>
        </w:rPr>
        <w:t>
      12. Территория участка заведения технического и профессионального послесреднего образования (профессиональные лицеи, училища, колледжи, высшие технические школы (далее Т и ПО)), высшего профессионального образования – (университеты, академии, институты и приравненные к ним консерватории, высшие школы, высшие училища (далее – ВУЗ), общеобразовательных организаций и интернатов, внешкольных организаций ограждается на высоту не менее 1,2 м, в домах ребенка, ОДВО, организации образования для детей-сирот и детей, оставшихся без попечения родителей, центры адаптации несовершеннолетних (далее – ЦАН) не менее 1,6 м, специальных коррекционных организаций образования не менее 2 м.</w:t>
      </w:r>
      <w:r>
        <w:br/>
      </w:r>
      <w:r>
        <w:rPr>
          <w:rFonts w:ascii="Times New Roman"/>
          <w:b w:val="false"/>
          <w:i w:val="false"/>
          <w:color w:val="000000"/>
          <w:sz w:val="28"/>
        </w:rPr>
        <w:t>
</w:t>
      </w:r>
      <w:r>
        <w:rPr>
          <w:rFonts w:ascii="Times New Roman"/>
          <w:b w:val="false"/>
          <w:i w:val="false"/>
          <w:color w:val="000000"/>
          <w:sz w:val="28"/>
        </w:rPr>
        <w:t>
      13. Площадь озеленения участка объекта предусматривается 30 процентов (далее – %) и более от общей площади участка. На территории не допускается посадка деревьев и кустарников с ядовитыми плодами, а также дающих при цветении опушенные семена.</w:t>
      </w:r>
      <w:r>
        <w:br/>
      </w:r>
      <w:r>
        <w:rPr>
          <w:rFonts w:ascii="Times New Roman"/>
          <w:b w:val="false"/>
          <w:i w:val="false"/>
          <w:color w:val="000000"/>
          <w:sz w:val="28"/>
        </w:rPr>
        <w:t>
</w:t>
      </w:r>
      <w:r>
        <w:rPr>
          <w:rFonts w:ascii="Times New Roman"/>
          <w:b w:val="false"/>
          <w:i w:val="false"/>
          <w:color w:val="000000"/>
          <w:sz w:val="28"/>
        </w:rPr>
        <w:t>
      14.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w:t>
      </w:r>
      <w:r>
        <w:br/>
      </w:r>
      <w:r>
        <w:rPr>
          <w:rFonts w:ascii="Times New Roman"/>
          <w:b w:val="false"/>
          <w:i w:val="false"/>
          <w:color w:val="000000"/>
          <w:sz w:val="28"/>
        </w:rPr>
        <w:t>
</w:t>
      </w:r>
      <w:r>
        <w:rPr>
          <w:rFonts w:ascii="Times New Roman"/>
          <w:b w:val="false"/>
          <w:i w:val="false"/>
          <w:color w:val="000000"/>
          <w:sz w:val="28"/>
        </w:rPr>
        <w:t>
      Имеющиеся на территории смотровые колодцы оборудуются плотно закрывающимися люками.</w:t>
      </w:r>
      <w:r>
        <w:br/>
      </w:r>
      <w:r>
        <w:rPr>
          <w:rFonts w:ascii="Times New Roman"/>
          <w:b w:val="false"/>
          <w:i w:val="false"/>
          <w:color w:val="000000"/>
          <w:sz w:val="28"/>
        </w:rPr>
        <w:t>
</w:t>
      </w:r>
      <w:r>
        <w:rPr>
          <w:rFonts w:ascii="Times New Roman"/>
          <w:b w:val="false"/>
          <w:i w:val="false"/>
          <w:color w:val="000000"/>
          <w:sz w:val="28"/>
        </w:rPr>
        <w:t>
      15. Мусоросборники оборудуются плотно закрывающимися крышками, устанавливаются на бетонированной или асфальтированной площадке, огражденной с трех сторон,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использовать общие мусоросборники жилого дома.</w:t>
      </w:r>
      <w:r>
        <w:br/>
      </w:r>
      <w:r>
        <w:rPr>
          <w:rFonts w:ascii="Times New Roman"/>
          <w:b w:val="false"/>
          <w:i w:val="false"/>
          <w:color w:val="000000"/>
          <w:sz w:val="28"/>
        </w:rPr>
        <w:t>
</w:t>
      </w:r>
      <w:r>
        <w:rPr>
          <w:rFonts w:ascii="Times New Roman"/>
          <w:b w:val="false"/>
          <w:i w:val="false"/>
          <w:color w:val="000000"/>
          <w:sz w:val="28"/>
        </w:rPr>
        <w:t>
      16. На территории объекта и за ее ограждением в радиусе 5 м проводится ежедневная уборка.</w:t>
      </w:r>
      <w:r>
        <w:br/>
      </w:r>
      <w:r>
        <w:rPr>
          <w:rFonts w:ascii="Times New Roman"/>
          <w:b w:val="false"/>
          <w:i w:val="false"/>
          <w:color w:val="000000"/>
          <w:sz w:val="28"/>
        </w:rPr>
        <w:t>
</w:t>
      </w:r>
      <w:r>
        <w:rPr>
          <w:rFonts w:ascii="Times New Roman"/>
          <w:b w:val="false"/>
          <w:i w:val="false"/>
          <w:color w:val="000000"/>
          <w:sz w:val="28"/>
        </w:rPr>
        <w:t>
      17. На земельных участках объекта (за исключением объектов, размещенных во встроено-пристроенных зданиях), выделяются зоны: размещения основного здания (-ий), отдыха, физкультурно-спортивная и хозяйственная.</w:t>
      </w:r>
      <w:r>
        <w:br/>
      </w:r>
      <w:r>
        <w:rPr>
          <w:rFonts w:ascii="Times New Roman"/>
          <w:b w:val="false"/>
          <w:i w:val="false"/>
          <w:color w:val="000000"/>
          <w:sz w:val="28"/>
        </w:rPr>
        <w:t>
</w:t>
      </w:r>
      <w:r>
        <w:rPr>
          <w:rFonts w:ascii="Times New Roman"/>
          <w:b w:val="false"/>
          <w:i w:val="false"/>
          <w:color w:val="000000"/>
          <w:sz w:val="28"/>
        </w:rPr>
        <w:t>
      В соответствии с видом организации дополнительно предусматриваются зоны: в домах ребенка, организации образования для детей-сирот и детей, оставшихся без попечения родителей, ОДВО – зона групповых площадок, в Т и ПО, ВУЗ – учебно-производственная, военной подготовки, жилая (общежития, объекты торговли, общественного питания и бытового обслуживания), открытые площадки для стоянки автомобилей и других транспортных средств. Учебно-опытная зона выделяется в зависимости от профиля.</w:t>
      </w:r>
      <w:r>
        <w:br/>
      </w:r>
      <w:r>
        <w:rPr>
          <w:rFonts w:ascii="Times New Roman"/>
          <w:b w:val="false"/>
          <w:i w:val="false"/>
          <w:color w:val="000000"/>
          <w:sz w:val="28"/>
        </w:rPr>
        <w:t>
</w:t>
      </w:r>
      <w:r>
        <w:rPr>
          <w:rFonts w:ascii="Times New Roman"/>
          <w:b w:val="false"/>
          <w:i w:val="false"/>
          <w:color w:val="000000"/>
          <w:sz w:val="28"/>
        </w:rPr>
        <w:t>
      Количество зон и их размеры при внешкольных учреждениях могут определяться самими учреждениями в зависимости от направленности реализуемых программ.</w:t>
      </w:r>
      <w:r>
        <w:br/>
      </w:r>
      <w:r>
        <w:rPr>
          <w:rFonts w:ascii="Times New Roman"/>
          <w:b w:val="false"/>
          <w:i w:val="false"/>
          <w:color w:val="000000"/>
          <w:sz w:val="28"/>
        </w:rPr>
        <w:t>
</w:t>
      </w:r>
      <w:r>
        <w:rPr>
          <w:rFonts w:ascii="Times New Roman"/>
          <w:b w:val="false"/>
          <w:i w:val="false"/>
          <w:color w:val="000000"/>
          <w:sz w:val="28"/>
        </w:rPr>
        <w:t>
      18. Количество и размер санитарных приборов организаций дошкольного воспитания и образования предусматривают в зависимости от вида и профиля объектов,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19. На физкультурно-спортивной зоне общеобразовательных и интернатных организаций, организаций образования для детей-сирот и детей, оставшихся без попечения родителей, ЦАН, Т и ПО, ВУЗ предусматриваются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r>
        <w:br/>
      </w:r>
      <w:r>
        <w:rPr>
          <w:rFonts w:ascii="Times New Roman"/>
          <w:b w:val="false"/>
          <w:i w:val="false"/>
          <w:color w:val="000000"/>
          <w:sz w:val="28"/>
        </w:rPr>
        <w:t>
</w:t>
      </w:r>
      <w:r>
        <w:rPr>
          <w:rFonts w:ascii="Times New Roman"/>
          <w:b w:val="false"/>
          <w:i w:val="false"/>
          <w:color w:val="000000"/>
          <w:sz w:val="28"/>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r>
        <w:br/>
      </w:r>
      <w:r>
        <w:rPr>
          <w:rFonts w:ascii="Times New Roman"/>
          <w:b w:val="false"/>
          <w:i w:val="false"/>
          <w:color w:val="000000"/>
          <w:sz w:val="28"/>
        </w:rPr>
        <w:t>
</w:t>
      </w:r>
      <w:r>
        <w:rPr>
          <w:rFonts w:ascii="Times New Roman"/>
          <w:b w:val="false"/>
          <w:i w:val="false"/>
          <w:color w:val="000000"/>
          <w:sz w:val="28"/>
        </w:rPr>
        <w:t>
      20.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r>
        <w:br/>
      </w:r>
      <w:r>
        <w:rPr>
          <w:rFonts w:ascii="Times New Roman"/>
          <w:b w:val="false"/>
          <w:i w:val="false"/>
          <w:color w:val="000000"/>
          <w:sz w:val="28"/>
        </w:rPr>
        <w:t>
</w:t>
      </w:r>
      <w:r>
        <w:rPr>
          <w:rFonts w:ascii="Times New Roman"/>
          <w:b w:val="false"/>
          <w:i w:val="false"/>
          <w:color w:val="000000"/>
          <w:sz w:val="28"/>
        </w:rPr>
        <w:t>
      21. В хозяйственной зоне размещают котельную, склад топлива, другие хозяйственные постройки. На территории дома ребенка, организаций образования для детей-сирот и детей, оставшихся без попечения родителей, ОДВО, ЦАН, интернатных организациях допускается выращивание овощей. Для хранения запасов овощей и фруктов в хозяйственной зоне оборудуют овощехранилище.</w:t>
      </w:r>
      <w:r>
        <w:br/>
      </w:r>
      <w:r>
        <w:rPr>
          <w:rFonts w:ascii="Times New Roman"/>
          <w:b w:val="false"/>
          <w:i w:val="false"/>
          <w:color w:val="000000"/>
          <w:sz w:val="28"/>
        </w:rPr>
        <w:t>
</w:t>
      </w:r>
      <w:r>
        <w:rPr>
          <w:rFonts w:ascii="Times New Roman"/>
          <w:b w:val="false"/>
          <w:i w:val="false"/>
          <w:color w:val="000000"/>
          <w:sz w:val="28"/>
        </w:rPr>
        <w:t>
      22. Хозяйственная зона должна иметь твердое покрытие (асфальт, бетон) и самостоятельный въезд. Подъезд не должен пересекает пешеходные дорожки к групповым площадкам организации, а также зону отдыха.</w:t>
      </w:r>
      <w:r>
        <w:br/>
      </w:r>
      <w:r>
        <w:rPr>
          <w:rFonts w:ascii="Times New Roman"/>
          <w:b w:val="false"/>
          <w:i w:val="false"/>
          <w:color w:val="000000"/>
          <w:sz w:val="28"/>
        </w:rPr>
        <w:t>
</w:t>
      </w:r>
      <w:r>
        <w:rPr>
          <w:rFonts w:ascii="Times New Roman"/>
          <w:b w:val="false"/>
          <w:i w:val="false"/>
          <w:color w:val="000000"/>
          <w:sz w:val="28"/>
        </w:rPr>
        <w:t>
      23. На территории участка объекта предусматривают отвод дождевых и талых вод.</w:t>
      </w:r>
      <w:r>
        <w:br/>
      </w:r>
      <w:r>
        <w:rPr>
          <w:rFonts w:ascii="Times New Roman"/>
          <w:b w:val="false"/>
          <w:i w:val="false"/>
          <w:color w:val="000000"/>
          <w:sz w:val="28"/>
        </w:rPr>
        <w:t>
</w:t>
      </w:r>
      <w:r>
        <w:rPr>
          <w:rFonts w:ascii="Times New Roman"/>
          <w:b w:val="false"/>
          <w:i w:val="false"/>
          <w:color w:val="000000"/>
          <w:sz w:val="28"/>
        </w:rPr>
        <w:t>
      24.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 исходя из нормы не менее 10 люкс (далее – лк) на земле при лампах накаливания, и 20 лк при люминесцентных лампах, для специально коррекционных организаций образования – 20 лк и 40 лк соответственно.</w:t>
      </w:r>
      <w:r>
        <w:br/>
      </w:r>
      <w:r>
        <w:rPr>
          <w:rFonts w:ascii="Times New Roman"/>
          <w:b w:val="false"/>
          <w:i w:val="false"/>
          <w:color w:val="000000"/>
          <w:sz w:val="28"/>
        </w:rPr>
        <w:t>
</w:t>
      </w:r>
      <w:r>
        <w:rPr>
          <w:rFonts w:ascii="Times New Roman"/>
          <w:b w:val="false"/>
          <w:i w:val="false"/>
          <w:color w:val="000000"/>
          <w:sz w:val="28"/>
        </w:rPr>
        <w:t>
      25. Групповые площадки дома ребенка должны быть отдельные для каждой детской группы, предусматривающие площадь 7,5 м</w:t>
      </w:r>
      <w:r>
        <w:rPr>
          <w:rFonts w:ascii="Times New Roman"/>
          <w:b w:val="false"/>
          <w:i w:val="false"/>
          <w:color w:val="000000"/>
          <w:vertAlign w:val="superscript"/>
        </w:rPr>
        <w:t>2</w:t>
      </w:r>
      <w:r>
        <w:rPr>
          <w:rFonts w:ascii="Times New Roman"/>
          <w:b w:val="false"/>
          <w:i w:val="false"/>
          <w:color w:val="000000"/>
          <w:sz w:val="28"/>
        </w:rPr>
        <w:t xml:space="preserve"> на одно место в ясельных группах и 7,2 м</w:t>
      </w:r>
      <w:r>
        <w:rPr>
          <w:rFonts w:ascii="Times New Roman"/>
          <w:b w:val="false"/>
          <w:i w:val="false"/>
          <w:color w:val="000000"/>
          <w:vertAlign w:val="superscript"/>
        </w:rPr>
        <w:t>2</w:t>
      </w:r>
      <w:r>
        <w:rPr>
          <w:rFonts w:ascii="Times New Roman"/>
          <w:b w:val="false"/>
          <w:i w:val="false"/>
          <w:color w:val="000000"/>
          <w:sz w:val="28"/>
        </w:rPr>
        <w:t xml:space="preserve"> – в дошкольных. Размеры игровых площадок ОДВО принимаются не менее 6 м</w:t>
      </w:r>
      <w:r>
        <w:rPr>
          <w:rFonts w:ascii="Times New Roman"/>
          <w:b w:val="false"/>
          <w:i w:val="false"/>
          <w:color w:val="000000"/>
          <w:vertAlign w:val="superscript"/>
        </w:rPr>
        <w:t>2</w:t>
      </w:r>
      <w:r>
        <w:rPr>
          <w:rFonts w:ascii="Times New Roman"/>
          <w:b w:val="false"/>
          <w:i w:val="false"/>
          <w:color w:val="000000"/>
          <w:sz w:val="28"/>
        </w:rPr>
        <w:t xml:space="preserve"> на одно место. Все площадки изолируют друг от друга зелеными насаждениями (кустарниками).</w:t>
      </w:r>
      <w:r>
        <w:br/>
      </w:r>
      <w:r>
        <w:rPr>
          <w:rFonts w:ascii="Times New Roman"/>
          <w:b w:val="false"/>
          <w:i w:val="false"/>
          <w:color w:val="000000"/>
          <w:sz w:val="28"/>
        </w:rPr>
        <w:t>
</w:t>
      </w:r>
      <w:r>
        <w:rPr>
          <w:rFonts w:ascii="Times New Roman"/>
          <w:b w:val="false"/>
          <w:i w:val="false"/>
          <w:color w:val="000000"/>
          <w:sz w:val="28"/>
        </w:rPr>
        <w:t>
      26. Каждая групповая площадка должна иметь теневой навес, площадью 40 м</w:t>
      </w:r>
      <w:r>
        <w:rPr>
          <w:rFonts w:ascii="Times New Roman"/>
          <w:b w:val="false"/>
          <w:i w:val="false"/>
          <w:color w:val="000000"/>
          <w:vertAlign w:val="superscript"/>
        </w:rPr>
        <w:t>2</w:t>
      </w:r>
      <w:r>
        <w:rPr>
          <w:rFonts w:ascii="Times New Roman"/>
          <w:b w:val="false"/>
          <w:i w:val="false"/>
          <w:color w:val="000000"/>
          <w:sz w:val="28"/>
        </w:rPr>
        <w:t xml:space="preserve"> для защиты от солнца и осадков. Пол теневых навесов должен быть деревянным. В IV климатическом поясе и III Б подрайоне теневые навесы ограждают с двух сторон.</w:t>
      </w:r>
      <w:r>
        <w:br/>
      </w:r>
      <w:r>
        <w:rPr>
          <w:rFonts w:ascii="Times New Roman"/>
          <w:b w:val="false"/>
          <w:i w:val="false"/>
          <w:color w:val="000000"/>
          <w:sz w:val="28"/>
        </w:rPr>
        <w:t>
      На зеленых участках дома ребенка размещают площадки для занятий физкультурой.</w:t>
      </w:r>
      <w:r>
        <w:br/>
      </w:r>
      <w:r>
        <w:rPr>
          <w:rFonts w:ascii="Times New Roman"/>
          <w:b w:val="false"/>
          <w:i w:val="false"/>
          <w:color w:val="000000"/>
          <w:sz w:val="28"/>
        </w:rPr>
        <w:t>
</w:t>
      </w:r>
      <w:r>
        <w:rPr>
          <w:rFonts w:ascii="Times New Roman"/>
          <w:b w:val="false"/>
          <w:i w:val="false"/>
          <w:color w:val="000000"/>
          <w:sz w:val="28"/>
        </w:rPr>
        <w:t>
      27. Допускается в ОДВО, размещенных на первом этаже многоквартирного жилого дома, в частном домовладении, во встроено–пристроенных помещениях предусматривать на придомовой территории только игровую площадку площадью не менее 3,5 м</w:t>
      </w:r>
      <w:r>
        <w:rPr>
          <w:rFonts w:ascii="Times New Roman"/>
          <w:b w:val="false"/>
          <w:i w:val="false"/>
          <w:color w:val="000000"/>
          <w:vertAlign w:val="superscript"/>
        </w:rPr>
        <w:t>2</w:t>
      </w:r>
      <w:r>
        <w:rPr>
          <w:rFonts w:ascii="Times New Roman"/>
          <w:b w:val="false"/>
          <w:i w:val="false"/>
          <w:color w:val="000000"/>
          <w:sz w:val="28"/>
        </w:rPr>
        <w:t xml:space="preserve"> на 1 ребенка, на расстоянии не более 50 м от здания ОДВО и не менее 10 м от наружной стены здания ОДВО или многоквартирного жилого дома.</w:t>
      </w:r>
      <w:r>
        <w:br/>
      </w:r>
      <w:r>
        <w:rPr>
          <w:rFonts w:ascii="Times New Roman"/>
          <w:b w:val="false"/>
          <w:i w:val="false"/>
          <w:color w:val="000000"/>
          <w:sz w:val="28"/>
        </w:rPr>
        <w:t>
</w:t>
      </w:r>
      <w:r>
        <w:rPr>
          <w:rFonts w:ascii="Times New Roman"/>
          <w:b w:val="false"/>
          <w:i w:val="false"/>
          <w:color w:val="000000"/>
          <w:sz w:val="28"/>
        </w:rPr>
        <w:t>
      28. Игровые площадки дома ребенка и ОДВО должны иметь удобную связь с выходами из помещений, соответствующих групповым ячейкам в здании. Площадки для детей ОДВО ясельного возраста размещаются в непосредственной близости от выходов из помещений этих групп.</w:t>
      </w:r>
      <w:r>
        <w:br/>
      </w:r>
      <w:r>
        <w:rPr>
          <w:rFonts w:ascii="Times New Roman"/>
          <w:b w:val="false"/>
          <w:i w:val="false"/>
          <w:color w:val="000000"/>
          <w:sz w:val="28"/>
        </w:rPr>
        <w:t>
</w:t>
      </w:r>
      <w:r>
        <w:rPr>
          <w:rFonts w:ascii="Times New Roman"/>
          <w:b w:val="false"/>
          <w:i w:val="false"/>
          <w:color w:val="000000"/>
          <w:sz w:val="28"/>
        </w:rPr>
        <w:t>
      29. Оборудование на игровых площадках должны устанавливаться соответственно росту и возрасту детей, надежно и устойчиво закрепляются. Поверхность оборудования должна быть без выступов и шероховатостей, выступающих болтов, иметь водостойкое покрытие и хорошо поддаваться очистке.</w:t>
      </w:r>
      <w:r>
        <w:br/>
      </w:r>
      <w:r>
        <w:rPr>
          <w:rFonts w:ascii="Times New Roman"/>
          <w:b w:val="false"/>
          <w:i w:val="false"/>
          <w:color w:val="000000"/>
          <w:sz w:val="28"/>
        </w:rPr>
        <w:t>
</w:t>
      </w:r>
      <w:r>
        <w:rPr>
          <w:rFonts w:ascii="Times New Roman"/>
          <w:b w:val="false"/>
          <w:i w:val="false"/>
          <w:color w:val="000000"/>
          <w:sz w:val="28"/>
        </w:rPr>
        <w:t>
      30. Покрытие игровых площадок для детей ясельного возраста должно быть травяное, для дошкольного возраста травяное или утрамбованное грунтовое, укрепленное песчаной подсыпкой или мелкой каменной крошкой. Допускается применение тротуарной плитки.</w:t>
      </w:r>
      <w:r>
        <w:br/>
      </w:r>
      <w:r>
        <w:rPr>
          <w:rFonts w:ascii="Times New Roman"/>
          <w:b w:val="false"/>
          <w:i w:val="false"/>
          <w:color w:val="000000"/>
          <w:sz w:val="28"/>
        </w:rPr>
        <w:t>
</w:t>
      </w:r>
      <w:r>
        <w:rPr>
          <w:rFonts w:ascii="Times New Roman"/>
          <w:b w:val="false"/>
          <w:i w:val="false"/>
          <w:color w:val="000000"/>
          <w:sz w:val="28"/>
        </w:rPr>
        <w:t>
      31. Земельный участок объекта должен иметь расстояние от здания до красной линии не менее 25 м, в сельских населенных пунктах не менее 10 м.</w:t>
      </w:r>
      <w:r>
        <w:br/>
      </w:r>
      <w:r>
        <w:rPr>
          <w:rFonts w:ascii="Times New Roman"/>
          <w:b w:val="false"/>
          <w:i w:val="false"/>
          <w:color w:val="000000"/>
          <w:sz w:val="28"/>
        </w:rPr>
        <w:t>
</w:t>
      </w:r>
      <w:r>
        <w:rPr>
          <w:rFonts w:ascii="Times New Roman"/>
          <w:b w:val="false"/>
          <w:i w:val="false"/>
          <w:color w:val="000000"/>
          <w:sz w:val="28"/>
        </w:rPr>
        <w:t>
      Земельные участки выделяются на расстоянии до гаражей и открытых стоянок с числом автомобилей: до 10 машин – не менее 15 м, от 10 до 100 машин – 25 м, свыше 100 машин – 50 м.</w:t>
      </w:r>
      <w:r>
        <w:br/>
      </w:r>
      <w:r>
        <w:rPr>
          <w:rFonts w:ascii="Times New Roman"/>
          <w:b w:val="false"/>
          <w:i w:val="false"/>
          <w:color w:val="000000"/>
          <w:sz w:val="28"/>
        </w:rPr>
        <w:t>
</w:t>
      </w:r>
      <w:r>
        <w:rPr>
          <w:rFonts w:ascii="Times New Roman"/>
          <w:b w:val="false"/>
          <w:i w:val="false"/>
          <w:color w:val="000000"/>
          <w:sz w:val="28"/>
        </w:rPr>
        <w:t xml:space="preserve">
      32. На территории участка для детей с нарушениями опорно-двигательного аппарата уклон дорожек и тротуаров предусматривают не более 5 градусов (далее – </w:t>
      </w:r>
      <w:r>
        <w:rPr>
          <w:rFonts w:ascii="Times New Roman"/>
          <w:b w:val="false"/>
          <w:i w:val="false"/>
          <w:color w:val="000000"/>
          <w:vertAlign w:val="superscript"/>
        </w:rPr>
        <w:t>о</w:t>
      </w:r>
      <w:r>
        <w:rPr>
          <w:rFonts w:ascii="Times New Roman"/>
          <w:b w:val="false"/>
          <w:i w:val="false"/>
          <w:color w:val="000000"/>
          <w:sz w:val="28"/>
        </w:rPr>
        <w:t>), ширину дорожек не менее 1,6 м. На поворотах и через каждые 6 м устраивают площадки для отдыха.</w:t>
      </w:r>
      <w:r>
        <w:br/>
      </w:r>
      <w:r>
        <w:rPr>
          <w:rFonts w:ascii="Times New Roman"/>
          <w:b w:val="false"/>
          <w:i w:val="false"/>
          <w:color w:val="000000"/>
          <w:sz w:val="28"/>
        </w:rPr>
        <w:t>
</w:t>
      </w:r>
      <w:r>
        <w:rPr>
          <w:rFonts w:ascii="Times New Roman"/>
          <w:b w:val="false"/>
          <w:i w:val="false"/>
          <w:color w:val="000000"/>
          <w:sz w:val="28"/>
        </w:rPr>
        <w:t>
      33. На участке для слепых и слабовидящих детей ширина прогулочных дорожек должна быть не менее 3 м, и иметь двустороннее ограждение двух уровней: перила на высоте 90 сантиметров (далее – см) и планка на высоте 15 см. Ограждения предусматривают для всех предметов, которые могут быть препятствием при ходьбе детей (деревья, кустарники, столбы). Заборы, стены, столбы и другие препятствия должны устанавливаться от границы игровых площадок на расстоянии не менее 2,5 – 3,0 м.</w:t>
      </w:r>
    </w:p>
    <w:bookmarkEnd w:id="6"/>
    <w:bookmarkStart w:name="z110" w:id="7"/>
    <w:p>
      <w:pPr>
        <w:spacing w:after="0"/>
        <w:ind w:left="0"/>
        <w:jc w:val="left"/>
      </w:pPr>
      <w:r>
        <w:rPr>
          <w:rFonts w:ascii="Times New Roman"/>
          <w:b/>
          <w:i w:val="false"/>
          <w:color w:val="000000"/>
        </w:rPr>
        <w:t xml:space="preserve"> 
3. Санитарно-эпидемиологические требования</w:t>
      </w:r>
      <w:r>
        <w:br/>
      </w:r>
      <w:r>
        <w:rPr>
          <w:rFonts w:ascii="Times New Roman"/>
          <w:b/>
          <w:i w:val="false"/>
          <w:color w:val="000000"/>
        </w:rPr>
        <w:t>
к проектированию, строительству, реконструкции,</w:t>
      </w:r>
      <w:r>
        <w:br/>
      </w:r>
      <w:r>
        <w:rPr>
          <w:rFonts w:ascii="Times New Roman"/>
          <w:b/>
          <w:i w:val="false"/>
          <w:color w:val="000000"/>
        </w:rPr>
        <w:t>
ремонту, вводу в эксплуатацию объектов</w:t>
      </w:r>
    </w:p>
    <w:bookmarkEnd w:id="7"/>
    <w:bookmarkStart w:name="z111" w:id="8"/>
    <w:p>
      <w:pPr>
        <w:spacing w:after="0"/>
        <w:ind w:left="0"/>
        <w:jc w:val="both"/>
      </w:pPr>
      <w:r>
        <w:rPr>
          <w:rFonts w:ascii="Times New Roman"/>
          <w:b w:val="false"/>
          <w:i w:val="false"/>
          <w:color w:val="000000"/>
          <w:sz w:val="28"/>
        </w:rPr>
        <w:t>
      34. Объекты должны размещаться в самостоятельном здании или нескольких отдельных зданиях. Допускается соединение зданий теплыми переходами. Для зданий, размещаемых в IV климатическом районе, устройство отапливаемых переходов не требуется.</w:t>
      </w:r>
      <w:r>
        <w:br/>
      </w:r>
      <w:r>
        <w:rPr>
          <w:rFonts w:ascii="Times New Roman"/>
          <w:b w:val="false"/>
          <w:i w:val="false"/>
          <w:color w:val="000000"/>
          <w:sz w:val="28"/>
        </w:rPr>
        <w:t>
</w:t>
      </w:r>
      <w:r>
        <w:rPr>
          <w:rFonts w:ascii="Times New Roman"/>
          <w:b w:val="false"/>
          <w:i w:val="false"/>
          <w:color w:val="000000"/>
          <w:sz w:val="28"/>
        </w:rPr>
        <w:t>
      35. Дома ребенка размещают в специальных отдельно стоящих 1 – 2-х этажных зданиях.</w:t>
      </w:r>
      <w:r>
        <w:br/>
      </w:r>
      <w:r>
        <w:rPr>
          <w:rFonts w:ascii="Times New Roman"/>
          <w:b w:val="false"/>
          <w:i w:val="false"/>
          <w:color w:val="000000"/>
          <w:sz w:val="28"/>
        </w:rPr>
        <w:t>
</w:t>
      </w:r>
      <w:r>
        <w:rPr>
          <w:rFonts w:ascii="Times New Roman"/>
          <w:b w:val="false"/>
          <w:i w:val="false"/>
          <w:color w:val="000000"/>
          <w:sz w:val="28"/>
        </w:rPr>
        <w:t>
      36. Объекты ОДВО проектируют не более 3-х этажей. Объекты общеобразовательных организаций проектируют не более 4-х этажей, за исключением общеобразовательных организаций, расположенных в сейсмических районах. На 4-м этаже допускается размещение административно-хозяйственных помещений, музея, лаборантских, препараторских. На третьем этаже здания ОДВО располагают групповые ячейки старших возрастных групп детей (от 4 лет), залы и иные специализированные помещения для работы, служебно-бытовые и рекреационные помещения.</w:t>
      </w:r>
      <w:r>
        <w:br/>
      </w:r>
      <w:r>
        <w:rPr>
          <w:rFonts w:ascii="Times New Roman"/>
          <w:b w:val="false"/>
          <w:i w:val="false"/>
          <w:color w:val="000000"/>
          <w:sz w:val="28"/>
        </w:rPr>
        <w:t>
</w:t>
      </w:r>
      <w:r>
        <w:rPr>
          <w:rFonts w:ascii="Times New Roman"/>
          <w:b w:val="false"/>
          <w:i w:val="false"/>
          <w:color w:val="000000"/>
          <w:sz w:val="28"/>
        </w:rPr>
        <w:t>
      Объекты, размещаемые на первом этаже многоквартирного жилого дома, должны иметь отдельный вход, не совмещенный с подъездом жилого дома.</w:t>
      </w:r>
      <w:r>
        <w:br/>
      </w:r>
      <w:r>
        <w:rPr>
          <w:rFonts w:ascii="Times New Roman"/>
          <w:b w:val="false"/>
          <w:i w:val="false"/>
          <w:color w:val="000000"/>
          <w:sz w:val="28"/>
        </w:rPr>
        <w:t>
</w:t>
      </w:r>
      <w:r>
        <w:rPr>
          <w:rFonts w:ascii="Times New Roman"/>
          <w:b w:val="false"/>
          <w:i w:val="false"/>
          <w:color w:val="000000"/>
          <w:sz w:val="28"/>
        </w:rPr>
        <w:t>
      37. Предшкольные и начальные классы общеобразовательных организаций размещают не выше второго этажа.</w:t>
      </w:r>
      <w:r>
        <w:br/>
      </w:r>
      <w:r>
        <w:rPr>
          <w:rFonts w:ascii="Times New Roman"/>
          <w:b w:val="false"/>
          <w:i w:val="false"/>
          <w:color w:val="000000"/>
          <w:sz w:val="28"/>
        </w:rPr>
        <w:t>
</w:t>
      </w:r>
      <w:r>
        <w:rPr>
          <w:rFonts w:ascii="Times New Roman"/>
          <w:b w:val="false"/>
          <w:i w:val="false"/>
          <w:color w:val="000000"/>
          <w:sz w:val="28"/>
        </w:rPr>
        <w:t>
      38. Здания специальных коррекционных образовательных организаций, для детей с нарушениями опорно-двигательной системы и слепых детей предусматриваются не более двух этажей. Для глухих детей и детей с тяжелыми нарушениями речи допускается строительство трехэтажных зданий.</w:t>
      </w:r>
      <w:r>
        <w:br/>
      </w:r>
      <w:r>
        <w:rPr>
          <w:rFonts w:ascii="Times New Roman"/>
          <w:b w:val="false"/>
          <w:i w:val="false"/>
          <w:color w:val="000000"/>
          <w:sz w:val="28"/>
        </w:rPr>
        <w:t>
</w:t>
      </w:r>
      <w:r>
        <w:rPr>
          <w:rFonts w:ascii="Times New Roman"/>
          <w:b w:val="false"/>
          <w:i w:val="false"/>
          <w:color w:val="000000"/>
          <w:sz w:val="28"/>
        </w:rPr>
        <w:t>
      При организации групп дошкольного возраста специальных коррекционных общеобразовательных организаций групповые ячейки размещают в отдельных зданиях или блоках высотой не более двух этажей, для детей с нарушениями зрения – в одноэтажных.</w:t>
      </w:r>
      <w:r>
        <w:br/>
      </w:r>
      <w:r>
        <w:rPr>
          <w:rFonts w:ascii="Times New Roman"/>
          <w:b w:val="false"/>
          <w:i w:val="false"/>
          <w:color w:val="000000"/>
          <w:sz w:val="28"/>
        </w:rPr>
        <w:t>
</w:t>
      </w:r>
      <w:r>
        <w:rPr>
          <w:rFonts w:ascii="Times New Roman"/>
          <w:b w:val="false"/>
          <w:i w:val="false"/>
          <w:color w:val="000000"/>
          <w:sz w:val="28"/>
        </w:rPr>
        <w:t>
      39. Площадь помещений домов ребенка, организаций образования для детей-сирот и детей, оставшихся без попечения родителей, ОДВО должны соответствовать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Площадь учебных помещений в специальных коррекционных образовательных организациях принимают из расчета на одного учащегося:</w:t>
      </w:r>
      <w:r>
        <w:br/>
      </w:r>
      <w:r>
        <w:rPr>
          <w:rFonts w:ascii="Times New Roman"/>
          <w:b w:val="false"/>
          <w:i w:val="false"/>
          <w:color w:val="000000"/>
          <w:sz w:val="28"/>
        </w:rPr>
        <w:t>
</w:t>
      </w:r>
      <w:r>
        <w:rPr>
          <w:rFonts w:ascii="Times New Roman"/>
          <w:b w:val="false"/>
          <w:i w:val="false"/>
          <w:color w:val="000000"/>
          <w:sz w:val="28"/>
        </w:rPr>
        <w:t>
      1) для умственно отсталых детей и детей с задержкой психического развития – 2,2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детей с последствиями полиомиелита и с церебральными параличами – 3,5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для остальных детей – 3,0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Площади помещений в учебных классах общеобразовательных организаций принимаются 2,5 м</w:t>
      </w:r>
      <w:r>
        <w:rPr>
          <w:rFonts w:ascii="Times New Roman"/>
          <w:b w:val="false"/>
          <w:i w:val="false"/>
          <w:color w:val="000000"/>
          <w:vertAlign w:val="superscript"/>
        </w:rPr>
        <w:t>2</w:t>
      </w:r>
      <w:r>
        <w:rPr>
          <w:rFonts w:ascii="Times New Roman"/>
          <w:b w:val="false"/>
          <w:i w:val="false"/>
          <w:color w:val="000000"/>
          <w:sz w:val="28"/>
        </w:rPr>
        <w:t xml:space="preserve"> на 1 учащегося, в мастерских – 3,75 м</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Площади помещений аудиторий Т и ПО и ВУЗ определяют:</w:t>
      </w:r>
      <w:r>
        <w:br/>
      </w:r>
      <w:r>
        <w:rPr>
          <w:rFonts w:ascii="Times New Roman"/>
          <w:b w:val="false"/>
          <w:i w:val="false"/>
          <w:color w:val="000000"/>
          <w:sz w:val="28"/>
        </w:rPr>
        <w:t>
</w:t>
      </w:r>
      <w:r>
        <w:rPr>
          <w:rFonts w:ascii="Times New Roman"/>
          <w:b w:val="false"/>
          <w:i w:val="false"/>
          <w:color w:val="000000"/>
          <w:sz w:val="28"/>
        </w:rPr>
        <w:t>
      1) 2,5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12 – 15 мест;</w:t>
      </w:r>
      <w:r>
        <w:br/>
      </w:r>
      <w:r>
        <w:rPr>
          <w:rFonts w:ascii="Times New Roman"/>
          <w:b w:val="false"/>
          <w:i w:val="false"/>
          <w:color w:val="000000"/>
          <w:sz w:val="28"/>
        </w:rPr>
        <w:t>
</w:t>
      </w:r>
      <w:r>
        <w:rPr>
          <w:rFonts w:ascii="Times New Roman"/>
          <w:b w:val="false"/>
          <w:i w:val="false"/>
          <w:color w:val="000000"/>
          <w:sz w:val="28"/>
        </w:rPr>
        <w:t>
      2) 2,2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25 мест;</w:t>
      </w:r>
      <w:r>
        <w:br/>
      </w:r>
      <w:r>
        <w:rPr>
          <w:rFonts w:ascii="Times New Roman"/>
          <w:b w:val="false"/>
          <w:i w:val="false"/>
          <w:color w:val="000000"/>
          <w:sz w:val="28"/>
        </w:rPr>
        <w:t>
</w:t>
      </w:r>
      <w:r>
        <w:rPr>
          <w:rFonts w:ascii="Times New Roman"/>
          <w:b w:val="false"/>
          <w:i w:val="false"/>
          <w:color w:val="000000"/>
          <w:sz w:val="28"/>
        </w:rPr>
        <w:t>
      3) 1,8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30 мест.</w:t>
      </w:r>
      <w:r>
        <w:br/>
      </w:r>
      <w:r>
        <w:rPr>
          <w:rFonts w:ascii="Times New Roman"/>
          <w:b w:val="false"/>
          <w:i w:val="false"/>
          <w:color w:val="000000"/>
          <w:sz w:val="28"/>
        </w:rPr>
        <w:t>
</w:t>
      </w:r>
      <w:r>
        <w:rPr>
          <w:rFonts w:ascii="Times New Roman"/>
          <w:b w:val="false"/>
          <w:i w:val="false"/>
          <w:color w:val="000000"/>
          <w:sz w:val="28"/>
        </w:rPr>
        <w:t>
      В организациях начального и среднего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1,2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50 – 150 мест.</w:t>
      </w:r>
      <w:r>
        <w:br/>
      </w:r>
      <w:r>
        <w:rPr>
          <w:rFonts w:ascii="Times New Roman"/>
          <w:b w:val="false"/>
          <w:i w:val="false"/>
          <w:color w:val="000000"/>
          <w:sz w:val="28"/>
        </w:rPr>
        <w:t>
</w:t>
      </w:r>
      <w:r>
        <w:rPr>
          <w:rFonts w:ascii="Times New Roman"/>
          <w:b w:val="false"/>
          <w:i w:val="false"/>
          <w:color w:val="000000"/>
          <w:sz w:val="28"/>
        </w:rPr>
        <w:t>
      В высших учебных заведениях и учебных комбинатах:</w:t>
      </w:r>
      <w:r>
        <w:br/>
      </w:r>
      <w:r>
        <w:rPr>
          <w:rFonts w:ascii="Times New Roman"/>
          <w:b w:val="false"/>
          <w:i w:val="false"/>
          <w:color w:val="000000"/>
          <w:sz w:val="28"/>
        </w:rPr>
        <w:t>
</w:t>
      </w:r>
      <w:r>
        <w:rPr>
          <w:rFonts w:ascii="Times New Roman"/>
          <w:b w:val="false"/>
          <w:i w:val="false"/>
          <w:color w:val="000000"/>
          <w:sz w:val="28"/>
        </w:rPr>
        <w:t>
      1) 1,5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50 – 75 мест;</w:t>
      </w:r>
      <w:r>
        <w:br/>
      </w:r>
      <w:r>
        <w:rPr>
          <w:rFonts w:ascii="Times New Roman"/>
          <w:b w:val="false"/>
          <w:i w:val="false"/>
          <w:color w:val="000000"/>
          <w:sz w:val="28"/>
        </w:rPr>
        <w:t>
</w:t>
      </w:r>
      <w:r>
        <w:rPr>
          <w:rFonts w:ascii="Times New Roman"/>
          <w:b w:val="false"/>
          <w:i w:val="false"/>
          <w:color w:val="000000"/>
          <w:sz w:val="28"/>
        </w:rPr>
        <w:t>
      2) 1,3 м</w:t>
      </w:r>
      <w:r>
        <w:rPr>
          <w:rFonts w:ascii="Times New Roman"/>
          <w:b w:val="false"/>
          <w:i w:val="false"/>
          <w:color w:val="000000"/>
          <w:vertAlign w:val="superscript"/>
        </w:rPr>
        <w:t>2</w:t>
      </w:r>
      <w:r>
        <w:rPr>
          <w:rFonts w:ascii="Times New Roman"/>
          <w:b w:val="false"/>
          <w:i w:val="false"/>
          <w:color w:val="000000"/>
          <w:sz w:val="28"/>
        </w:rPr>
        <w:t xml:space="preserve"> на 1 учащегося для 75 – 100 мест;</w:t>
      </w:r>
      <w:r>
        <w:br/>
      </w:r>
      <w:r>
        <w:rPr>
          <w:rFonts w:ascii="Times New Roman"/>
          <w:b w:val="false"/>
          <w:i w:val="false"/>
          <w:color w:val="000000"/>
          <w:sz w:val="28"/>
        </w:rPr>
        <w:t>
</w:t>
      </w:r>
      <w:r>
        <w:rPr>
          <w:rFonts w:ascii="Times New Roman"/>
          <w:b w:val="false"/>
          <w:i w:val="false"/>
          <w:color w:val="000000"/>
          <w:sz w:val="28"/>
        </w:rPr>
        <w:t>
      3) свыше 75 до 100 мест – 1,3 м</w:t>
      </w:r>
      <w:r>
        <w:rPr>
          <w:rFonts w:ascii="Times New Roman"/>
          <w:b w:val="false"/>
          <w:i w:val="false"/>
          <w:color w:val="000000"/>
          <w:vertAlign w:val="superscript"/>
        </w:rPr>
        <w:t>2</w:t>
      </w:r>
      <w:r>
        <w:rPr>
          <w:rFonts w:ascii="Times New Roman"/>
          <w:b w:val="false"/>
          <w:i w:val="false"/>
          <w:color w:val="000000"/>
          <w:sz w:val="28"/>
        </w:rPr>
        <w:t xml:space="preserve"> на 1 учащегося;</w:t>
      </w:r>
      <w:r>
        <w:br/>
      </w:r>
      <w:r>
        <w:rPr>
          <w:rFonts w:ascii="Times New Roman"/>
          <w:b w:val="false"/>
          <w:i w:val="false"/>
          <w:color w:val="000000"/>
          <w:sz w:val="28"/>
        </w:rPr>
        <w:t>
</w:t>
      </w:r>
      <w:r>
        <w:rPr>
          <w:rFonts w:ascii="Times New Roman"/>
          <w:b w:val="false"/>
          <w:i w:val="false"/>
          <w:color w:val="000000"/>
          <w:sz w:val="28"/>
        </w:rPr>
        <w:t>
      4) свыше 100 до 150 мест – 1,2 м</w:t>
      </w:r>
      <w:r>
        <w:rPr>
          <w:rFonts w:ascii="Times New Roman"/>
          <w:b w:val="false"/>
          <w:i w:val="false"/>
          <w:color w:val="000000"/>
          <w:vertAlign w:val="superscript"/>
        </w:rPr>
        <w:t>2</w:t>
      </w:r>
      <w:r>
        <w:rPr>
          <w:rFonts w:ascii="Times New Roman"/>
          <w:b w:val="false"/>
          <w:i w:val="false"/>
          <w:color w:val="000000"/>
          <w:sz w:val="28"/>
        </w:rPr>
        <w:t xml:space="preserve"> на 1 учащегося;</w:t>
      </w:r>
      <w:r>
        <w:br/>
      </w:r>
      <w:r>
        <w:rPr>
          <w:rFonts w:ascii="Times New Roman"/>
          <w:b w:val="false"/>
          <w:i w:val="false"/>
          <w:color w:val="000000"/>
          <w:sz w:val="28"/>
        </w:rPr>
        <w:t>
</w:t>
      </w:r>
      <w:r>
        <w:rPr>
          <w:rFonts w:ascii="Times New Roman"/>
          <w:b w:val="false"/>
          <w:i w:val="false"/>
          <w:color w:val="000000"/>
          <w:sz w:val="28"/>
        </w:rPr>
        <w:t>
      5) свыше 150 до 350 мест – 1,1 м</w:t>
      </w:r>
      <w:r>
        <w:rPr>
          <w:rFonts w:ascii="Times New Roman"/>
          <w:b w:val="false"/>
          <w:i w:val="false"/>
          <w:color w:val="000000"/>
          <w:vertAlign w:val="superscript"/>
        </w:rPr>
        <w:t>2</w:t>
      </w:r>
      <w:r>
        <w:rPr>
          <w:rFonts w:ascii="Times New Roman"/>
          <w:b w:val="false"/>
          <w:i w:val="false"/>
          <w:color w:val="000000"/>
          <w:sz w:val="28"/>
        </w:rPr>
        <w:t xml:space="preserve"> на 1 учащегося;</w:t>
      </w:r>
      <w:r>
        <w:br/>
      </w:r>
      <w:r>
        <w:rPr>
          <w:rFonts w:ascii="Times New Roman"/>
          <w:b w:val="false"/>
          <w:i w:val="false"/>
          <w:color w:val="000000"/>
          <w:sz w:val="28"/>
        </w:rPr>
        <w:t>
</w:t>
      </w:r>
      <w:r>
        <w:rPr>
          <w:rFonts w:ascii="Times New Roman"/>
          <w:b w:val="false"/>
          <w:i w:val="false"/>
          <w:color w:val="000000"/>
          <w:sz w:val="28"/>
        </w:rPr>
        <w:t>
      6) свыше 350 и более мест – 1,0 м</w:t>
      </w:r>
      <w:r>
        <w:rPr>
          <w:rFonts w:ascii="Times New Roman"/>
          <w:b w:val="false"/>
          <w:i w:val="false"/>
          <w:color w:val="000000"/>
          <w:vertAlign w:val="superscript"/>
        </w:rPr>
        <w:t>2</w:t>
      </w:r>
      <w:r>
        <w:rPr>
          <w:rFonts w:ascii="Times New Roman"/>
          <w:b w:val="false"/>
          <w:i w:val="false"/>
          <w:color w:val="000000"/>
          <w:sz w:val="28"/>
        </w:rPr>
        <w:t xml:space="preserve"> на 1 учащегося.</w:t>
      </w:r>
      <w:r>
        <w:br/>
      </w:r>
      <w:r>
        <w:rPr>
          <w:rFonts w:ascii="Times New Roman"/>
          <w:b w:val="false"/>
          <w:i w:val="false"/>
          <w:color w:val="000000"/>
          <w:sz w:val="28"/>
        </w:rPr>
        <w:t>
</w:t>
      </w:r>
      <w:r>
        <w:rPr>
          <w:rFonts w:ascii="Times New Roman"/>
          <w:b w:val="false"/>
          <w:i w:val="false"/>
          <w:color w:val="000000"/>
          <w:sz w:val="28"/>
        </w:rPr>
        <w:t>
      Аудитории, учебные кабинеты, лаборатории должны размещаться на надземных этажах.</w:t>
      </w:r>
      <w:r>
        <w:br/>
      </w:r>
      <w:r>
        <w:rPr>
          <w:rFonts w:ascii="Times New Roman"/>
          <w:b w:val="false"/>
          <w:i w:val="false"/>
          <w:color w:val="000000"/>
          <w:sz w:val="28"/>
        </w:rPr>
        <w:t>
</w:t>
      </w:r>
      <w:r>
        <w:rPr>
          <w:rFonts w:ascii="Times New Roman"/>
          <w:b w:val="false"/>
          <w:i w:val="false"/>
          <w:color w:val="000000"/>
          <w:sz w:val="28"/>
        </w:rPr>
        <w:t>
      41. Размеры площадей основных и дополнительных помещений внешкольных учреждений принимаются в соответствии с требованиями настоящих Правил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r>
        <w:br/>
      </w:r>
      <w:r>
        <w:rPr>
          <w:rFonts w:ascii="Times New Roman"/>
          <w:b w:val="false"/>
          <w:i w:val="false"/>
          <w:color w:val="000000"/>
          <w:sz w:val="28"/>
        </w:rPr>
        <w:t>
</w:t>
      </w:r>
      <w:r>
        <w:rPr>
          <w:rFonts w:ascii="Times New Roman"/>
          <w:b w:val="false"/>
          <w:i w:val="false"/>
          <w:color w:val="000000"/>
          <w:sz w:val="28"/>
        </w:rPr>
        <w:t>
      Для мастерских масляной живописи должны быть выделены помещения площадью – не менее 4,8 м</w:t>
      </w:r>
      <w:r>
        <w:rPr>
          <w:rFonts w:ascii="Times New Roman"/>
          <w:b w:val="false"/>
          <w:i w:val="false"/>
          <w:color w:val="000000"/>
          <w:vertAlign w:val="superscript"/>
        </w:rPr>
        <w:t>2</w:t>
      </w:r>
      <w:r>
        <w:rPr>
          <w:rFonts w:ascii="Times New Roman"/>
          <w:b w:val="false"/>
          <w:i w:val="false"/>
          <w:color w:val="000000"/>
          <w:sz w:val="28"/>
        </w:rPr>
        <w:t xml:space="preserve"> на 1 учащегося, мастерские для акварельной живописи и рисунка – не менее 4,0 м</w:t>
      </w:r>
      <w:r>
        <w:rPr>
          <w:rFonts w:ascii="Times New Roman"/>
          <w:b w:val="false"/>
          <w:i w:val="false"/>
          <w:color w:val="000000"/>
          <w:vertAlign w:val="superscript"/>
        </w:rPr>
        <w:t>2</w:t>
      </w:r>
      <w:r>
        <w:rPr>
          <w:rFonts w:ascii="Times New Roman"/>
          <w:b w:val="false"/>
          <w:i w:val="false"/>
          <w:color w:val="000000"/>
          <w:sz w:val="28"/>
        </w:rPr>
        <w:t xml:space="preserve"> на 1 учащегося, мастерские скульптуры – не менее 3,6 м</w:t>
      </w:r>
      <w:r>
        <w:rPr>
          <w:rFonts w:ascii="Times New Roman"/>
          <w:b w:val="false"/>
          <w:i w:val="false"/>
          <w:color w:val="000000"/>
          <w:vertAlign w:val="superscript"/>
        </w:rPr>
        <w:t>2</w:t>
      </w:r>
      <w:r>
        <w:rPr>
          <w:rFonts w:ascii="Times New Roman"/>
          <w:b w:val="false"/>
          <w:i w:val="false"/>
          <w:color w:val="000000"/>
          <w:sz w:val="28"/>
        </w:rPr>
        <w:t xml:space="preserve"> на 1 учащегося; мастерские прикладного искусства и композиции – не менее 4,5 м</w:t>
      </w:r>
      <w:r>
        <w:rPr>
          <w:rFonts w:ascii="Times New Roman"/>
          <w:b w:val="false"/>
          <w:i w:val="false"/>
          <w:color w:val="000000"/>
          <w:vertAlign w:val="superscript"/>
        </w:rPr>
        <w:t>2</w:t>
      </w:r>
      <w:r>
        <w:rPr>
          <w:rFonts w:ascii="Times New Roman"/>
          <w:b w:val="false"/>
          <w:i w:val="false"/>
          <w:color w:val="000000"/>
          <w:sz w:val="28"/>
        </w:rPr>
        <w:t xml:space="preserve"> на 1 учащегося. При мастерских прикладного искусства и композиции должна быть кладовая площадью не менее 9 м</w:t>
      </w:r>
      <w:r>
        <w:rPr>
          <w:rFonts w:ascii="Times New Roman"/>
          <w:b w:val="false"/>
          <w:i w:val="false"/>
          <w:color w:val="000000"/>
          <w:vertAlign w:val="superscript"/>
        </w:rPr>
        <w:t>2</w:t>
      </w:r>
      <w:r>
        <w:rPr>
          <w:rFonts w:ascii="Times New Roman"/>
          <w:b w:val="false"/>
          <w:i w:val="false"/>
          <w:color w:val="000000"/>
          <w:sz w:val="28"/>
        </w:rPr>
        <w:t>, при мастерской скульптуры – две кладовые для хранения глины и гипса.</w:t>
      </w:r>
      <w:r>
        <w:br/>
      </w:r>
      <w:r>
        <w:rPr>
          <w:rFonts w:ascii="Times New Roman"/>
          <w:b w:val="false"/>
          <w:i w:val="false"/>
          <w:color w:val="000000"/>
          <w:sz w:val="28"/>
        </w:rPr>
        <w:t>
</w:t>
      </w:r>
      <w:r>
        <w:rPr>
          <w:rFonts w:ascii="Times New Roman"/>
          <w:b w:val="false"/>
          <w:i w:val="false"/>
          <w:color w:val="000000"/>
          <w:sz w:val="28"/>
        </w:rPr>
        <w:t>
      Для проведения музыкальных занятий оборудуют помещения для индивидуальных занятий на фортепьяно и других инструментах (струнные, духовые, народные) площадью не менее 12 м</w:t>
      </w:r>
      <w:r>
        <w:rPr>
          <w:rFonts w:ascii="Times New Roman"/>
          <w:b w:val="false"/>
          <w:i w:val="false"/>
          <w:color w:val="000000"/>
          <w:vertAlign w:val="superscript"/>
        </w:rPr>
        <w:t>2</w:t>
      </w:r>
      <w:r>
        <w:rPr>
          <w:rFonts w:ascii="Times New Roman"/>
          <w:b w:val="false"/>
          <w:i w:val="false"/>
          <w:color w:val="000000"/>
          <w:sz w:val="28"/>
        </w:rPr>
        <w:t>; для групповых музыкально-теоретических занятий (до 15 учащихся) – площадью не менее 36 м</w:t>
      </w:r>
      <w:r>
        <w:rPr>
          <w:rFonts w:ascii="Times New Roman"/>
          <w:b w:val="false"/>
          <w:i w:val="false"/>
          <w:color w:val="000000"/>
          <w:vertAlign w:val="superscript"/>
        </w:rPr>
        <w:t>2</w:t>
      </w:r>
      <w:r>
        <w:rPr>
          <w:rFonts w:ascii="Times New Roman"/>
          <w:b w:val="false"/>
          <w:i w:val="false"/>
          <w:color w:val="000000"/>
          <w:sz w:val="28"/>
        </w:rPr>
        <w:t>; для занятий хора и оркестра – площадью не менее 2 м</w:t>
      </w:r>
      <w:r>
        <w:rPr>
          <w:rFonts w:ascii="Times New Roman"/>
          <w:b w:val="false"/>
          <w:i w:val="false"/>
          <w:color w:val="000000"/>
          <w:vertAlign w:val="superscript"/>
        </w:rPr>
        <w:t>2</w:t>
      </w:r>
      <w:r>
        <w:rPr>
          <w:rFonts w:ascii="Times New Roman"/>
          <w:b w:val="false"/>
          <w:i w:val="false"/>
          <w:color w:val="000000"/>
          <w:sz w:val="28"/>
        </w:rPr>
        <w:t xml:space="preserve"> на 1 человека, высотой – не ниже 4,0 м.</w:t>
      </w:r>
      <w:r>
        <w:br/>
      </w:r>
      <w:r>
        <w:rPr>
          <w:rFonts w:ascii="Times New Roman"/>
          <w:b w:val="false"/>
          <w:i w:val="false"/>
          <w:color w:val="000000"/>
          <w:sz w:val="28"/>
        </w:rPr>
        <w:t>
</w:t>
      </w:r>
      <w:r>
        <w:rPr>
          <w:rFonts w:ascii="Times New Roman"/>
          <w:b w:val="false"/>
          <w:i w:val="false"/>
          <w:color w:val="000000"/>
          <w:sz w:val="28"/>
        </w:rPr>
        <w:t>
      При музыкальном отделении должны быть помещения для хранения музыкальных инструментов – площадью не менее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Отделка помещений для занятий на музыкальных инструментах должна предусматривать звукоизоляционные мероприятия.</w:t>
      </w:r>
      <w:r>
        <w:br/>
      </w:r>
      <w:r>
        <w:rPr>
          <w:rFonts w:ascii="Times New Roman"/>
          <w:b w:val="false"/>
          <w:i w:val="false"/>
          <w:color w:val="000000"/>
          <w:sz w:val="28"/>
        </w:rPr>
        <w:t>
</w:t>
      </w:r>
      <w:r>
        <w:rPr>
          <w:rFonts w:ascii="Times New Roman"/>
          <w:b w:val="false"/>
          <w:i w:val="false"/>
          <w:color w:val="000000"/>
          <w:sz w:val="28"/>
        </w:rPr>
        <w:t>
      Для занятий хореографией оборудуется зал для занятий ритмикой и танцами площадью из расчета 3 – 4 м</w:t>
      </w:r>
      <w:r>
        <w:rPr>
          <w:rFonts w:ascii="Times New Roman"/>
          <w:b w:val="false"/>
          <w:i w:val="false"/>
          <w:color w:val="000000"/>
          <w:vertAlign w:val="superscript"/>
        </w:rPr>
        <w:t>2</w:t>
      </w:r>
      <w:r>
        <w:rPr>
          <w:rFonts w:ascii="Times New Roman"/>
          <w:b w:val="false"/>
          <w:i w:val="false"/>
          <w:color w:val="000000"/>
          <w:sz w:val="28"/>
        </w:rPr>
        <w:t xml:space="preserve"> на одного учащегося.</w:t>
      </w:r>
      <w:r>
        <w:br/>
      </w:r>
      <w:r>
        <w:rPr>
          <w:rFonts w:ascii="Times New Roman"/>
          <w:b w:val="false"/>
          <w:i w:val="false"/>
          <w:color w:val="000000"/>
          <w:sz w:val="28"/>
        </w:rPr>
        <w:t>
</w:t>
      </w:r>
      <w:r>
        <w:rPr>
          <w:rFonts w:ascii="Times New Roman"/>
          <w:b w:val="false"/>
          <w:i w:val="false"/>
          <w:color w:val="000000"/>
          <w:sz w:val="28"/>
        </w:rPr>
        <w:t>
      При организации теоретических занятий в учреждениях дополнительного образования выделяются помещения площадью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человека.</w:t>
      </w:r>
      <w:r>
        <w:br/>
      </w:r>
      <w:r>
        <w:rPr>
          <w:rFonts w:ascii="Times New Roman"/>
          <w:b w:val="false"/>
          <w:i w:val="false"/>
          <w:color w:val="000000"/>
          <w:sz w:val="28"/>
        </w:rPr>
        <w:t>
</w:t>
      </w:r>
      <w:r>
        <w:rPr>
          <w:rFonts w:ascii="Times New Roman"/>
          <w:b w:val="false"/>
          <w:i w:val="false"/>
          <w:color w:val="000000"/>
          <w:sz w:val="28"/>
        </w:rPr>
        <w:t>
      42. Количество детей не должно превышать проектную вместимость объекта. При организации заочной формы обучения, проектная вместимость увеличивается на 30 %. Количество обучающихся по дистанционной форме обучения в общую численность не включается.</w:t>
      </w:r>
      <w:r>
        <w:br/>
      </w:r>
      <w:r>
        <w:rPr>
          <w:rFonts w:ascii="Times New Roman"/>
          <w:b w:val="false"/>
          <w:i w:val="false"/>
          <w:color w:val="000000"/>
          <w:sz w:val="28"/>
        </w:rPr>
        <w:t>
</w:t>
      </w:r>
      <w:r>
        <w:rPr>
          <w:rFonts w:ascii="Times New Roman"/>
          <w:b w:val="false"/>
          <w:i w:val="false"/>
          <w:color w:val="000000"/>
          <w:sz w:val="28"/>
        </w:rPr>
        <w:t>
      43. Допускается организация 2-х сменного режима обучения, при условии соблюдения в каждой смене нормы площади на 1 учащегося, и требований настоящих Санитарных правил к условиям воспитания и обучения детей и подростков.</w:t>
      </w:r>
      <w:r>
        <w:br/>
      </w:r>
      <w:r>
        <w:rPr>
          <w:rFonts w:ascii="Times New Roman"/>
          <w:b w:val="false"/>
          <w:i w:val="false"/>
          <w:color w:val="000000"/>
          <w:sz w:val="28"/>
        </w:rPr>
        <w:t>
</w:t>
      </w:r>
      <w:r>
        <w:rPr>
          <w:rFonts w:ascii="Times New Roman"/>
          <w:b w:val="false"/>
          <w:i w:val="false"/>
          <w:color w:val="000000"/>
          <w:sz w:val="28"/>
        </w:rPr>
        <w:t>
      44. Учебно-жилые помещения для детей разных возрастных групп должны быть не проходными, изолированными друг от друга, от административных, хозяйственных и общешкольных помещений.</w:t>
      </w:r>
      <w:r>
        <w:br/>
      </w:r>
      <w:r>
        <w:rPr>
          <w:rFonts w:ascii="Times New Roman"/>
          <w:b w:val="false"/>
          <w:i w:val="false"/>
          <w:color w:val="000000"/>
          <w:sz w:val="28"/>
        </w:rPr>
        <w:t>
</w:t>
      </w:r>
      <w:r>
        <w:rPr>
          <w:rFonts w:ascii="Times New Roman"/>
          <w:b w:val="false"/>
          <w:i w:val="false"/>
          <w:color w:val="000000"/>
          <w:sz w:val="28"/>
        </w:rPr>
        <w:t>
      45. Лестничные переходы между этажами объекта проектируют с естественным освещением через проемы в наружных стенах. Высота ограждения лестниц должна быть не менее 1,2 м. В доме ребенка и ОДВО поручни для взрослых должны располагаться на высоте 0,85 м, для детей 0,5 м, в ограждении лестниц вертикальные элементы должны иметь просвет не более 0,1 м, горизонтальные членения не допускаются.</w:t>
      </w:r>
      <w:r>
        <w:br/>
      </w:r>
      <w:r>
        <w:rPr>
          <w:rFonts w:ascii="Times New Roman"/>
          <w:b w:val="false"/>
          <w:i w:val="false"/>
          <w:color w:val="000000"/>
          <w:sz w:val="28"/>
        </w:rPr>
        <w:t>
</w:t>
      </w:r>
      <w:r>
        <w:rPr>
          <w:rFonts w:ascii="Times New Roman"/>
          <w:b w:val="false"/>
          <w:i w:val="false"/>
          <w:color w:val="000000"/>
          <w:sz w:val="28"/>
        </w:rPr>
        <w:t>
      46.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r>
        <w:br/>
      </w:r>
      <w:r>
        <w:rPr>
          <w:rFonts w:ascii="Times New Roman"/>
          <w:b w:val="false"/>
          <w:i w:val="false"/>
          <w:color w:val="000000"/>
          <w:sz w:val="28"/>
        </w:rPr>
        <w:t>
</w:t>
      </w:r>
      <w:r>
        <w:rPr>
          <w:rFonts w:ascii="Times New Roman"/>
          <w:b w:val="false"/>
          <w:i w:val="false"/>
          <w:color w:val="000000"/>
          <w:sz w:val="28"/>
        </w:rPr>
        <w:t>
      47.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комнатами, учебными, лечебно-диагностическими помещениями.</w:t>
      </w:r>
      <w:r>
        <w:br/>
      </w:r>
      <w:r>
        <w:rPr>
          <w:rFonts w:ascii="Times New Roman"/>
          <w:b w:val="false"/>
          <w:i w:val="false"/>
          <w:color w:val="000000"/>
          <w:sz w:val="28"/>
        </w:rPr>
        <w:t>
</w:t>
      </w:r>
      <w:r>
        <w:rPr>
          <w:rFonts w:ascii="Times New Roman"/>
          <w:b w:val="false"/>
          <w:i w:val="false"/>
          <w:color w:val="000000"/>
          <w:sz w:val="28"/>
        </w:rPr>
        <w:t>
      48. Высота всех помещений (за исключением зальных) предусматривается не ниже 3,0 м, спортивного зала не менее 6,0 м.</w:t>
      </w:r>
      <w:r>
        <w:br/>
      </w:r>
      <w:r>
        <w:rPr>
          <w:rFonts w:ascii="Times New Roman"/>
          <w:b w:val="false"/>
          <w:i w:val="false"/>
          <w:color w:val="000000"/>
          <w:sz w:val="28"/>
        </w:rPr>
        <w:t>
</w:t>
      </w:r>
      <w:r>
        <w:rPr>
          <w:rFonts w:ascii="Times New Roman"/>
          <w:b w:val="false"/>
          <w:i w:val="false"/>
          <w:color w:val="000000"/>
          <w:sz w:val="28"/>
        </w:rPr>
        <w:t>
      49. При проектировании общеобразовательных и интернатных организаций на первом этаже зданий или в отдельном корпусе предусматривают спортивный зал с набором помещений: 2 раздевалки с душевыми и санитарными узлами, кабинет преподавателя, снарядная или склад для хранения спортивного инвентаря и помещение для хранения уборочного инвентаря.</w:t>
      </w:r>
      <w:r>
        <w:br/>
      </w:r>
      <w:r>
        <w:rPr>
          <w:rFonts w:ascii="Times New Roman"/>
          <w:b w:val="false"/>
          <w:i w:val="false"/>
          <w:color w:val="000000"/>
          <w:sz w:val="28"/>
        </w:rPr>
        <w:t>
</w:t>
      </w:r>
      <w:r>
        <w:rPr>
          <w:rFonts w:ascii="Times New Roman"/>
          <w:b w:val="false"/>
          <w:i w:val="false"/>
          <w:color w:val="000000"/>
          <w:sz w:val="28"/>
        </w:rPr>
        <w:t>
      50. Во всех интернатных организациях предусматривают комнаты для индивидуальных занятий учащихся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одного ребенка, размещаемые в группе учебно-жилых помещений, для детей с последствиями полиомиелита и церебральными параличами – 4,5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В зависимости от профиля в специальных коррекционных образовательных организациях предусматривают дополнительные кабинеты:</w:t>
      </w:r>
      <w:r>
        <w:br/>
      </w:r>
      <w:r>
        <w:rPr>
          <w:rFonts w:ascii="Times New Roman"/>
          <w:b w:val="false"/>
          <w:i w:val="false"/>
          <w:color w:val="000000"/>
          <w:sz w:val="28"/>
        </w:rPr>
        <w:t>
</w:t>
      </w:r>
      <w:r>
        <w:rPr>
          <w:rFonts w:ascii="Times New Roman"/>
          <w:b w:val="false"/>
          <w:i w:val="false"/>
          <w:color w:val="000000"/>
          <w:sz w:val="28"/>
        </w:rPr>
        <w:t>
      1) для глухих, слабослышащих и с тяжелыми нарушениями речи – слуховой кабинет для фронтальных работ и кабинеты для индивидуальной работы учителя с учеником по развитию слуха и обучению произношения; кабинет для музыкально-ритмических занятий с зеркальной стеной и хореографическими станками;</w:t>
      </w:r>
      <w:r>
        <w:br/>
      </w:r>
      <w:r>
        <w:rPr>
          <w:rFonts w:ascii="Times New Roman"/>
          <w:b w:val="false"/>
          <w:i w:val="false"/>
          <w:color w:val="000000"/>
          <w:sz w:val="28"/>
        </w:rPr>
        <w:t>
</w:t>
      </w:r>
      <w:r>
        <w:rPr>
          <w:rFonts w:ascii="Times New Roman"/>
          <w:b w:val="false"/>
          <w:i w:val="false"/>
          <w:color w:val="000000"/>
          <w:sz w:val="28"/>
        </w:rPr>
        <w:t>
      2) для умственно отсталых детей – логопедические кабинеты;</w:t>
      </w:r>
      <w:r>
        <w:br/>
      </w:r>
      <w:r>
        <w:rPr>
          <w:rFonts w:ascii="Times New Roman"/>
          <w:b w:val="false"/>
          <w:i w:val="false"/>
          <w:color w:val="000000"/>
          <w:sz w:val="28"/>
        </w:rPr>
        <w:t>
</w:t>
      </w:r>
      <w:r>
        <w:rPr>
          <w:rFonts w:ascii="Times New Roman"/>
          <w:b w:val="false"/>
          <w:i w:val="false"/>
          <w:color w:val="000000"/>
          <w:sz w:val="28"/>
        </w:rPr>
        <w:t>
      3) для слепых и слабовидящих детей – логопедический и лингафонный кабинет, кабинеты машинописи, электротехники, лепки и рельефного рисунка, комнаты для индивидуальных занятий музыкой;</w:t>
      </w:r>
      <w:r>
        <w:br/>
      </w:r>
      <w:r>
        <w:rPr>
          <w:rFonts w:ascii="Times New Roman"/>
          <w:b w:val="false"/>
          <w:i w:val="false"/>
          <w:color w:val="000000"/>
          <w:sz w:val="28"/>
        </w:rPr>
        <w:t>
</w:t>
      </w:r>
      <w:r>
        <w:rPr>
          <w:rFonts w:ascii="Times New Roman"/>
          <w:b w:val="false"/>
          <w:i w:val="false"/>
          <w:color w:val="000000"/>
          <w:sz w:val="28"/>
        </w:rPr>
        <w:t>
      4) рекреации – гостиные в учебных и жилых секциях из расчета не менее 1 м</w:t>
      </w:r>
      <w:r>
        <w:rPr>
          <w:rFonts w:ascii="Times New Roman"/>
          <w:b w:val="false"/>
          <w:i w:val="false"/>
          <w:color w:val="000000"/>
          <w:vertAlign w:val="superscript"/>
        </w:rPr>
        <w:t>2</w:t>
      </w:r>
      <w:r>
        <w:rPr>
          <w:rFonts w:ascii="Times New Roman"/>
          <w:b w:val="false"/>
          <w:i w:val="false"/>
          <w:color w:val="000000"/>
          <w:sz w:val="28"/>
        </w:rPr>
        <w:t xml:space="preserve"> на одного учащегося;</w:t>
      </w:r>
      <w:r>
        <w:br/>
      </w:r>
      <w:r>
        <w:rPr>
          <w:rFonts w:ascii="Times New Roman"/>
          <w:b w:val="false"/>
          <w:i w:val="false"/>
          <w:color w:val="000000"/>
          <w:sz w:val="28"/>
        </w:rPr>
        <w:t>
</w:t>
      </w:r>
      <w:r>
        <w:rPr>
          <w:rFonts w:ascii="Times New Roman"/>
          <w:b w:val="false"/>
          <w:i w:val="false"/>
          <w:color w:val="000000"/>
          <w:sz w:val="28"/>
        </w:rPr>
        <w:t>
      5) во всех организациях спортивный зал площадью 162 м</w:t>
      </w:r>
      <w:r>
        <w:rPr>
          <w:rFonts w:ascii="Times New Roman"/>
          <w:b w:val="false"/>
          <w:i w:val="false"/>
          <w:color w:val="000000"/>
          <w:vertAlign w:val="superscript"/>
        </w:rPr>
        <w:t>2</w:t>
      </w:r>
      <w:r>
        <w:rPr>
          <w:rFonts w:ascii="Times New Roman"/>
          <w:b w:val="false"/>
          <w:i w:val="false"/>
          <w:color w:val="000000"/>
          <w:sz w:val="28"/>
        </w:rPr>
        <w:t xml:space="preserve"> и при медицинском блоке кабинеты или залы лечебной физкультуры;</w:t>
      </w:r>
      <w:r>
        <w:br/>
      </w:r>
      <w:r>
        <w:rPr>
          <w:rFonts w:ascii="Times New Roman"/>
          <w:b w:val="false"/>
          <w:i w:val="false"/>
          <w:color w:val="000000"/>
          <w:sz w:val="28"/>
        </w:rPr>
        <w:t>
</w:t>
      </w:r>
      <w:r>
        <w:rPr>
          <w:rFonts w:ascii="Times New Roman"/>
          <w:b w:val="false"/>
          <w:i w:val="false"/>
          <w:color w:val="000000"/>
          <w:sz w:val="28"/>
        </w:rPr>
        <w:t>
      6) для слепых и слабо видящих детей спортивные залы разделяют на две зоны: снарядная (меньшая зона) и основная (большая зона). Пол в меньшей зоне должен быть выше на 6 – 7 см пола основной зоны.</w:t>
      </w:r>
      <w:r>
        <w:br/>
      </w:r>
      <w:r>
        <w:rPr>
          <w:rFonts w:ascii="Times New Roman"/>
          <w:b w:val="false"/>
          <w:i w:val="false"/>
          <w:color w:val="000000"/>
          <w:sz w:val="28"/>
        </w:rPr>
        <w:t>
</w:t>
      </w:r>
      <w:r>
        <w:rPr>
          <w:rFonts w:ascii="Times New Roman"/>
          <w:b w:val="false"/>
          <w:i w:val="false"/>
          <w:color w:val="000000"/>
          <w:sz w:val="28"/>
        </w:rPr>
        <w:t>
      52. Входные двери в зданиях в специальных коррекционных образовательных организациях предусматривают однодольными и располагают со стороны учителя. Лестницы в организациях для слепых и слабовидящих детей вверху и внизу, поручни первой и последней ступени лестницы обозначают рифлением.</w:t>
      </w:r>
      <w:r>
        <w:br/>
      </w:r>
      <w:r>
        <w:rPr>
          <w:rFonts w:ascii="Times New Roman"/>
          <w:b w:val="false"/>
          <w:i w:val="false"/>
          <w:color w:val="000000"/>
          <w:sz w:val="28"/>
        </w:rPr>
        <w:t>
</w:t>
      </w:r>
      <w:r>
        <w:rPr>
          <w:rFonts w:ascii="Times New Roman"/>
          <w:b w:val="false"/>
          <w:i w:val="false"/>
          <w:color w:val="000000"/>
          <w:sz w:val="28"/>
        </w:rPr>
        <w:t>
      53. Комнаты личной гигиены, санитарные узлы для персонала располагают в зоне административных помещений.</w:t>
      </w:r>
      <w:r>
        <w:br/>
      </w:r>
      <w:r>
        <w:rPr>
          <w:rFonts w:ascii="Times New Roman"/>
          <w:b w:val="false"/>
          <w:i w:val="false"/>
          <w:color w:val="000000"/>
          <w:sz w:val="28"/>
        </w:rPr>
        <w:t>
</w:t>
      </w:r>
      <w:r>
        <w:rPr>
          <w:rFonts w:ascii="Times New Roman"/>
          <w:b w:val="false"/>
          <w:i w:val="false"/>
          <w:color w:val="000000"/>
          <w:sz w:val="28"/>
        </w:rPr>
        <w:t>
      54. При размещении по этажам помещений необходимо учитывать их функциональное назначение, степень связи с участком:</w:t>
      </w:r>
      <w:r>
        <w:br/>
      </w:r>
      <w:r>
        <w:rPr>
          <w:rFonts w:ascii="Times New Roman"/>
          <w:b w:val="false"/>
          <w:i w:val="false"/>
          <w:color w:val="000000"/>
          <w:sz w:val="28"/>
        </w:rPr>
        <w:t>
</w:t>
      </w:r>
      <w:r>
        <w:rPr>
          <w:rFonts w:ascii="Times New Roman"/>
          <w:b w:val="false"/>
          <w:i w:val="false"/>
          <w:color w:val="000000"/>
          <w:sz w:val="28"/>
        </w:rPr>
        <w:t>
      1) мастерские скульптуры, керамики (связанные с использованием материалов, хранимых в подсобных помещениях на участке) необходимо размещать на первых этажах, с выходом на участок;</w:t>
      </w:r>
      <w:r>
        <w:br/>
      </w:r>
      <w:r>
        <w:rPr>
          <w:rFonts w:ascii="Times New Roman"/>
          <w:b w:val="false"/>
          <w:i w:val="false"/>
          <w:color w:val="000000"/>
          <w:sz w:val="28"/>
        </w:rPr>
        <w:t>
</w:t>
      </w:r>
      <w:r>
        <w:rPr>
          <w:rFonts w:ascii="Times New Roman"/>
          <w:b w:val="false"/>
          <w:i w:val="false"/>
          <w:color w:val="000000"/>
          <w:sz w:val="28"/>
        </w:rPr>
        <w:t>
      2) на первых этажах целесообразно располагать помещения для военно-спортивных занятий, технического творчества с крупногабаритным или станочным оборудованием, комнаты для индивидуальных занятий на фортепьяно, залы для проведения зрелищных мероприятий, кабинет врача, столовые, буфеты;</w:t>
      </w:r>
      <w:r>
        <w:br/>
      </w:r>
      <w:r>
        <w:rPr>
          <w:rFonts w:ascii="Times New Roman"/>
          <w:b w:val="false"/>
          <w:i w:val="false"/>
          <w:color w:val="000000"/>
          <w:sz w:val="28"/>
        </w:rPr>
        <w:t>
</w:t>
      </w:r>
      <w:r>
        <w:rPr>
          <w:rFonts w:ascii="Times New Roman"/>
          <w:b w:val="false"/>
          <w:i w:val="false"/>
          <w:color w:val="000000"/>
          <w:sz w:val="28"/>
        </w:rPr>
        <w:t>
      3) на последних этажах зданий следует размещать химико-технические, астрономические (с обсерваториями) лаборатории, помещения для занятий на духовых инструментах; при организации верхнего освещения на верхних этажах рекомендуется размещать мастерские живописи.</w:t>
      </w:r>
      <w:r>
        <w:br/>
      </w:r>
      <w:r>
        <w:rPr>
          <w:rFonts w:ascii="Times New Roman"/>
          <w:b w:val="false"/>
          <w:i w:val="false"/>
          <w:color w:val="000000"/>
          <w:sz w:val="28"/>
        </w:rPr>
        <w:t>
</w:t>
      </w:r>
      <w:r>
        <w:rPr>
          <w:rFonts w:ascii="Times New Roman"/>
          <w:b w:val="false"/>
          <w:i w:val="false"/>
          <w:color w:val="000000"/>
          <w:sz w:val="28"/>
        </w:rPr>
        <w:t>
      В зданиях учреждений из мастерских по обработке древесины и комбинированных мастерских по обработке металла и дерева необходимо предусмотреть дополнительный выход непосредственно наружу (через утепленный тамбур) или через коридор, прилегающий к мастерским, в котором отсутствуют выходы кабинетов другого назначения.</w:t>
      </w:r>
      <w:r>
        <w:br/>
      </w:r>
      <w:r>
        <w:rPr>
          <w:rFonts w:ascii="Times New Roman"/>
          <w:b w:val="false"/>
          <w:i w:val="false"/>
          <w:color w:val="000000"/>
          <w:sz w:val="28"/>
        </w:rPr>
        <w:t>
</w:t>
      </w:r>
      <w:r>
        <w:rPr>
          <w:rFonts w:ascii="Times New Roman"/>
          <w:b w:val="false"/>
          <w:i w:val="false"/>
          <w:color w:val="000000"/>
          <w:sz w:val="28"/>
        </w:rPr>
        <w:t>
      55.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r>
        <w:br/>
      </w:r>
      <w:r>
        <w:rPr>
          <w:rFonts w:ascii="Times New Roman"/>
          <w:b w:val="false"/>
          <w:i w:val="false"/>
          <w:color w:val="000000"/>
          <w:sz w:val="28"/>
        </w:rPr>
        <w:t>
</w:t>
      </w:r>
      <w:r>
        <w:rPr>
          <w:rFonts w:ascii="Times New Roman"/>
          <w:b w:val="false"/>
          <w:i w:val="false"/>
          <w:color w:val="000000"/>
          <w:sz w:val="28"/>
        </w:rPr>
        <w:t>
      56. Площадь спортивного зала должна быть не менее 4 м</w:t>
      </w:r>
      <w:r>
        <w:rPr>
          <w:rFonts w:ascii="Times New Roman"/>
          <w:b w:val="false"/>
          <w:i w:val="false"/>
          <w:color w:val="000000"/>
          <w:vertAlign w:val="superscript"/>
        </w:rPr>
        <w:t>2</w:t>
      </w:r>
      <w:r>
        <w:rPr>
          <w:rFonts w:ascii="Times New Roman"/>
          <w:b w:val="false"/>
          <w:i w:val="false"/>
          <w:color w:val="000000"/>
          <w:sz w:val="28"/>
        </w:rPr>
        <w:t xml:space="preserve">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r>
        <w:br/>
      </w:r>
      <w:r>
        <w:rPr>
          <w:rFonts w:ascii="Times New Roman"/>
          <w:b w:val="false"/>
          <w:i w:val="false"/>
          <w:color w:val="000000"/>
          <w:sz w:val="28"/>
        </w:rPr>
        <w:t>
</w:t>
      </w:r>
      <w:r>
        <w:rPr>
          <w:rFonts w:ascii="Times New Roman"/>
          <w:b w:val="false"/>
          <w:i w:val="false"/>
          <w:color w:val="000000"/>
          <w:sz w:val="28"/>
        </w:rPr>
        <w:t>
      57. В цокольном этаже объектов допускается размещать следующие помещения: прачечная, пищевой блок, складские, гардеробные, отдыха персонала, душевые, туалеты.</w:t>
      </w:r>
      <w:r>
        <w:br/>
      </w:r>
      <w:r>
        <w:rPr>
          <w:rFonts w:ascii="Times New Roman"/>
          <w:b w:val="false"/>
          <w:i w:val="false"/>
          <w:color w:val="000000"/>
          <w:sz w:val="28"/>
        </w:rPr>
        <w:t>
</w:t>
      </w:r>
      <w:r>
        <w:rPr>
          <w:rFonts w:ascii="Times New Roman"/>
          <w:b w:val="false"/>
          <w:i w:val="false"/>
          <w:color w:val="000000"/>
          <w:sz w:val="28"/>
        </w:rPr>
        <w:t>
      В цокольном этаже объектов для детей и подростков не допускается размещать помещения для пребывания детей, учебных помещений организаций образования, а также спальных помещений.</w:t>
      </w:r>
      <w:r>
        <w:br/>
      </w:r>
      <w:r>
        <w:rPr>
          <w:rFonts w:ascii="Times New Roman"/>
          <w:b w:val="false"/>
          <w:i w:val="false"/>
          <w:color w:val="000000"/>
          <w:sz w:val="28"/>
        </w:rPr>
        <w:t>
</w:t>
      </w:r>
      <w:r>
        <w:rPr>
          <w:rFonts w:ascii="Times New Roman"/>
          <w:b w:val="false"/>
          <w:i w:val="false"/>
          <w:color w:val="000000"/>
          <w:sz w:val="28"/>
        </w:rPr>
        <w:t>
      58. Актовый зал объекта обеспечивает возможность одновременного размещения 30 % от общего числа обучающихся и воспитанников, при норме площади не менее 0,6 м</w:t>
      </w:r>
      <w:r>
        <w:rPr>
          <w:rFonts w:ascii="Times New Roman"/>
          <w:b w:val="false"/>
          <w:i w:val="false"/>
          <w:color w:val="000000"/>
          <w:vertAlign w:val="superscript"/>
        </w:rPr>
        <w:t>2</w:t>
      </w:r>
      <w:r>
        <w:rPr>
          <w:rFonts w:ascii="Times New Roman"/>
          <w:b w:val="false"/>
          <w:i w:val="false"/>
          <w:color w:val="000000"/>
          <w:sz w:val="28"/>
        </w:rPr>
        <w:t xml:space="preserve"> на одно место. В специальных школах-интернатах для слепых и слабовидящих детей площадь актового зала предусматривают из расчета 0,65 м на одно место, для умственно отсталых детей норма увеличивается до 0,8 м.</w:t>
      </w:r>
      <w:r>
        <w:br/>
      </w:r>
      <w:r>
        <w:rPr>
          <w:rFonts w:ascii="Times New Roman"/>
          <w:b w:val="false"/>
          <w:i w:val="false"/>
          <w:color w:val="000000"/>
          <w:sz w:val="28"/>
        </w:rPr>
        <w:t>
</w:t>
      </w:r>
      <w:r>
        <w:rPr>
          <w:rFonts w:ascii="Times New Roman"/>
          <w:b w:val="false"/>
          <w:i w:val="false"/>
          <w:color w:val="000000"/>
          <w:sz w:val="28"/>
        </w:rPr>
        <w:t>
      59. Допускается размещать Т и ПО, различные курсы, группы по повышению квалификаций, на первых этажах жилых зданий в встроено-пристроенных помещениях на площадях не более 100 м</w:t>
      </w:r>
      <w:r>
        <w:rPr>
          <w:rFonts w:ascii="Times New Roman"/>
          <w:b w:val="false"/>
          <w:i w:val="false"/>
          <w:color w:val="000000"/>
          <w:vertAlign w:val="superscript"/>
        </w:rPr>
        <w:t>2</w:t>
      </w:r>
      <w:r>
        <w:rPr>
          <w:rFonts w:ascii="Times New Roman"/>
          <w:b w:val="false"/>
          <w:i w:val="false"/>
          <w:color w:val="000000"/>
          <w:sz w:val="28"/>
        </w:rPr>
        <w:t xml:space="preserve"> при устройстве отдельного входа. Требования к учебным классам принимаются в соответствии с требованиями настоящих Санитарных правил.</w:t>
      </w:r>
      <w:r>
        <w:br/>
      </w:r>
      <w:r>
        <w:rPr>
          <w:rFonts w:ascii="Times New Roman"/>
          <w:b w:val="false"/>
          <w:i w:val="false"/>
          <w:color w:val="000000"/>
          <w:sz w:val="28"/>
        </w:rPr>
        <w:t>
</w:t>
      </w:r>
      <w:r>
        <w:rPr>
          <w:rFonts w:ascii="Times New Roman"/>
          <w:b w:val="false"/>
          <w:i w:val="false"/>
          <w:color w:val="000000"/>
          <w:sz w:val="28"/>
        </w:rPr>
        <w:t>
      60.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помещениях, не требующих соблюдения противоэпидемического, дезинфекционного режимов (вестибюли, коридоры, холлы).</w:t>
      </w:r>
      <w:r>
        <w:br/>
      </w:r>
      <w:r>
        <w:rPr>
          <w:rFonts w:ascii="Times New Roman"/>
          <w:b w:val="false"/>
          <w:i w:val="false"/>
          <w:color w:val="000000"/>
          <w:sz w:val="28"/>
        </w:rPr>
        <w:t>
</w:t>
      </w:r>
      <w:r>
        <w:rPr>
          <w:rFonts w:ascii="Times New Roman"/>
          <w:b w:val="false"/>
          <w:i w:val="false"/>
          <w:color w:val="000000"/>
          <w:sz w:val="28"/>
        </w:rPr>
        <w:t>
      61. В помещениях с обычным режимом эксплуатации потолки, стены, пол, оборудование должны иметь гладкую, матовую поверхность, допускающую уборку влажным способом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62. Для внутренней отделки медицинских помещений предусматриваются материалы, допускающие проведение генеральной уборки и дезинфекции.</w:t>
      </w:r>
      <w:r>
        <w:br/>
      </w:r>
      <w:r>
        <w:rPr>
          <w:rFonts w:ascii="Times New Roman"/>
          <w:b w:val="false"/>
          <w:i w:val="false"/>
          <w:color w:val="000000"/>
          <w:sz w:val="28"/>
        </w:rPr>
        <w:t>
</w:t>
      </w:r>
      <w:r>
        <w:rPr>
          <w:rFonts w:ascii="Times New Roman"/>
          <w:b w:val="false"/>
          <w:i w:val="false"/>
          <w:color w:val="000000"/>
          <w:sz w:val="28"/>
        </w:rPr>
        <w:t>
      63. В помещениях полы предусматривают деревянные, окрашенные масляной краской или покрытые линолеумом на утепленной основе. Полы в мастерских трудового обучения (обработка дерева и металла) должны быть деревянные; в кабинетах и лаборантских химии – стойкие к химическим реагентам.</w:t>
      </w:r>
      <w:r>
        <w:br/>
      </w:r>
      <w:r>
        <w:rPr>
          <w:rFonts w:ascii="Times New Roman"/>
          <w:b w:val="false"/>
          <w:i w:val="false"/>
          <w:color w:val="000000"/>
          <w:sz w:val="28"/>
        </w:rPr>
        <w:t>
</w:t>
      </w:r>
      <w:r>
        <w:rPr>
          <w:rFonts w:ascii="Times New Roman"/>
          <w:b w:val="false"/>
          <w:i w:val="false"/>
          <w:color w:val="000000"/>
          <w:sz w:val="28"/>
        </w:rPr>
        <w:t>
      Линолеум при настилании должен плотно прилегать к основанию, не иметь щелей, трещин и дыр. Швы примыкающих друг к другу листов линолеума припаиваются. Края линолеума у стен подводятся под плинтусы, которые плотно закрепляются между стеной и полом. Полы в вестибюлях, рекреациях, лестничных пролетах выполняются из материала устойчивого к механическому воздействию.</w:t>
      </w:r>
      <w:r>
        <w:br/>
      </w:r>
      <w:r>
        <w:rPr>
          <w:rFonts w:ascii="Times New Roman"/>
          <w:b w:val="false"/>
          <w:i w:val="false"/>
          <w:color w:val="000000"/>
          <w:sz w:val="28"/>
        </w:rPr>
        <w:t>
</w:t>
      </w:r>
      <w:r>
        <w:rPr>
          <w:rFonts w:ascii="Times New Roman"/>
          <w:b w:val="false"/>
          <w:i w:val="false"/>
          <w:color w:val="000000"/>
          <w:sz w:val="28"/>
        </w:rPr>
        <w:t>
      64.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w:t>
      </w:r>
      <w:r>
        <w:br/>
      </w:r>
      <w:r>
        <w:rPr>
          <w:rFonts w:ascii="Times New Roman"/>
          <w:b w:val="false"/>
          <w:i w:val="false"/>
          <w:color w:val="000000"/>
          <w:sz w:val="28"/>
        </w:rPr>
        <w:t>
</w:t>
      </w:r>
      <w:r>
        <w:rPr>
          <w:rFonts w:ascii="Times New Roman"/>
          <w:b w:val="false"/>
          <w:i w:val="false"/>
          <w:color w:val="000000"/>
          <w:sz w:val="28"/>
        </w:rPr>
        <w:t>
      65. В душевых, постирочных и моечных полы оборудуют сливными трапами с уклоном пола к отверстиям трапов.</w:t>
      </w:r>
      <w:r>
        <w:br/>
      </w:r>
      <w:r>
        <w:rPr>
          <w:rFonts w:ascii="Times New Roman"/>
          <w:b w:val="false"/>
          <w:i w:val="false"/>
          <w:color w:val="000000"/>
          <w:sz w:val="28"/>
        </w:rPr>
        <w:t>
</w:t>
      </w:r>
      <w:r>
        <w:rPr>
          <w:rFonts w:ascii="Times New Roman"/>
          <w:b w:val="false"/>
          <w:i w:val="false"/>
          <w:color w:val="000000"/>
          <w:sz w:val="28"/>
        </w:rPr>
        <w:t>
      66. На каждом этаже здания (зданий) предусматривают помещения (места) для хранения, обработки уборочного инвентаря.</w:t>
      </w:r>
      <w:r>
        <w:br/>
      </w:r>
      <w:r>
        <w:rPr>
          <w:rFonts w:ascii="Times New Roman"/>
          <w:b w:val="false"/>
          <w:i w:val="false"/>
          <w:color w:val="000000"/>
          <w:sz w:val="28"/>
        </w:rPr>
        <w:t>
</w:t>
      </w:r>
      <w:r>
        <w:rPr>
          <w:rFonts w:ascii="Times New Roman"/>
          <w:b w:val="false"/>
          <w:i w:val="false"/>
          <w:color w:val="000000"/>
          <w:sz w:val="28"/>
        </w:rPr>
        <w:t>
      67. В доме ребенка предусматривают плавательный бассейн глубиной 0,25 м с проточной водой. Содержание и эксплуатация закрытых бассейнов в соответствии с установленными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68. На территории объектов не допускается размещение объектов, функционально с ними не связанных, за исключением пристройки медицинских и фельдшерско-акушерских пунктов к строящимся зданиям школ в сельских населенных пунктах с организацией отдельного входа и с ограждением прилегающей к ней территории.</w:t>
      </w:r>
      <w:r>
        <w:br/>
      </w:r>
      <w:r>
        <w:rPr>
          <w:rFonts w:ascii="Times New Roman"/>
          <w:b w:val="false"/>
          <w:i w:val="false"/>
          <w:color w:val="000000"/>
          <w:sz w:val="28"/>
        </w:rPr>
        <w:t>
      </w:t>
      </w:r>
      <w:r>
        <w:rPr>
          <w:rFonts w:ascii="Times New Roman"/>
          <w:b w:val="false"/>
          <w:i w:val="false"/>
          <w:color w:val="ff0000"/>
          <w:sz w:val="28"/>
        </w:rPr>
        <w:t xml:space="preserve">Сноска. Пункт 68 в редакции постановления Правительства РК от 20.12.2013 </w:t>
      </w:r>
      <w:r>
        <w:rPr>
          <w:rFonts w:ascii="Times New Roman"/>
          <w:b w:val="false"/>
          <w:i w:val="false"/>
          <w:color w:val="000000"/>
          <w:sz w:val="28"/>
        </w:rPr>
        <w:t>№ 1367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69. Транспортному обслуживанию подлежат учащиеся, проживающие в сельских населенных пунктах, где нет соответствующих организаций образования. Подвоз обучающихся осуществляется школьным автобусом.</w:t>
      </w:r>
      <w:r>
        <w:br/>
      </w:r>
      <w:r>
        <w:rPr>
          <w:rFonts w:ascii="Times New Roman"/>
          <w:b w:val="false"/>
          <w:i w:val="false"/>
          <w:color w:val="000000"/>
          <w:sz w:val="28"/>
        </w:rPr>
        <w:t>
</w:t>
      </w:r>
      <w:r>
        <w:rPr>
          <w:rFonts w:ascii="Times New Roman"/>
          <w:b w:val="false"/>
          <w:i w:val="false"/>
          <w:color w:val="000000"/>
          <w:sz w:val="28"/>
        </w:rPr>
        <w:t>
      Для учащихся проживающих на расстоянии свыше 15 километров (далее – км), а также при транспортной недоступности предусматривается пришкольный интернат.</w:t>
      </w:r>
    </w:p>
    <w:bookmarkEnd w:id="8"/>
    <w:bookmarkStart w:name="z185" w:id="9"/>
    <w:p>
      <w:pPr>
        <w:spacing w:after="0"/>
        <w:ind w:left="0"/>
        <w:jc w:val="left"/>
      </w:pPr>
      <w:r>
        <w:rPr>
          <w:rFonts w:ascii="Times New Roman"/>
          <w:b/>
          <w:i w:val="false"/>
          <w:color w:val="000000"/>
        </w:rPr>
        <w:t xml:space="preserve"> 
4. Санитарно-эпидемиологические требования</w:t>
      </w:r>
      <w:r>
        <w:br/>
      </w:r>
      <w:r>
        <w:rPr>
          <w:rFonts w:ascii="Times New Roman"/>
          <w:b/>
          <w:i w:val="false"/>
          <w:color w:val="000000"/>
        </w:rPr>
        <w:t>
к оборудованию объектов воспитания и образования</w:t>
      </w:r>
      <w:r>
        <w:br/>
      </w:r>
      <w:r>
        <w:rPr>
          <w:rFonts w:ascii="Times New Roman"/>
          <w:b/>
          <w:i w:val="false"/>
          <w:color w:val="000000"/>
        </w:rPr>
        <w:t>
детей и подростков</w:t>
      </w:r>
    </w:p>
    <w:bookmarkEnd w:id="9"/>
    <w:bookmarkStart w:name="z186" w:id="10"/>
    <w:p>
      <w:pPr>
        <w:spacing w:after="0"/>
        <w:ind w:left="0"/>
        <w:jc w:val="both"/>
      </w:pPr>
      <w:r>
        <w:rPr>
          <w:rFonts w:ascii="Times New Roman"/>
          <w:b w:val="false"/>
          <w:i w:val="false"/>
          <w:color w:val="000000"/>
          <w:sz w:val="28"/>
        </w:rPr>
        <w:t>
      70. Мебель и оборудование объектов должна соответствовать росто-возрастным особенностям детей и подростков. Набор, количество и размер оборудования предусматривают с учетом профиля учреждения, специфики помещений и соблюдения техники безопасности. Учебная мебель и оборудование помещений специальных коррекционных образовательных организаций должны учитывать специфику педагогического процесса и лечебно-восстановительных мероприятий.</w:t>
      </w:r>
      <w:r>
        <w:br/>
      </w:r>
      <w:r>
        <w:rPr>
          <w:rFonts w:ascii="Times New Roman"/>
          <w:b w:val="false"/>
          <w:i w:val="false"/>
          <w:color w:val="000000"/>
          <w:sz w:val="28"/>
        </w:rPr>
        <w:t>
</w:t>
      </w:r>
      <w:r>
        <w:rPr>
          <w:rFonts w:ascii="Times New Roman"/>
          <w:b w:val="false"/>
          <w:i w:val="false"/>
          <w:color w:val="000000"/>
          <w:sz w:val="28"/>
        </w:rPr>
        <w:t>
      71. Основные размеры мебели ОДВО, общеобразовательных и интернатных организаций, Т и ПО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72. В домах ребенка, организации образования для детей-сирот и детей, оставшихся без попечения родителей, ЦАН, ОДВО, общеобразовательных и интернатных организациях мебель маркируют соответственно размеру.</w:t>
      </w:r>
      <w:r>
        <w:br/>
      </w:r>
      <w:r>
        <w:rPr>
          <w:rFonts w:ascii="Times New Roman"/>
          <w:b w:val="false"/>
          <w:i w:val="false"/>
          <w:color w:val="000000"/>
          <w:sz w:val="28"/>
        </w:rPr>
        <w:t>
</w:t>
      </w:r>
      <w:r>
        <w:rPr>
          <w:rFonts w:ascii="Times New Roman"/>
          <w:b w:val="false"/>
          <w:i w:val="false"/>
          <w:color w:val="000000"/>
          <w:sz w:val="28"/>
        </w:rPr>
        <w:t>
      73. Все стационарное оборудование прочно закрепляется.</w:t>
      </w:r>
      <w:r>
        <w:br/>
      </w:r>
      <w:r>
        <w:rPr>
          <w:rFonts w:ascii="Times New Roman"/>
          <w:b w:val="false"/>
          <w:i w:val="false"/>
          <w:color w:val="000000"/>
          <w:sz w:val="28"/>
        </w:rPr>
        <w:t>
</w:t>
      </w:r>
      <w:r>
        <w:rPr>
          <w:rFonts w:ascii="Times New Roman"/>
          <w:b w:val="false"/>
          <w:i w:val="false"/>
          <w:color w:val="000000"/>
          <w:sz w:val="28"/>
        </w:rPr>
        <w:t>
      74. Приемные и раздевальные домов ребенка, организаций образования для детей-сирот и детей, оставшихся без попечения родителей, ЦАН, ОДВО и интернатных организаций оборудуются шкафами для верхней одежды и скамейками для детей и персонала. Шкафы для одежды детей индивидуально маркируют и имеют ячейки с полками для головных уборов и крючками для верхней одежды.</w:t>
      </w:r>
      <w:r>
        <w:br/>
      </w:r>
      <w:r>
        <w:rPr>
          <w:rFonts w:ascii="Times New Roman"/>
          <w:b w:val="false"/>
          <w:i w:val="false"/>
          <w:color w:val="000000"/>
          <w:sz w:val="28"/>
        </w:rPr>
        <w:t>
</w:t>
      </w:r>
      <w:r>
        <w:rPr>
          <w:rFonts w:ascii="Times New Roman"/>
          <w:b w:val="false"/>
          <w:i w:val="false"/>
          <w:color w:val="000000"/>
          <w:sz w:val="28"/>
        </w:rPr>
        <w:t>
      75.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r>
        <w:br/>
      </w:r>
      <w:r>
        <w:rPr>
          <w:rFonts w:ascii="Times New Roman"/>
          <w:b w:val="false"/>
          <w:i w:val="false"/>
          <w:color w:val="000000"/>
          <w:sz w:val="28"/>
        </w:rPr>
        <w:t>
</w:t>
      </w:r>
      <w:r>
        <w:rPr>
          <w:rFonts w:ascii="Times New Roman"/>
          <w:b w:val="false"/>
          <w:i w:val="false"/>
          <w:color w:val="000000"/>
          <w:sz w:val="28"/>
        </w:rPr>
        <w:t>
      76.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w:t>
      </w:r>
      <w:r>
        <w:br/>
      </w:r>
      <w:r>
        <w:rPr>
          <w:rFonts w:ascii="Times New Roman"/>
          <w:b w:val="false"/>
          <w:i w:val="false"/>
          <w:color w:val="000000"/>
          <w:sz w:val="28"/>
        </w:rPr>
        <w:t>
</w:t>
      </w:r>
      <w:r>
        <w:rPr>
          <w:rFonts w:ascii="Times New Roman"/>
          <w:b w:val="false"/>
          <w:i w:val="false"/>
          <w:color w:val="000000"/>
          <w:sz w:val="28"/>
        </w:rPr>
        <w:t>
      77. Туалетные помещения групп домов ребенка оборудуют вешалками для полотенец, раковинами для умывания, ванной для мытья, унитазами, шкафом для горшков, хозяйственным шкафом и сливом. В младшей и средней группах вешалки укрепляют на уровне роста взрослого человека (1 – 1,3 м от пола). Вешалки для полотенец в группах детей старше 2 лет размещают на высоте 60 – 80 см.</w:t>
      </w:r>
      <w:r>
        <w:br/>
      </w:r>
      <w:r>
        <w:rPr>
          <w:rFonts w:ascii="Times New Roman"/>
          <w:b w:val="false"/>
          <w:i w:val="false"/>
          <w:color w:val="000000"/>
          <w:sz w:val="28"/>
        </w:rPr>
        <w:t>
</w:t>
      </w:r>
      <w:r>
        <w:rPr>
          <w:rFonts w:ascii="Times New Roman"/>
          <w:b w:val="false"/>
          <w:i w:val="false"/>
          <w:color w:val="000000"/>
          <w:sz w:val="28"/>
        </w:rPr>
        <w:t>
      78. В туалетных комнатах групп детей до 1,5 лет устанавливают один умывальник для взрослых, слив, ванну. Туалетный стол и бак для грязного белья размещают рядом с умывальником.</w:t>
      </w:r>
      <w:r>
        <w:br/>
      </w:r>
      <w:r>
        <w:rPr>
          <w:rFonts w:ascii="Times New Roman"/>
          <w:b w:val="false"/>
          <w:i w:val="false"/>
          <w:color w:val="000000"/>
          <w:sz w:val="28"/>
        </w:rPr>
        <w:t>
</w:t>
      </w:r>
      <w:r>
        <w:rPr>
          <w:rFonts w:ascii="Times New Roman"/>
          <w:b w:val="false"/>
          <w:i w:val="false"/>
          <w:color w:val="000000"/>
          <w:sz w:val="28"/>
        </w:rPr>
        <w:t>
      79. В туалетных комнатах групп детей старше 1,5 лет размещают два детских умывальника, один детский унитаз, слив, душевой поддон, шкаф-стеллаж с маркированными гнездами для горшков.</w:t>
      </w:r>
      <w:r>
        <w:br/>
      </w:r>
      <w:r>
        <w:rPr>
          <w:rFonts w:ascii="Times New Roman"/>
          <w:b w:val="false"/>
          <w:i w:val="false"/>
          <w:color w:val="000000"/>
          <w:sz w:val="28"/>
        </w:rPr>
        <w:t>
</w:t>
      </w:r>
      <w:r>
        <w:rPr>
          <w:rFonts w:ascii="Times New Roman"/>
          <w:b w:val="false"/>
          <w:i w:val="false"/>
          <w:color w:val="000000"/>
          <w:sz w:val="28"/>
        </w:rPr>
        <w:t>
      80. Для детей до 6 месяцев в групповых устанавливают 1 – 2 индивидуальных манежа, общий манеж размерами 2,4 х 1,2 х 0,8 м, пеленальные столы. Зону кормления групп детей старше 1 года оборудуют специальными 2-местными столами для кормления.</w:t>
      </w:r>
      <w:r>
        <w:br/>
      </w:r>
      <w:r>
        <w:rPr>
          <w:rFonts w:ascii="Times New Roman"/>
          <w:b w:val="false"/>
          <w:i w:val="false"/>
          <w:color w:val="000000"/>
          <w:sz w:val="28"/>
        </w:rPr>
        <w:t>
</w:t>
      </w:r>
      <w:r>
        <w:rPr>
          <w:rFonts w:ascii="Times New Roman"/>
          <w:b w:val="false"/>
          <w:i w:val="false"/>
          <w:color w:val="000000"/>
          <w:sz w:val="28"/>
        </w:rPr>
        <w:t>
      81. В туалетных комнатах ОДВО устанавливают настенные или навесные вешалки с индивидуальными ячейками для детских полотенец и предметов личной гигиены, в ясельных группах дополнительно шкафы с отдельными гнездами для горшков, имеющих индивидуальную маркировку.</w:t>
      </w:r>
      <w:r>
        <w:br/>
      </w:r>
      <w:r>
        <w:rPr>
          <w:rFonts w:ascii="Times New Roman"/>
          <w:b w:val="false"/>
          <w:i w:val="false"/>
          <w:color w:val="000000"/>
          <w:sz w:val="28"/>
        </w:rPr>
        <w:t>
</w:t>
      </w:r>
      <w:r>
        <w:rPr>
          <w:rFonts w:ascii="Times New Roman"/>
          <w:b w:val="false"/>
          <w:i w:val="false"/>
          <w:color w:val="000000"/>
          <w:sz w:val="28"/>
        </w:rPr>
        <w:t>
      82. В домах ребенка и ОДВО предусматривают установку детских санитарных приборов на высоте от пола: умывальников для детей ясельного и младшего дошкольного возраста – 0,4 м; умывальников для детей среднего и старшего дошкольного возраста – 0,5 м; ванн на постаментах – 0,6 м; глубокого душевого поддона для детей группы раннего возраста и первой младшей группы (при высоте расположения душевой сетки над днищем поддона 1,5 м) – 0,3 м; мелкого душевого поддона для детей дошкольного возраста (при высоте расположения душевой сетки над днищем поддона 1,5 м) – 0,3 м.</w:t>
      </w:r>
      <w:r>
        <w:br/>
      </w:r>
      <w:r>
        <w:rPr>
          <w:rFonts w:ascii="Times New Roman"/>
          <w:b w:val="false"/>
          <w:i w:val="false"/>
          <w:color w:val="000000"/>
          <w:sz w:val="28"/>
        </w:rPr>
        <w:t>
</w:t>
      </w:r>
      <w:r>
        <w:rPr>
          <w:rFonts w:ascii="Times New Roman"/>
          <w:b w:val="false"/>
          <w:i w:val="false"/>
          <w:color w:val="000000"/>
          <w:sz w:val="28"/>
        </w:rPr>
        <w:t>
      83. В общеобразовательных организациях, организациях образования для детей-сирот и детей, оставшихся без попечения родителей, ЦАН, Т и ПО, ВУЗ унитазы в санитарных узлах размещаются в закрытых кабинах. Кабины отделяются перегородками-экранами высотой не менее 1,8 м от пола и не доходящими до пола на 0,2 м. Высота установки верхней поверхности умывальников для 1-х классов предусматривается 0,5 м, для 2 – 4-х классов – 0,6 м, для 5 – 11 (12) классов 0,7 м.</w:t>
      </w:r>
      <w:r>
        <w:br/>
      </w:r>
      <w:r>
        <w:rPr>
          <w:rFonts w:ascii="Times New Roman"/>
          <w:b w:val="false"/>
          <w:i w:val="false"/>
          <w:color w:val="000000"/>
          <w:sz w:val="28"/>
        </w:rPr>
        <w:t>
</w:t>
      </w:r>
      <w:r>
        <w:rPr>
          <w:rFonts w:ascii="Times New Roman"/>
          <w:b w:val="false"/>
          <w:i w:val="false"/>
          <w:color w:val="000000"/>
          <w:sz w:val="28"/>
        </w:rPr>
        <w:t>
      84. Оборудование спален мягким и твердым инвентарем, стирка и маркировка белья ОДВО с дневным пребыванием детей должны соответствовать требованиями к условиям проживания детей в ОДВО с круглосуточным пребыванием.</w:t>
      </w:r>
      <w:r>
        <w:br/>
      </w:r>
      <w:r>
        <w:rPr>
          <w:rFonts w:ascii="Times New Roman"/>
          <w:b w:val="false"/>
          <w:i w:val="false"/>
          <w:color w:val="000000"/>
          <w:sz w:val="28"/>
        </w:rPr>
        <w:t>
</w:t>
      </w:r>
      <w:r>
        <w:rPr>
          <w:rFonts w:ascii="Times New Roman"/>
          <w:b w:val="false"/>
          <w:i w:val="false"/>
          <w:color w:val="000000"/>
          <w:sz w:val="28"/>
        </w:rPr>
        <w:t>
      85. Спальни ОДВО оборудуют индивидуальными стационарными кроватями. Длина кроватей для детей до трех лет составляет 120 см, ширина 60 см с переменной высотой ложа и ограждения; для детей 3 – 7 лет длина 140 см, ширина 60 см.</w:t>
      </w:r>
      <w:r>
        <w:br/>
      </w:r>
      <w:r>
        <w:rPr>
          <w:rFonts w:ascii="Times New Roman"/>
          <w:b w:val="false"/>
          <w:i w:val="false"/>
          <w:color w:val="000000"/>
          <w:sz w:val="28"/>
        </w:rPr>
        <w:t>
</w:t>
      </w:r>
      <w:r>
        <w:rPr>
          <w:rFonts w:ascii="Times New Roman"/>
          <w:b w:val="false"/>
          <w:i w:val="false"/>
          <w:color w:val="000000"/>
          <w:sz w:val="28"/>
        </w:rPr>
        <w:t>
      86. В дошкольных группах с дневным пребыванием детей допускается использовать двухъярусные кровати и раскладные кровати с твердым ложем при соблюдении нормы площади на 1 ребенка не менее 2 м</w:t>
      </w:r>
      <w:r>
        <w:rPr>
          <w:rFonts w:ascii="Times New Roman"/>
          <w:b w:val="false"/>
          <w:i w:val="false"/>
          <w:color w:val="000000"/>
          <w:vertAlign w:val="superscript"/>
        </w:rPr>
        <w:t>2</w:t>
      </w:r>
      <w:r>
        <w:rPr>
          <w:rFonts w:ascii="Times New Roman"/>
          <w:b w:val="false"/>
          <w:i w:val="false"/>
          <w:color w:val="000000"/>
          <w:sz w:val="28"/>
        </w:rPr>
        <w:t xml:space="preserve"> и наличием ограждения двухъярусных кроватей высотой не менее 0,3 м от ложа.</w:t>
      </w:r>
      <w:r>
        <w:br/>
      </w:r>
      <w:r>
        <w:rPr>
          <w:rFonts w:ascii="Times New Roman"/>
          <w:b w:val="false"/>
          <w:i w:val="false"/>
          <w:color w:val="000000"/>
          <w:sz w:val="28"/>
        </w:rPr>
        <w:t>
</w:t>
      </w:r>
      <w:r>
        <w:rPr>
          <w:rFonts w:ascii="Times New Roman"/>
          <w:b w:val="false"/>
          <w:i w:val="false"/>
          <w:color w:val="000000"/>
          <w:sz w:val="28"/>
        </w:rPr>
        <w:t>
      87. В домах ребенка спальные помещения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0,5 или 0,3 м от пола. Высота ограждения от пола – 0,95 м.</w:t>
      </w:r>
      <w:r>
        <w:br/>
      </w:r>
      <w:r>
        <w:rPr>
          <w:rFonts w:ascii="Times New Roman"/>
          <w:b w:val="false"/>
          <w:i w:val="false"/>
          <w:color w:val="000000"/>
          <w:sz w:val="28"/>
        </w:rPr>
        <w:t>
</w:t>
      </w:r>
      <w:r>
        <w:rPr>
          <w:rFonts w:ascii="Times New Roman"/>
          <w:b w:val="false"/>
          <w:i w:val="false"/>
          <w:color w:val="000000"/>
          <w:sz w:val="28"/>
        </w:rPr>
        <w:t>
      88. Для проведения общеукрепляющих (закаливающих) процедур, в зависимости от используемой методики, предусматривают следующее оборудование: ковш на 0,5 л воды для местных обливаний, деревянные мостики; индивидуальные маркированные полотенца, махровые рукавички для сухого или влажного обтирания и другое необходимое оборудование.</w:t>
      </w:r>
      <w:r>
        <w:br/>
      </w:r>
      <w:r>
        <w:rPr>
          <w:rFonts w:ascii="Times New Roman"/>
          <w:b w:val="false"/>
          <w:i w:val="false"/>
          <w:color w:val="000000"/>
          <w:sz w:val="28"/>
        </w:rPr>
        <w:t>
</w:t>
      </w:r>
      <w:r>
        <w:rPr>
          <w:rFonts w:ascii="Times New Roman"/>
          <w:b w:val="false"/>
          <w:i w:val="false"/>
          <w:color w:val="000000"/>
          <w:sz w:val="28"/>
        </w:rPr>
        <w:t>
      89. На объектах учебные кабинеты, лаборатории оборудуют рабочими столами со стульями установленных размеров. Парты, столы, шкафы должны быть цвета натурального дерева или светло-зеленого. Использование скамеек, табуретов и стульев без спинок не допускается.</w:t>
      </w:r>
      <w:r>
        <w:br/>
      </w:r>
      <w:r>
        <w:rPr>
          <w:rFonts w:ascii="Times New Roman"/>
          <w:b w:val="false"/>
          <w:i w:val="false"/>
          <w:color w:val="000000"/>
          <w:sz w:val="28"/>
        </w:rPr>
        <w:t>
</w:t>
      </w:r>
      <w:r>
        <w:rPr>
          <w:rFonts w:ascii="Times New Roman"/>
          <w:b w:val="false"/>
          <w:i w:val="false"/>
          <w:color w:val="000000"/>
          <w:sz w:val="28"/>
        </w:rPr>
        <w:t>
      90. Каждый воспитанник и учащийся обеспечивается рабочим местом за партой или столом в соответствии с его ростом и состоянием здоровья. В начале учебного года в классном журнале заполняются схемы рассаживания и листы здоровья. Парты, независимо от их номера, для детей с нарушением слуха и зрения устанавливают в первом ряду. Для учеников с пониженной остротой зрения парты размещают в первом ряду от окна. Детей, часто болеющих острыми респираторными заболеваниями, ангинами, простудными заболеваниями, рассаживают дальше от наружной стены.</w:t>
      </w:r>
      <w:r>
        <w:br/>
      </w:r>
      <w:r>
        <w:rPr>
          <w:rFonts w:ascii="Times New Roman"/>
          <w:b w:val="false"/>
          <w:i w:val="false"/>
          <w:color w:val="000000"/>
          <w:sz w:val="28"/>
        </w:rPr>
        <w:t>
</w:t>
      </w:r>
      <w:r>
        <w:rPr>
          <w:rFonts w:ascii="Times New Roman"/>
          <w:b w:val="false"/>
          <w:i w:val="false"/>
          <w:color w:val="000000"/>
          <w:sz w:val="28"/>
        </w:rPr>
        <w:t>
      91. В ОДВО при расстановке мебели для занятий соблюдают требования:</w:t>
      </w:r>
      <w:r>
        <w:br/>
      </w:r>
      <w:r>
        <w:rPr>
          <w:rFonts w:ascii="Times New Roman"/>
          <w:b w:val="false"/>
          <w:i w:val="false"/>
          <w:color w:val="000000"/>
          <w:sz w:val="28"/>
        </w:rPr>
        <w:t>
</w:t>
      </w:r>
      <w:r>
        <w:rPr>
          <w:rFonts w:ascii="Times New Roman"/>
          <w:b w:val="false"/>
          <w:i w:val="false"/>
          <w:color w:val="000000"/>
          <w:sz w:val="28"/>
        </w:rPr>
        <w:t>
      1) столы устанавливают к светонесущей стене с левосторонним освещением;</w:t>
      </w:r>
      <w:r>
        <w:br/>
      </w:r>
      <w:r>
        <w:rPr>
          <w:rFonts w:ascii="Times New Roman"/>
          <w:b w:val="false"/>
          <w:i w:val="false"/>
          <w:color w:val="000000"/>
          <w:sz w:val="28"/>
        </w:rPr>
        <w:t>
</w:t>
      </w:r>
      <w:r>
        <w:rPr>
          <w:rFonts w:ascii="Times New Roman"/>
          <w:b w:val="false"/>
          <w:i w:val="false"/>
          <w:color w:val="000000"/>
          <w:sz w:val="28"/>
        </w:rPr>
        <w:t>
      2) 4-х местные столы устанавливают не более чем в 2 ряда, 2-х местные столы не более чем в 3 ряда. Расстояние между рядами столов предусматривают не менее 0,5 м; расстояние 1-го ряда столов от светонесущей стены 1 м, от первых столов до доски – 2,4 – 2,7 м;</w:t>
      </w:r>
      <w:r>
        <w:br/>
      </w:r>
      <w:r>
        <w:rPr>
          <w:rFonts w:ascii="Times New Roman"/>
          <w:b w:val="false"/>
          <w:i w:val="false"/>
          <w:color w:val="000000"/>
          <w:sz w:val="28"/>
        </w:rPr>
        <w:t>
</w:t>
      </w:r>
      <w:r>
        <w:rPr>
          <w:rFonts w:ascii="Times New Roman"/>
          <w:b w:val="false"/>
          <w:i w:val="false"/>
          <w:color w:val="000000"/>
          <w:sz w:val="28"/>
        </w:rPr>
        <w:t>
      3) высота подвеса нижнего края настенной доски 0,7 – 0,8 м.</w:t>
      </w:r>
      <w:r>
        <w:br/>
      </w:r>
      <w:r>
        <w:rPr>
          <w:rFonts w:ascii="Times New Roman"/>
          <w:b w:val="false"/>
          <w:i w:val="false"/>
          <w:color w:val="000000"/>
          <w:sz w:val="28"/>
        </w:rPr>
        <w:t>
</w:t>
      </w:r>
      <w:r>
        <w:rPr>
          <w:rFonts w:ascii="Times New Roman"/>
          <w:b w:val="false"/>
          <w:i w:val="false"/>
          <w:color w:val="000000"/>
          <w:sz w:val="28"/>
        </w:rPr>
        <w:t>
      92. Проходы и расстояния между оборудованием в основных учебных помещениях предусматриваются:</w:t>
      </w:r>
      <w:r>
        <w:br/>
      </w:r>
      <w:r>
        <w:rPr>
          <w:rFonts w:ascii="Times New Roman"/>
          <w:b w:val="false"/>
          <w:i w:val="false"/>
          <w:color w:val="000000"/>
          <w:sz w:val="28"/>
        </w:rPr>
        <w:t>
</w:t>
      </w:r>
      <w:r>
        <w:rPr>
          <w:rFonts w:ascii="Times New Roman"/>
          <w:b w:val="false"/>
          <w:i w:val="false"/>
          <w:color w:val="000000"/>
          <w:sz w:val="28"/>
        </w:rPr>
        <w:t>
      1) между передними столами и демонстрационным столом – не менее 60 см;</w:t>
      </w:r>
      <w:r>
        <w:br/>
      </w:r>
      <w:r>
        <w:rPr>
          <w:rFonts w:ascii="Times New Roman"/>
          <w:b w:val="false"/>
          <w:i w:val="false"/>
          <w:color w:val="000000"/>
          <w:sz w:val="28"/>
        </w:rPr>
        <w:t>
</w:t>
      </w:r>
      <w:r>
        <w:rPr>
          <w:rFonts w:ascii="Times New Roman"/>
          <w:b w:val="false"/>
          <w:i w:val="false"/>
          <w:color w:val="000000"/>
          <w:sz w:val="28"/>
        </w:rPr>
        <w:t>
      2) от передней стены с классной доской до передних столов всех рядов при трехрядной расстановке – не менее 250 см;</w:t>
      </w:r>
      <w:r>
        <w:br/>
      </w:r>
      <w:r>
        <w:rPr>
          <w:rFonts w:ascii="Times New Roman"/>
          <w:b w:val="false"/>
          <w:i w:val="false"/>
          <w:color w:val="000000"/>
          <w:sz w:val="28"/>
        </w:rPr>
        <w:t>
</w:t>
      </w:r>
      <w:r>
        <w:rPr>
          <w:rFonts w:ascii="Times New Roman"/>
          <w:b w:val="false"/>
          <w:i w:val="false"/>
          <w:color w:val="000000"/>
          <w:sz w:val="28"/>
        </w:rPr>
        <w:t>
      3) между группами столов – не менее 140 см;</w:t>
      </w:r>
      <w:r>
        <w:br/>
      </w:r>
      <w:r>
        <w:rPr>
          <w:rFonts w:ascii="Times New Roman"/>
          <w:b w:val="false"/>
          <w:i w:val="false"/>
          <w:color w:val="000000"/>
          <w:sz w:val="28"/>
        </w:rPr>
        <w:t>
</w:t>
      </w:r>
      <w:r>
        <w:rPr>
          <w:rFonts w:ascii="Times New Roman"/>
          <w:b w:val="false"/>
          <w:i w:val="false"/>
          <w:color w:val="000000"/>
          <w:sz w:val="28"/>
        </w:rPr>
        <w:t>
      4) между столами в ряду – не менее 50 см;</w:t>
      </w:r>
      <w:r>
        <w:br/>
      </w:r>
      <w:r>
        <w:rPr>
          <w:rFonts w:ascii="Times New Roman"/>
          <w:b w:val="false"/>
          <w:i w:val="false"/>
          <w:color w:val="000000"/>
          <w:sz w:val="28"/>
        </w:rPr>
        <w:t>
</w:t>
      </w:r>
      <w:r>
        <w:rPr>
          <w:rFonts w:ascii="Times New Roman"/>
          <w:b w:val="false"/>
          <w:i w:val="false"/>
          <w:color w:val="000000"/>
          <w:sz w:val="28"/>
        </w:rPr>
        <w:t>
      5) Наибольшая удаленность последнего места учащегося от классной доски в учебном помещении 860 см;</w:t>
      </w:r>
      <w:r>
        <w:br/>
      </w:r>
      <w:r>
        <w:rPr>
          <w:rFonts w:ascii="Times New Roman"/>
          <w:b w:val="false"/>
          <w:i w:val="false"/>
          <w:color w:val="000000"/>
          <w:sz w:val="28"/>
        </w:rPr>
        <w:t>
</w:t>
      </w:r>
      <w:r>
        <w:rPr>
          <w:rFonts w:ascii="Times New Roman"/>
          <w:b w:val="false"/>
          <w:i w:val="false"/>
          <w:color w:val="000000"/>
          <w:sz w:val="28"/>
        </w:rPr>
        <w:t>
      6) Высота нижнего края классной доски над полом (в рабочем положении) для всех классов 80 – 90 см;</w:t>
      </w:r>
      <w:r>
        <w:br/>
      </w:r>
      <w:r>
        <w:rPr>
          <w:rFonts w:ascii="Times New Roman"/>
          <w:b w:val="false"/>
          <w:i w:val="false"/>
          <w:color w:val="000000"/>
          <w:sz w:val="28"/>
        </w:rPr>
        <w:t>
</w:t>
      </w:r>
      <w:r>
        <w:rPr>
          <w:rFonts w:ascii="Times New Roman"/>
          <w:b w:val="false"/>
          <w:i w:val="false"/>
          <w:color w:val="000000"/>
          <w:sz w:val="28"/>
        </w:rPr>
        <w:t>
      7) в учебных мастерских между рядами станков (верстаков) 130 см, для детей с нарушениями опорно-двигательного аппарата до 170 см; между станками (верстаками) в рядах не менее 80 см, от станков до стен не менее 50 см;</w:t>
      </w:r>
      <w:r>
        <w:br/>
      </w:r>
      <w:r>
        <w:rPr>
          <w:rFonts w:ascii="Times New Roman"/>
          <w:b w:val="false"/>
          <w:i w:val="false"/>
          <w:color w:val="000000"/>
          <w:sz w:val="28"/>
        </w:rPr>
        <w:t>
</w:t>
      </w:r>
      <w:r>
        <w:rPr>
          <w:rFonts w:ascii="Times New Roman"/>
          <w:b w:val="false"/>
          <w:i w:val="false"/>
          <w:color w:val="000000"/>
          <w:sz w:val="28"/>
        </w:rPr>
        <w:t>
      8) ножные машины в швейной мастерской устанавливают вдоль окон в один ряд, при этом свет на лапку машины должен падать слева.</w:t>
      </w:r>
      <w:r>
        <w:br/>
      </w:r>
      <w:r>
        <w:rPr>
          <w:rFonts w:ascii="Times New Roman"/>
          <w:b w:val="false"/>
          <w:i w:val="false"/>
          <w:color w:val="000000"/>
          <w:sz w:val="28"/>
        </w:rPr>
        <w:t>
</w:t>
      </w:r>
      <w:r>
        <w:rPr>
          <w:rFonts w:ascii="Times New Roman"/>
          <w:b w:val="false"/>
          <w:i w:val="false"/>
          <w:color w:val="000000"/>
          <w:sz w:val="28"/>
        </w:rPr>
        <w:t>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w:t>
      </w:r>
      <w:r>
        <w:br/>
      </w:r>
      <w:r>
        <w:rPr>
          <w:rFonts w:ascii="Times New Roman"/>
          <w:b w:val="false"/>
          <w:i w:val="false"/>
          <w:color w:val="000000"/>
          <w:sz w:val="28"/>
        </w:rPr>
        <w:t>
</w:t>
      </w:r>
      <w:r>
        <w:rPr>
          <w:rFonts w:ascii="Times New Roman"/>
          <w:b w:val="false"/>
          <w:i w:val="false"/>
          <w:color w:val="000000"/>
          <w:sz w:val="28"/>
        </w:rPr>
        <w:t>
      93. Размеры и конфигурация классных досок может быть различной: передвижные, открывающиеся, меняющиеся по высоте с наклоном. Классные доски предусматривают темно-зеленого или темно-коричневого цвета с лотками для удержания меловой пыли, ветоши или губки.</w:t>
      </w:r>
      <w:r>
        <w:br/>
      </w:r>
      <w:r>
        <w:rPr>
          <w:rFonts w:ascii="Times New Roman"/>
          <w:b w:val="false"/>
          <w:i w:val="false"/>
          <w:color w:val="000000"/>
          <w:sz w:val="28"/>
        </w:rPr>
        <w:t>
</w:t>
      </w:r>
      <w:r>
        <w:rPr>
          <w:rFonts w:ascii="Times New Roman"/>
          <w:b w:val="false"/>
          <w:i w:val="false"/>
          <w:color w:val="000000"/>
          <w:sz w:val="28"/>
        </w:rPr>
        <w:t>
      94. Для детей с нарушениями слуха парты и столы расставляют полукругом вокруг стола педагога, стационарно закрепляют для установки слуховой аппаратуры. Допускается увеличение расстояния между столами и партами в каждом ряду для индивидуальных занятий с учащимися во время урока.</w:t>
      </w:r>
      <w:r>
        <w:br/>
      </w:r>
      <w:r>
        <w:rPr>
          <w:rFonts w:ascii="Times New Roman"/>
          <w:b w:val="false"/>
          <w:i w:val="false"/>
          <w:color w:val="000000"/>
          <w:sz w:val="28"/>
        </w:rPr>
        <w:t>
</w:t>
      </w:r>
      <w:r>
        <w:rPr>
          <w:rFonts w:ascii="Times New Roman"/>
          <w:b w:val="false"/>
          <w:i w:val="false"/>
          <w:color w:val="000000"/>
          <w:sz w:val="28"/>
        </w:rPr>
        <w:t>
      95. Оборудование в мастерских устанавливают перпендикулярно или под углом 30</w:t>
      </w:r>
      <w:r>
        <w:rPr>
          <w:rFonts w:ascii="Times New Roman"/>
          <w:b w:val="false"/>
          <w:i w:val="false"/>
          <w:color w:val="000000"/>
          <w:vertAlign w:val="superscript"/>
        </w:rPr>
        <w:t>О</w:t>
      </w:r>
      <w:r>
        <w:rPr>
          <w:rFonts w:ascii="Times New Roman"/>
          <w:b w:val="false"/>
          <w:i w:val="false"/>
          <w:color w:val="000000"/>
          <w:sz w:val="28"/>
        </w:rPr>
        <w:t xml:space="preserve"> – 45</w:t>
      </w:r>
      <w:r>
        <w:rPr>
          <w:rFonts w:ascii="Times New Roman"/>
          <w:b w:val="false"/>
          <w:i w:val="false"/>
          <w:color w:val="000000"/>
          <w:vertAlign w:val="superscript"/>
        </w:rPr>
        <w:t>О</w:t>
      </w:r>
      <w:r>
        <w:rPr>
          <w:rFonts w:ascii="Times New Roman"/>
          <w:b w:val="false"/>
          <w:i w:val="false"/>
          <w:color w:val="000000"/>
          <w:sz w:val="28"/>
        </w:rPr>
        <w:t xml:space="preserve"> к светонесущей стене. Мастерские оснащают малошумным оборудованием, уровни шума и вибрации не должны превышать допустимых уровней в соответствии с установленными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96. Мастерские масляной живописи оборудуют мольбертами и размещают перпендикулярно и параллельно окнам, мольберты в мастерских для акварельной живописи и рисунка – полукругом около 2 моделей, расположенных у боковых стен. К мастерским живописи и рисунка непосредственно должна примыкать кладовая площадью не менее 9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мастерских скульптуры должно быть выделено изолированное отделение обжига, оборудованное механической вытяжной вентиляцией. При мастерских прикладного искусства и композиции должны быть кладовая площадью не менее 9 м</w:t>
      </w:r>
      <w:r>
        <w:rPr>
          <w:rFonts w:ascii="Times New Roman"/>
          <w:b w:val="false"/>
          <w:i w:val="false"/>
          <w:color w:val="000000"/>
          <w:vertAlign w:val="superscript"/>
        </w:rPr>
        <w:t>2</w:t>
      </w:r>
      <w:r>
        <w:rPr>
          <w:rFonts w:ascii="Times New Roman"/>
          <w:b w:val="false"/>
          <w:i w:val="false"/>
          <w:color w:val="000000"/>
          <w:sz w:val="28"/>
        </w:rPr>
        <w:t>, при мастерской скульптуры – две кладовые для хранения глины и гипса.</w:t>
      </w:r>
      <w:r>
        <w:br/>
      </w:r>
      <w:r>
        <w:rPr>
          <w:rFonts w:ascii="Times New Roman"/>
          <w:b w:val="false"/>
          <w:i w:val="false"/>
          <w:color w:val="000000"/>
          <w:sz w:val="28"/>
        </w:rPr>
        <w:t>
</w:t>
      </w:r>
      <w:r>
        <w:rPr>
          <w:rFonts w:ascii="Times New Roman"/>
          <w:b w:val="false"/>
          <w:i w:val="false"/>
          <w:color w:val="000000"/>
          <w:sz w:val="28"/>
        </w:rPr>
        <w:t>
      97. Слесарные и комбинированные верстаки должны иметь защитные экраны шириной не менее 390 мм и высотой не менее 325 мм. Они должны располагаться перпендикулярно к окнам при правостороннем освещении.</w:t>
      </w:r>
      <w:r>
        <w:br/>
      </w:r>
      <w:r>
        <w:rPr>
          <w:rFonts w:ascii="Times New Roman"/>
          <w:b w:val="false"/>
          <w:i w:val="false"/>
          <w:color w:val="000000"/>
          <w:sz w:val="28"/>
        </w:rPr>
        <w:t>
</w:t>
      </w:r>
      <w:r>
        <w:rPr>
          <w:rFonts w:ascii="Times New Roman"/>
          <w:b w:val="false"/>
          <w:i w:val="false"/>
          <w:color w:val="000000"/>
          <w:sz w:val="28"/>
        </w:rPr>
        <w:t>
      98. Кабинеты физики и химии оборудуют демонстрационными столами на подиуме, двухместными ученическими лабораторными столами установленных размеров.</w:t>
      </w:r>
      <w:r>
        <w:br/>
      </w:r>
      <w:r>
        <w:rPr>
          <w:rFonts w:ascii="Times New Roman"/>
          <w:b w:val="false"/>
          <w:i w:val="false"/>
          <w:color w:val="000000"/>
          <w:sz w:val="28"/>
        </w:rPr>
        <w:t>
</w:t>
      </w:r>
      <w:r>
        <w:rPr>
          <w:rFonts w:ascii="Times New Roman"/>
          <w:b w:val="false"/>
          <w:i w:val="false"/>
          <w:color w:val="000000"/>
          <w:sz w:val="28"/>
        </w:rPr>
        <w:t>
      99. К демонстрационным и ученическим лабораторным столам в кабинете физики предусматривается подводка электроэнергии, в кабинете химии – подводка воды и канализации.</w:t>
      </w:r>
      <w:r>
        <w:br/>
      </w:r>
      <w:r>
        <w:rPr>
          <w:rFonts w:ascii="Times New Roman"/>
          <w:b w:val="false"/>
          <w:i w:val="false"/>
          <w:color w:val="000000"/>
          <w:sz w:val="28"/>
        </w:rPr>
        <w:t>
</w:t>
      </w:r>
      <w:r>
        <w:rPr>
          <w:rFonts w:ascii="Times New Roman"/>
          <w:b w:val="false"/>
          <w:i w:val="false"/>
          <w:color w:val="000000"/>
          <w:sz w:val="28"/>
        </w:rPr>
        <w:t>
      100. В кабинете химии оборудуют вытяжной шкаф, который устанавливают у наружной стены возле стола преподавателя.</w:t>
      </w:r>
      <w:r>
        <w:br/>
      </w:r>
      <w:r>
        <w:rPr>
          <w:rFonts w:ascii="Times New Roman"/>
          <w:b w:val="false"/>
          <w:i w:val="false"/>
          <w:color w:val="000000"/>
          <w:sz w:val="28"/>
        </w:rPr>
        <w:t>
</w:t>
      </w:r>
      <w:r>
        <w:rPr>
          <w:rFonts w:ascii="Times New Roman"/>
          <w:b w:val="false"/>
          <w:i w:val="false"/>
          <w:color w:val="000000"/>
          <w:sz w:val="28"/>
        </w:rPr>
        <w:t>
      101. При кабинетах физики, химии, биологии, информатики и вычислительной техники в смежных помещениях предусматривают лаборантские площадью не менее 18 м</w:t>
      </w:r>
      <w:r>
        <w:rPr>
          <w:rFonts w:ascii="Times New Roman"/>
          <w:b w:val="false"/>
          <w:i w:val="false"/>
          <w:color w:val="000000"/>
          <w:vertAlign w:val="superscript"/>
        </w:rPr>
        <w:t>2</w:t>
      </w:r>
      <w:r>
        <w:rPr>
          <w:rFonts w:ascii="Times New Roman"/>
          <w:b w:val="false"/>
          <w:i w:val="false"/>
          <w:color w:val="000000"/>
          <w:sz w:val="28"/>
        </w:rPr>
        <w:t xml:space="preserve"> на 1 помещение.</w:t>
      </w:r>
      <w:r>
        <w:br/>
      </w:r>
      <w:r>
        <w:rPr>
          <w:rFonts w:ascii="Times New Roman"/>
          <w:b w:val="false"/>
          <w:i w:val="false"/>
          <w:color w:val="000000"/>
          <w:sz w:val="28"/>
        </w:rPr>
        <w:t>
</w:t>
      </w:r>
      <w:r>
        <w:rPr>
          <w:rFonts w:ascii="Times New Roman"/>
          <w:b w:val="false"/>
          <w:i w:val="false"/>
          <w:color w:val="000000"/>
          <w:sz w:val="28"/>
        </w:rPr>
        <w:t>
      102.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w:t>
      </w:r>
      <w:r>
        <w:br/>
      </w:r>
      <w:r>
        <w:rPr>
          <w:rFonts w:ascii="Times New Roman"/>
          <w:b w:val="false"/>
          <w:i w:val="false"/>
          <w:color w:val="000000"/>
          <w:sz w:val="28"/>
        </w:rPr>
        <w:t>
</w:t>
      </w:r>
      <w:r>
        <w:rPr>
          <w:rFonts w:ascii="Times New Roman"/>
          <w:b w:val="false"/>
          <w:i w:val="false"/>
          <w:color w:val="000000"/>
          <w:sz w:val="28"/>
        </w:rPr>
        <w:t>
      103. Помещения для обучения слепых детей оборудуют столами с горизонтальной доской, размер которой и специальные приспособления позволяют использовать для занятий учебники по Брайлю и хранить их.</w:t>
      </w:r>
      <w:r>
        <w:br/>
      </w:r>
      <w:r>
        <w:rPr>
          <w:rFonts w:ascii="Times New Roman"/>
          <w:b w:val="false"/>
          <w:i w:val="false"/>
          <w:color w:val="000000"/>
          <w:sz w:val="28"/>
        </w:rPr>
        <w:t>
</w:t>
      </w:r>
      <w:r>
        <w:rPr>
          <w:rFonts w:ascii="Times New Roman"/>
          <w:b w:val="false"/>
          <w:i w:val="false"/>
          <w:color w:val="000000"/>
          <w:sz w:val="28"/>
        </w:rPr>
        <w:t>
      104. Допускается применение дополнительного набора приборов и пособий и специального оптического оборудования для использования остаточного зрения слепых и слабо видящих детей.</w:t>
      </w:r>
      <w:r>
        <w:br/>
      </w:r>
      <w:r>
        <w:rPr>
          <w:rFonts w:ascii="Times New Roman"/>
          <w:b w:val="false"/>
          <w:i w:val="false"/>
          <w:color w:val="000000"/>
          <w:sz w:val="28"/>
        </w:rPr>
        <w:t>
</w:t>
      </w:r>
      <w:r>
        <w:rPr>
          <w:rFonts w:ascii="Times New Roman"/>
          <w:b w:val="false"/>
          <w:i w:val="false"/>
          <w:color w:val="000000"/>
          <w:sz w:val="28"/>
        </w:rPr>
        <w:t>
      105. В зале для борьбы должен быть мягкий ковер, размещаемый с отступами от стен не менее 2 м во избежании травматизма. При невозможности организации такого отступа стены должны быть обиты матами на высоту 1,5 м. Сверху ковер должен быть покрыт покрывалом, поверх которого натянута и закреплена покрышка из прочной и мягкой материи, без грубых швов.</w:t>
      </w:r>
      <w:r>
        <w:br/>
      </w:r>
      <w:r>
        <w:rPr>
          <w:rFonts w:ascii="Times New Roman"/>
          <w:b w:val="false"/>
          <w:i w:val="false"/>
          <w:color w:val="000000"/>
          <w:sz w:val="28"/>
        </w:rPr>
        <w:t>
</w:t>
      </w:r>
      <w:r>
        <w:rPr>
          <w:rFonts w:ascii="Times New Roman"/>
          <w:b w:val="false"/>
          <w:i w:val="false"/>
          <w:color w:val="000000"/>
          <w:sz w:val="28"/>
        </w:rPr>
        <w:t>
      106. Набивка спортивных матов, тренировочных мешков предусматривается равномерной по плоскости, состоит из материалов, доступных к очистке и дезинфекции. Маты, исключая кожаные, должны иметь съемные матерчатые чехлы.</w:t>
      </w:r>
      <w:r>
        <w:br/>
      </w:r>
      <w:r>
        <w:rPr>
          <w:rFonts w:ascii="Times New Roman"/>
          <w:b w:val="false"/>
          <w:i w:val="false"/>
          <w:color w:val="000000"/>
          <w:sz w:val="28"/>
        </w:rPr>
        <w:t>
</w:t>
      </w:r>
      <w:r>
        <w:rPr>
          <w:rFonts w:ascii="Times New Roman"/>
          <w:b w:val="false"/>
          <w:i w:val="false"/>
          <w:color w:val="000000"/>
          <w:sz w:val="28"/>
        </w:rPr>
        <w:t>
      107. Раздевальные при спортивных залах оборудуют шкафчиками или вешалками для одежды.</w:t>
      </w:r>
      <w:r>
        <w:br/>
      </w:r>
      <w:r>
        <w:rPr>
          <w:rFonts w:ascii="Times New Roman"/>
          <w:b w:val="false"/>
          <w:i w:val="false"/>
          <w:color w:val="000000"/>
          <w:sz w:val="28"/>
        </w:rPr>
        <w:t>
</w:t>
      </w:r>
      <w:r>
        <w:rPr>
          <w:rFonts w:ascii="Times New Roman"/>
          <w:b w:val="false"/>
          <w:i w:val="false"/>
          <w:color w:val="000000"/>
          <w:sz w:val="28"/>
        </w:rPr>
        <w:t>
      108. В зале для занятий хореографией балетную перекладину устанавливают на высоте 0,9 – 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w:t>
      </w:r>
    </w:p>
    <w:bookmarkEnd w:id="10"/>
    <w:bookmarkStart w:name="z238" w:id="11"/>
    <w:p>
      <w:pPr>
        <w:spacing w:after="0"/>
        <w:ind w:left="0"/>
        <w:jc w:val="left"/>
      </w:pPr>
      <w:r>
        <w:rPr>
          <w:rFonts w:ascii="Times New Roman"/>
          <w:b/>
          <w:i w:val="false"/>
          <w:color w:val="000000"/>
        </w:rPr>
        <w:t xml:space="preserve"> 
5. Санитарно-эпидемиологические требования к водоснабжению,</w:t>
      </w:r>
      <w:r>
        <w:br/>
      </w:r>
      <w:r>
        <w:rPr>
          <w:rFonts w:ascii="Times New Roman"/>
          <w:b/>
          <w:i w:val="false"/>
          <w:color w:val="000000"/>
        </w:rPr>
        <w:t>
канализации, отоплению, освещению, вентиляции, микроклимату</w:t>
      </w:r>
      <w:r>
        <w:br/>
      </w:r>
      <w:r>
        <w:rPr>
          <w:rFonts w:ascii="Times New Roman"/>
          <w:b/>
          <w:i w:val="false"/>
          <w:color w:val="000000"/>
        </w:rPr>
        <w:t>
объектов воспитания и образования детей и подростков</w:t>
      </w:r>
    </w:p>
    <w:bookmarkEnd w:id="11"/>
    <w:bookmarkStart w:name="z239" w:id="12"/>
    <w:p>
      <w:pPr>
        <w:spacing w:after="0"/>
        <w:ind w:left="0"/>
        <w:jc w:val="both"/>
      </w:pPr>
      <w:r>
        <w:rPr>
          <w:rFonts w:ascii="Times New Roman"/>
          <w:b w:val="false"/>
          <w:i w:val="false"/>
          <w:color w:val="000000"/>
          <w:sz w:val="28"/>
        </w:rPr>
        <w:t>
      109. На объектах предусматриваются централизованное хозяйственно-питьевое, горячее водоснабжение, канализация и водостоки, которые должны находиться в рабочем состоянии.</w:t>
      </w:r>
      <w:r>
        <w:br/>
      </w:r>
      <w:r>
        <w:rPr>
          <w:rFonts w:ascii="Times New Roman"/>
          <w:b w:val="false"/>
          <w:i w:val="false"/>
          <w:color w:val="000000"/>
          <w:sz w:val="28"/>
        </w:rPr>
        <w:t>
</w:t>
      </w:r>
      <w:r>
        <w:rPr>
          <w:rFonts w:ascii="Times New Roman"/>
          <w:b w:val="false"/>
          <w:i w:val="false"/>
          <w:color w:val="000000"/>
          <w:sz w:val="28"/>
        </w:rPr>
        <w:t>
      110. Объекты должны обеспечиваться безопасной и качественной питьевой водой в соответствии с установленными </w:t>
      </w:r>
      <w:r>
        <w:rPr>
          <w:rFonts w:ascii="Times New Roman"/>
          <w:b w:val="false"/>
          <w:i w:val="false"/>
          <w:color w:val="000000"/>
          <w:sz w:val="28"/>
        </w:rPr>
        <w:t>требованиями</w:t>
      </w:r>
      <w:r>
        <w:rPr>
          <w:rFonts w:ascii="Times New Roman"/>
          <w:b w:val="false"/>
          <w:i w:val="false"/>
          <w:color w:val="ff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111. При отсутствии в населенном пункте централизованной системы водоснабжения оборудуются местные системы водоснабжения.</w:t>
      </w:r>
      <w:r>
        <w:br/>
      </w:r>
      <w:r>
        <w:rPr>
          <w:rFonts w:ascii="Times New Roman"/>
          <w:b w:val="false"/>
          <w:i w:val="false"/>
          <w:color w:val="000000"/>
          <w:sz w:val="28"/>
        </w:rPr>
        <w:t>
</w:t>
      </w:r>
      <w:r>
        <w:rPr>
          <w:rFonts w:ascii="Times New Roman"/>
          <w:b w:val="false"/>
          <w:i w:val="false"/>
          <w:color w:val="000000"/>
          <w:sz w:val="28"/>
        </w:rPr>
        <w:t>
      112. По согласованию с государственным органом в сфере санитарно-эпидемиологического благополучия населения допускается привозное водоснабжение и установка наливных умывальников.</w:t>
      </w:r>
      <w:r>
        <w:br/>
      </w:r>
      <w:r>
        <w:rPr>
          <w:rFonts w:ascii="Times New Roman"/>
          <w:b w:val="false"/>
          <w:i w:val="false"/>
          <w:color w:val="000000"/>
          <w:sz w:val="28"/>
        </w:rPr>
        <w:t>
</w:t>
      </w:r>
      <w:r>
        <w:rPr>
          <w:rFonts w:ascii="Times New Roman"/>
          <w:b w:val="false"/>
          <w:i w:val="false"/>
          <w:color w:val="000000"/>
          <w:sz w:val="28"/>
        </w:rPr>
        <w:t>
      113.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водоразборный кран подвергают еженедельной (и по мере необходимости) очистке и дезинфекции с применением моющих и дезинфицирующих средств. Не допускается использование екости для питьевой воды для других целей.</w:t>
      </w:r>
      <w:r>
        <w:br/>
      </w:r>
      <w:r>
        <w:rPr>
          <w:rFonts w:ascii="Times New Roman"/>
          <w:b w:val="false"/>
          <w:i w:val="false"/>
          <w:color w:val="000000"/>
          <w:sz w:val="28"/>
        </w:rPr>
        <w:t>
</w:t>
      </w:r>
      <w:r>
        <w:rPr>
          <w:rFonts w:ascii="Times New Roman"/>
          <w:b w:val="false"/>
          <w:i w:val="false"/>
          <w:color w:val="000000"/>
          <w:sz w:val="28"/>
        </w:rPr>
        <w:t>
      114. Привоз воды проводят специальным транспортом при наличии на него санитарно-эпидемиологического заключения или в специальных промаркированных емкостях, выполненных из материалов, разрешенных для контакта с питьевой водой.</w:t>
      </w:r>
      <w:r>
        <w:br/>
      </w:r>
      <w:r>
        <w:rPr>
          <w:rFonts w:ascii="Times New Roman"/>
          <w:b w:val="false"/>
          <w:i w:val="false"/>
          <w:color w:val="000000"/>
          <w:sz w:val="28"/>
        </w:rPr>
        <w:t>
</w:t>
      </w:r>
      <w:r>
        <w:rPr>
          <w:rFonts w:ascii="Times New Roman"/>
          <w:b w:val="false"/>
          <w:i w:val="false"/>
          <w:color w:val="000000"/>
          <w:sz w:val="28"/>
        </w:rPr>
        <w:t>
      115.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помещений, личной гигиены должна соответствовать установленным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116.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w:t>
      </w:r>
      <w:r>
        <w:br/>
      </w:r>
      <w:r>
        <w:rPr>
          <w:rFonts w:ascii="Times New Roman"/>
          <w:b w:val="false"/>
          <w:i w:val="false"/>
          <w:color w:val="000000"/>
          <w:sz w:val="28"/>
        </w:rPr>
        <w:t>
</w:t>
      </w:r>
      <w:r>
        <w:rPr>
          <w:rFonts w:ascii="Times New Roman"/>
          <w:b w:val="false"/>
          <w:i w:val="false"/>
          <w:color w:val="000000"/>
          <w:sz w:val="28"/>
        </w:rPr>
        <w:t>
      117. Допускается горячее водоснабжение от собственной котельной при согласовании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118. На объектах должен быть организован питьевой режим. Питьевая вода, в том числе расфасованная в емкости и бутиллированная, по показателям качества и безопасности должна соответствовать установленным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Допускается использование кипяченой питьевой воды, при условии ее хранения не более 3 часов.</w:t>
      </w:r>
      <w:r>
        <w:br/>
      </w:r>
      <w:r>
        <w:rPr>
          <w:rFonts w:ascii="Times New Roman"/>
          <w:b w:val="false"/>
          <w:i w:val="false"/>
          <w:color w:val="000000"/>
          <w:sz w:val="28"/>
        </w:rPr>
        <w:t>
</w:t>
      </w:r>
      <w:r>
        <w:rPr>
          <w:rFonts w:ascii="Times New Roman"/>
          <w:b w:val="false"/>
          <w:i w:val="false"/>
          <w:color w:val="000000"/>
          <w:sz w:val="28"/>
        </w:rPr>
        <w:t>
      119.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w:t>
      </w:r>
      <w:r>
        <w:br/>
      </w:r>
      <w:r>
        <w:rPr>
          <w:rFonts w:ascii="Times New Roman"/>
          <w:b w:val="false"/>
          <w:i w:val="false"/>
          <w:color w:val="000000"/>
          <w:sz w:val="28"/>
        </w:rPr>
        <w:t>
</w:t>
      </w:r>
      <w:r>
        <w:rPr>
          <w:rFonts w:ascii="Times New Roman"/>
          <w:b w:val="false"/>
          <w:i w:val="false"/>
          <w:color w:val="000000"/>
          <w:sz w:val="28"/>
        </w:rPr>
        <w:t>
      120.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w:t>
      </w:r>
      <w:r>
        <w:br/>
      </w:r>
      <w:r>
        <w:rPr>
          <w:rFonts w:ascii="Times New Roman"/>
          <w:b w:val="false"/>
          <w:i w:val="false"/>
          <w:color w:val="000000"/>
          <w:sz w:val="28"/>
        </w:rPr>
        <w:t>
</w:t>
      </w:r>
      <w:r>
        <w:rPr>
          <w:rFonts w:ascii="Times New Roman"/>
          <w:b w:val="false"/>
          <w:i w:val="false"/>
          <w:color w:val="000000"/>
          <w:sz w:val="28"/>
        </w:rPr>
        <w:t>
      121.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w:t>
      </w:r>
      <w:r>
        <w:br/>
      </w:r>
      <w:r>
        <w:rPr>
          <w:rFonts w:ascii="Times New Roman"/>
          <w:b w:val="false"/>
          <w:i w:val="false"/>
          <w:color w:val="000000"/>
          <w:sz w:val="28"/>
        </w:rPr>
        <w:t>
</w:t>
      </w:r>
      <w:r>
        <w:rPr>
          <w:rFonts w:ascii="Times New Roman"/>
          <w:b w:val="false"/>
          <w:i w:val="false"/>
          <w:color w:val="000000"/>
          <w:sz w:val="28"/>
        </w:rPr>
        <w:t>
      122. В неканализованных районах, по согласованию с государственным органом в сфере санитарно-эпидемиологического благополучия населения оборудуют местную систему канализации с септиком. Очистка септика проводится по мере заполнения объема на 2/3.</w:t>
      </w:r>
      <w:r>
        <w:br/>
      </w:r>
      <w:r>
        <w:rPr>
          <w:rFonts w:ascii="Times New Roman"/>
          <w:b w:val="false"/>
          <w:i w:val="false"/>
          <w:color w:val="000000"/>
          <w:sz w:val="28"/>
        </w:rPr>
        <w:t>
</w:t>
      </w:r>
      <w:r>
        <w:rPr>
          <w:rFonts w:ascii="Times New Roman"/>
          <w:b w:val="false"/>
          <w:i w:val="false"/>
          <w:color w:val="000000"/>
          <w:sz w:val="28"/>
        </w:rPr>
        <w:t>
      123. При отсутствии централизованных канализационных очистных сооружений отведение сточных вод осуществляется в систему локальных очистных сооружений.</w:t>
      </w:r>
      <w:r>
        <w:br/>
      </w:r>
      <w:r>
        <w:rPr>
          <w:rFonts w:ascii="Times New Roman"/>
          <w:b w:val="false"/>
          <w:i w:val="false"/>
          <w:color w:val="000000"/>
          <w:sz w:val="28"/>
        </w:rPr>
        <w:t>
</w:t>
      </w:r>
      <w:r>
        <w:rPr>
          <w:rFonts w:ascii="Times New Roman"/>
          <w:b w:val="false"/>
          <w:i w:val="false"/>
          <w:color w:val="000000"/>
          <w:sz w:val="28"/>
        </w:rPr>
        <w:t>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w:t>
      </w:r>
      <w:r>
        <w:br/>
      </w:r>
      <w:r>
        <w:rPr>
          <w:rFonts w:ascii="Times New Roman"/>
          <w:b w:val="false"/>
          <w:i w:val="false"/>
          <w:color w:val="000000"/>
          <w:sz w:val="28"/>
        </w:rPr>
        <w:t>
</w:t>
      </w:r>
      <w:r>
        <w:rPr>
          <w:rFonts w:ascii="Times New Roman"/>
          <w:b w:val="false"/>
          <w:i w:val="false"/>
          <w:color w:val="000000"/>
          <w:sz w:val="28"/>
        </w:rPr>
        <w:t>
      124.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Входы в санитарные узлы не располагают против входов в учебные помещения и рядом с ними. Количество и размер санитарных приборов предусматривают в зависимости от вида и профиля организаций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125. Количество санитарных приборов, гигиенического оборудования в санитарных узлах общешкольных помещений специальных коррекционных школ-интернатов рассчитывают с учетом профиля учреждения:</w:t>
      </w:r>
      <w:r>
        <w:br/>
      </w:r>
      <w:r>
        <w:rPr>
          <w:rFonts w:ascii="Times New Roman"/>
          <w:b w:val="false"/>
          <w:i w:val="false"/>
          <w:color w:val="000000"/>
          <w:sz w:val="28"/>
        </w:rPr>
        <w:t>
</w:t>
      </w:r>
      <w:r>
        <w:rPr>
          <w:rFonts w:ascii="Times New Roman"/>
          <w:b w:val="false"/>
          <w:i w:val="false"/>
          <w:color w:val="000000"/>
          <w:sz w:val="28"/>
        </w:rPr>
        <w:t>
      1) в школах-интернатах для детей с нарушениями опорно-двигательного аппарата устанавливают 1 унитаз на 20 и 1 умывальник на 30 девочек, 1 унитаз и 0,5 м лоткового писсуара и 1 умывальник на 30 мальчиков; для персонала школы-интерната уборные на 1 унитаз с умывальником;</w:t>
      </w:r>
      <w:r>
        <w:br/>
      </w:r>
      <w:r>
        <w:rPr>
          <w:rFonts w:ascii="Times New Roman"/>
          <w:b w:val="false"/>
          <w:i w:val="false"/>
          <w:color w:val="000000"/>
          <w:sz w:val="28"/>
        </w:rPr>
        <w:t>
</w:t>
      </w:r>
      <w:r>
        <w:rPr>
          <w:rFonts w:ascii="Times New Roman"/>
          <w:b w:val="false"/>
          <w:i w:val="false"/>
          <w:color w:val="000000"/>
          <w:sz w:val="28"/>
        </w:rPr>
        <w:t>
      2) в школах-интернатах для слепых и слабовидящих детей 1 унитаз на 20 девочек и один умывальник на 30 девочек; 1 умывальник, 1 унитаз и 0,5 м лоткового писсуара на 30 мальчиков; 1 уборную для персонала на учебно-жилой блок. Около лотковых писсуаров и унитазов устанавливаются фиксирующие поручни;</w:t>
      </w:r>
      <w:r>
        <w:br/>
      </w:r>
      <w:r>
        <w:rPr>
          <w:rFonts w:ascii="Times New Roman"/>
          <w:b w:val="false"/>
          <w:i w:val="false"/>
          <w:color w:val="000000"/>
          <w:sz w:val="28"/>
        </w:rPr>
        <w:t>
</w:t>
      </w:r>
      <w:r>
        <w:rPr>
          <w:rFonts w:ascii="Times New Roman"/>
          <w:b w:val="false"/>
          <w:i w:val="false"/>
          <w:color w:val="000000"/>
          <w:sz w:val="28"/>
        </w:rPr>
        <w:t>
      3) в школах-интернатах для глухих, слабо слышащих детей с расстройствами речи, оборудование устанавливают по нормам для общеобразовательных организаций и интернатов;</w:t>
      </w:r>
      <w:r>
        <w:br/>
      </w:r>
      <w:r>
        <w:rPr>
          <w:rFonts w:ascii="Times New Roman"/>
          <w:b w:val="false"/>
          <w:i w:val="false"/>
          <w:color w:val="000000"/>
          <w:sz w:val="28"/>
        </w:rPr>
        <w:t>
</w:t>
      </w:r>
      <w:r>
        <w:rPr>
          <w:rFonts w:ascii="Times New Roman"/>
          <w:b w:val="false"/>
          <w:i w:val="false"/>
          <w:color w:val="000000"/>
          <w:sz w:val="28"/>
        </w:rPr>
        <w:t>
      4) в школах-интернатах для умственно отсталых детей 1 унитаз на 20 девочек и 1 умывальник на 40 девочек; 1 унитаз и 1 писсуар на 30 и 1 умывальник на 40 мальчиков; для персонала уборные с одним унитазом и одним умывальником в каждой;</w:t>
      </w:r>
      <w:r>
        <w:br/>
      </w:r>
      <w:r>
        <w:rPr>
          <w:rFonts w:ascii="Times New Roman"/>
          <w:b w:val="false"/>
          <w:i w:val="false"/>
          <w:color w:val="000000"/>
          <w:sz w:val="28"/>
        </w:rPr>
        <w:t>
</w:t>
      </w:r>
      <w:r>
        <w:rPr>
          <w:rFonts w:ascii="Times New Roman"/>
          <w:b w:val="false"/>
          <w:i w:val="false"/>
          <w:color w:val="000000"/>
          <w:sz w:val="28"/>
        </w:rPr>
        <w:t>
      5) умывальники размещают в непроходных помещениях при обеденном зале или ведущих в зал расширенных проходах и коридорах (до 3,6 – 4,0 м) из расчета 1 умывальник на 18 посадочных мест: для слепых и слабовидящих детей 1 умывальник на 10 посадочных мест: для умственно отсталых 1 умывальник на 15 посадочных мест.</w:t>
      </w:r>
      <w:r>
        <w:br/>
      </w:r>
      <w:r>
        <w:rPr>
          <w:rFonts w:ascii="Times New Roman"/>
          <w:b w:val="false"/>
          <w:i w:val="false"/>
          <w:color w:val="000000"/>
          <w:sz w:val="28"/>
        </w:rPr>
        <w:t>
</w:t>
      </w:r>
      <w:r>
        <w:rPr>
          <w:rFonts w:ascii="Times New Roman"/>
          <w:b w:val="false"/>
          <w:i w:val="false"/>
          <w:color w:val="000000"/>
          <w:sz w:val="28"/>
        </w:rPr>
        <w:t>
      126. В туалетах домов ребенка, ОДВО, для предшкольных и начальных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r>
        <w:br/>
      </w:r>
      <w:r>
        <w:rPr>
          <w:rFonts w:ascii="Times New Roman"/>
          <w:b w:val="false"/>
          <w:i w:val="false"/>
          <w:color w:val="000000"/>
          <w:sz w:val="28"/>
        </w:rPr>
        <w:t>
</w:t>
      </w:r>
      <w:r>
        <w:rPr>
          <w:rFonts w:ascii="Times New Roman"/>
          <w:b w:val="false"/>
          <w:i w:val="false"/>
          <w:color w:val="000000"/>
          <w:sz w:val="28"/>
        </w:rPr>
        <w:t>
      Мастерские для занятий художественным творчеством оборудуются умывальниками с подводкой горячей и холодной воды; мастерские рисования и лепки необходимо оборудовать двумя умывальниками, один из них с раковиной и широким столом.</w:t>
      </w:r>
      <w:r>
        <w:br/>
      </w:r>
      <w:r>
        <w:rPr>
          <w:rFonts w:ascii="Times New Roman"/>
          <w:b w:val="false"/>
          <w:i w:val="false"/>
          <w:color w:val="000000"/>
          <w:sz w:val="28"/>
        </w:rPr>
        <w:t>
</w:t>
      </w:r>
      <w:r>
        <w:rPr>
          <w:rFonts w:ascii="Times New Roman"/>
          <w:b w:val="false"/>
          <w:i w:val="false"/>
          <w:color w:val="000000"/>
          <w:sz w:val="28"/>
        </w:rPr>
        <w:t>
      Помещения, предназначенные для работы детей с животными, растениями, должны быть оборудованы умывальниками с подводкой горячей и холодной воды.</w:t>
      </w:r>
      <w:r>
        <w:br/>
      </w:r>
      <w:r>
        <w:rPr>
          <w:rFonts w:ascii="Times New Roman"/>
          <w:b w:val="false"/>
          <w:i w:val="false"/>
          <w:color w:val="000000"/>
          <w:sz w:val="28"/>
        </w:rPr>
        <w:t>
</w:t>
      </w:r>
      <w:r>
        <w:rPr>
          <w:rFonts w:ascii="Times New Roman"/>
          <w:b w:val="false"/>
          <w:i w:val="false"/>
          <w:color w:val="000000"/>
          <w:sz w:val="28"/>
        </w:rPr>
        <w:t>
      127. По согласованию с государственным органом в сфере санитарно-эпидемиологического благополучия населения для IV климатического района и в сельской местности допускается устройство СДУ (1 на 75 человек).</w:t>
      </w:r>
      <w:r>
        <w:br/>
      </w:r>
      <w:r>
        <w:rPr>
          <w:rFonts w:ascii="Times New Roman"/>
          <w:b w:val="false"/>
          <w:i w:val="false"/>
          <w:color w:val="000000"/>
          <w:sz w:val="28"/>
        </w:rPr>
        <w:t>
</w:t>
      </w:r>
      <w:r>
        <w:rPr>
          <w:rFonts w:ascii="Times New Roman"/>
          <w:b w:val="false"/>
          <w:i w:val="false"/>
          <w:color w:val="000000"/>
          <w:sz w:val="28"/>
        </w:rPr>
        <w:t>
      128. СДУ имеют надземные помещения и выгребную яму и располагаются на расстоянии не менее 25 м от здания. Надземные помещения сооружают из плотно пригнанных материалов (досок, кирпичей, блоков).</w:t>
      </w:r>
      <w:r>
        <w:br/>
      </w:r>
      <w:r>
        <w:rPr>
          <w:rFonts w:ascii="Times New Roman"/>
          <w:b w:val="false"/>
          <w:i w:val="false"/>
          <w:color w:val="000000"/>
          <w:sz w:val="28"/>
        </w:rPr>
        <w:t>
</w:t>
      </w:r>
      <w:r>
        <w:rPr>
          <w:rFonts w:ascii="Times New Roman"/>
          <w:b w:val="false"/>
          <w:i w:val="false"/>
          <w:color w:val="000000"/>
          <w:sz w:val="28"/>
        </w:rPr>
        <w:t>
      Выгреб выполняют из водонепроницаемого материала. Глубина выгреба зависит от уровня грунтовых вод, но не более 3 м.</w:t>
      </w:r>
      <w:r>
        <w:br/>
      </w:r>
      <w:r>
        <w:rPr>
          <w:rFonts w:ascii="Times New Roman"/>
          <w:b w:val="false"/>
          <w:i w:val="false"/>
          <w:color w:val="000000"/>
          <w:sz w:val="28"/>
        </w:rPr>
        <w:t>
</w:t>
      </w:r>
      <w:r>
        <w:rPr>
          <w:rFonts w:ascii="Times New Roman"/>
          <w:b w:val="false"/>
          <w:i w:val="false"/>
          <w:color w:val="000000"/>
          <w:sz w:val="28"/>
        </w:rPr>
        <w:t>
      Вокруг СДУ предусматривают бетонированные отмостки с уклоном для отвода дождевых и талых вод.</w:t>
      </w:r>
      <w:r>
        <w:br/>
      </w:r>
      <w:r>
        <w:rPr>
          <w:rFonts w:ascii="Times New Roman"/>
          <w:b w:val="false"/>
          <w:i w:val="false"/>
          <w:color w:val="000000"/>
          <w:sz w:val="28"/>
        </w:rPr>
        <w:t>
</w:t>
      </w:r>
      <w:r>
        <w:rPr>
          <w:rFonts w:ascii="Times New Roman"/>
          <w:b w:val="false"/>
          <w:i w:val="false"/>
          <w:color w:val="000000"/>
          <w:sz w:val="28"/>
        </w:rPr>
        <w:t>
      При устройстве СДУ предусматривается вывод вентиляционного короба из выгребной ямы выше конька кровли, а также естественная вентиляция.</w:t>
      </w:r>
      <w:r>
        <w:br/>
      </w:r>
      <w:r>
        <w:rPr>
          <w:rFonts w:ascii="Times New Roman"/>
          <w:b w:val="false"/>
          <w:i w:val="false"/>
          <w:color w:val="000000"/>
          <w:sz w:val="28"/>
        </w:rPr>
        <w:t>
</w:t>
      </w:r>
      <w:r>
        <w:rPr>
          <w:rFonts w:ascii="Times New Roman"/>
          <w:b w:val="false"/>
          <w:i w:val="false"/>
          <w:color w:val="000000"/>
          <w:sz w:val="28"/>
        </w:rPr>
        <w:t>
      129. В не канализованных районах устанавливают наливные умывальники.</w:t>
      </w:r>
      <w:r>
        <w:br/>
      </w:r>
      <w:r>
        <w:rPr>
          <w:rFonts w:ascii="Times New Roman"/>
          <w:b w:val="false"/>
          <w:i w:val="false"/>
          <w:color w:val="000000"/>
          <w:sz w:val="28"/>
        </w:rPr>
        <w:t>
</w:t>
      </w:r>
      <w:r>
        <w:rPr>
          <w:rFonts w:ascii="Times New Roman"/>
          <w:b w:val="false"/>
          <w:i w:val="false"/>
          <w:color w:val="000000"/>
          <w:sz w:val="28"/>
        </w:rPr>
        <w:t>
      130. Основные помещения объектов должны иметь естественное освещение. Величина КЕО рассчитывается при проектировании в наиболее удаленной от окон точке помещений предусматривается – не менее 1,5 %; в школах-интернатах для детей с нарушениями зрения и слуха – не менее 2,5 %; в дошкольных группах при них – не менее 2 % на уровне пола. Световой коэффициент предусматривается – 1/5.</w:t>
      </w:r>
      <w:r>
        <w:br/>
      </w:r>
      <w:r>
        <w:rPr>
          <w:rFonts w:ascii="Times New Roman"/>
          <w:b w:val="false"/>
          <w:i w:val="false"/>
          <w:color w:val="000000"/>
          <w:sz w:val="28"/>
        </w:rPr>
        <w:t>
</w:t>
      </w:r>
      <w:r>
        <w:rPr>
          <w:rFonts w:ascii="Times New Roman"/>
          <w:b w:val="false"/>
          <w:i w:val="false"/>
          <w:color w:val="000000"/>
          <w:sz w:val="28"/>
        </w:rPr>
        <w:t>
      131. Ориентацию окон учебных помещений предусматривают на южные, юго-восточные и восточные стороны горизонта. На север, северо-восток и северо-запад ориентируют окна кабинетов черчения, рисования, а также помещения кухни, кабинета вычислительной техники на север, северо-восток.</w:t>
      </w:r>
      <w:r>
        <w:br/>
      </w:r>
      <w:r>
        <w:rPr>
          <w:rFonts w:ascii="Times New Roman"/>
          <w:b w:val="false"/>
          <w:i w:val="false"/>
          <w:color w:val="000000"/>
          <w:sz w:val="28"/>
        </w:rPr>
        <w:t>
</w:t>
      </w:r>
      <w:r>
        <w:rPr>
          <w:rFonts w:ascii="Times New Roman"/>
          <w:b w:val="false"/>
          <w:i w:val="false"/>
          <w:color w:val="000000"/>
          <w:sz w:val="28"/>
        </w:rPr>
        <w:t>
      132.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w:t>
      </w:r>
      <w:r>
        <w:br/>
      </w:r>
      <w:r>
        <w:rPr>
          <w:rFonts w:ascii="Times New Roman"/>
          <w:b w:val="false"/>
          <w:i w:val="false"/>
          <w:color w:val="000000"/>
          <w:sz w:val="28"/>
        </w:rPr>
        <w:t>
</w:t>
      </w:r>
      <w:r>
        <w:rPr>
          <w:rFonts w:ascii="Times New Roman"/>
          <w:b w:val="false"/>
          <w:i w:val="false"/>
          <w:color w:val="000000"/>
          <w:sz w:val="28"/>
        </w:rPr>
        <w:t>
      133. Без естественного освещения допускаются:</w:t>
      </w:r>
      <w:r>
        <w:br/>
      </w:r>
      <w:r>
        <w:rPr>
          <w:rFonts w:ascii="Times New Roman"/>
          <w:b w:val="false"/>
          <w:i w:val="false"/>
          <w:color w:val="000000"/>
          <w:sz w:val="28"/>
        </w:rPr>
        <w:t>
</w:t>
      </w:r>
      <w:r>
        <w:rPr>
          <w:rFonts w:ascii="Times New Roman"/>
          <w:b w:val="false"/>
          <w:i w:val="false"/>
          <w:color w:val="000000"/>
          <w:sz w:val="28"/>
        </w:rPr>
        <w:t>
      1) в ОДВО, домах ребенка помещения коммуникационных систем (насосные водопровода и канализации, камеры вентиляционные и кондиционирования воздуха), коридоры, не являющиеся рекреационными помещениями, складские и бытовые помещения, инвентарные, умывальные, душевые и туалеты, помещения для приготовления дезинфицирующих средств, кладовые;</w:t>
      </w:r>
      <w:r>
        <w:br/>
      </w:r>
      <w:r>
        <w:rPr>
          <w:rFonts w:ascii="Times New Roman"/>
          <w:b w:val="false"/>
          <w:i w:val="false"/>
          <w:color w:val="000000"/>
          <w:sz w:val="28"/>
        </w:rPr>
        <w:t>
</w:t>
      </w:r>
      <w:r>
        <w:rPr>
          <w:rFonts w:ascii="Times New Roman"/>
          <w:b w:val="false"/>
          <w:i w:val="false"/>
          <w:color w:val="000000"/>
          <w:sz w:val="28"/>
        </w:rPr>
        <w:t>
      2) в общеобразовательных, специальных коррекционных и интернатных организациях, организациях образования для детей-сирот и детей, оставшихся без попечения родителей снарядные, кладовые и складские помещения (кроме помещений для хранения легковоспламеняющихся жидкостей), книгохранилища, бойлерные, насосные водопроводы и канализации, камеры вентиляционные и кондиционирования воздуха;</w:t>
      </w:r>
      <w:r>
        <w:br/>
      </w:r>
      <w:r>
        <w:rPr>
          <w:rFonts w:ascii="Times New Roman"/>
          <w:b w:val="false"/>
          <w:i w:val="false"/>
          <w:color w:val="000000"/>
          <w:sz w:val="28"/>
        </w:rPr>
        <w:t>
</w:t>
      </w:r>
      <w:r>
        <w:rPr>
          <w:rFonts w:ascii="Times New Roman"/>
          <w:b w:val="false"/>
          <w:i w:val="false"/>
          <w:color w:val="000000"/>
          <w:sz w:val="28"/>
        </w:rPr>
        <w:t>
      3) в Т и ПО, ВУЗ книгохранилища, актовые залы, телестудии, фотолаборатории, гардеробы, душевые, санитарные узлы;</w:t>
      </w:r>
      <w:r>
        <w:br/>
      </w:r>
      <w:r>
        <w:rPr>
          <w:rFonts w:ascii="Times New Roman"/>
          <w:b w:val="false"/>
          <w:i w:val="false"/>
          <w:color w:val="000000"/>
          <w:sz w:val="28"/>
        </w:rPr>
        <w:t>
</w:t>
      </w:r>
      <w:r>
        <w:rPr>
          <w:rFonts w:ascii="Times New Roman"/>
          <w:b w:val="false"/>
          <w:i w:val="false"/>
          <w:color w:val="000000"/>
          <w:sz w:val="28"/>
        </w:rPr>
        <w:t>
      4) во внешкольных организациях: складские и бытовые, инвентарные, снарядные, умывальные, душевые и туалетные при спортивных залах и бассейне, уборные персонала, комнаты личной гигиены женщин, радиоузлы, кино-фотолаборатории, книгохранилище, бойлерные, насосные водопровода и канализации, камеры вентиляционные и кондиционирования воздуха, помещения для приготовления дезинфицирующих средств, помещения для установки и управления инженерным и технологическим оборудованием здания;</w:t>
      </w:r>
      <w:r>
        <w:br/>
      </w:r>
      <w:r>
        <w:rPr>
          <w:rFonts w:ascii="Times New Roman"/>
          <w:b w:val="false"/>
          <w:i w:val="false"/>
          <w:color w:val="000000"/>
          <w:sz w:val="28"/>
        </w:rPr>
        <w:t>
</w:t>
      </w:r>
      <w:r>
        <w:rPr>
          <w:rFonts w:ascii="Times New Roman"/>
          <w:b w:val="false"/>
          <w:i w:val="false"/>
          <w:color w:val="000000"/>
          <w:sz w:val="28"/>
        </w:rPr>
        <w:t>
      5) в общеобразовательных организациях: актовые залы, кулуары, фойе, гардеробы, раздевалки, душевые, санузлы, радиоузлы, фотостудии и лаборатории к ним, обеденные залы столовых и производственные помещения пищеблока.</w:t>
      </w:r>
      <w:r>
        <w:br/>
      </w:r>
      <w:r>
        <w:rPr>
          <w:rFonts w:ascii="Times New Roman"/>
          <w:b w:val="false"/>
          <w:i w:val="false"/>
          <w:color w:val="000000"/>
          <w:sz w:val="28"/>
        </w:rPr>
        <w:t>
</w:t>
      </w:r>
      <w:r>
        <w:rPr>
          <w:rFonts w:ascii="Times New Roman"/>
          <w:b w:val="false"/>
          <w:i w:val="false"/>
          <w:color w:val="000000"/>
          <w:sz w:val="28"/>
        </w:rPr>
        <w:t>
      134. В учебных помещениях предусматривают боковое левостороннее освещение. При двустороннем освещении, при глубине учебных помещений более 6 м, устанавливают правосторонний подсвет с высотой не менее 2,2 м от потолка. Не допускается направление основного светового потока спереди и сзади от учащихся.</w:t>
      </w:r>
      <w:r>
        <w:br/>
      </w:r>
      <w:r>
        <w:rPr>
          <w:rFonts w:ascii="Times New Roman"/>
          <w:b w:val="false"/>
          <w:i w:val="false"/>
          <w:color w:val="000000"/>
          <w:sz w:val="28"/>
        </w:rPr>
        <w:t>
</w:t>
      </w:r>
      <w:r>
        <w:rPr>
          <w:rFonts w:ascii="Times New Roman"/>
          <w:b w:val="false"/>
          <w:i w:val="false"/>
          <w:color w:val="000000"/>
          <w:sz w:val="28"/>
        </w:rPr>
        <w:t>
      135.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r>
        <w:br/>
      </w:r>
      <w:r>
        <w:rPr>
          <w:rFonts w:ascii="Times New Roman"/>
          <w:b w:val="false"/>
          <w:i w:val="false"/>
          <w:color w:val="000000"/>
          <w:sz w:val="28"/>
        </w:rPr>
        <w:t>
</w:t>
      </w:r>
      <w:r>
        <w:rPr>
          <w:rFonts w:ascii="Times New Roman"/>
          <w:b w:val="false"/>
          <w:i w:val="false"/>
          <w:color w:val="000000"/>
          <w:sz w:val="28"/>
        </w:rPr>
        <w:t>
      136. Для максимального использования дневного света и равномерного освещения учебных помещений деревья высаживают не ближе 15 м, кустарники – не ближе 5 м от здания. Не допускается закрашивать оконные стекла.</w:t>
      </w:r>
      <w:r>
        <w:br/>
      </w:r>
      <w:r>
        <w:rPr>
          <w:rFonts w:ascii="Times New Roman"/>
          <w:b w:val="false"/>
          <w:i w:val="false"/>
          <w:color w:val="000000"/>
          <w:sz w:val="28"/>
        </w:rPr>
        <w:t>
</w:t>
      </w:r>
      <w:r>
        <w:rPr>
          <w:rFonts w:ascii="Times New Roman"/>
          <w:b w:val="false"/>
          <w:i w:val="false"/>
          <w:color w:val="000000"/>
          <w:sz w:val="28"/>
        </w:rPr>
        <w:t>
      137. Световые проемы в групповых, игровых и спальнях оборудуют регулируемыми солнцезащитными устройствами (жалюзи, шторы). Окна в спальных помещениях зашториваются во время сна детей, в остальное время шторы раздвигают.</w:t>
      </w:r>
      <w:r>
        <w:br/>
      </w:r>
      <w:r>
        <w:rPr>
          <w:rFonts w:ascii="Times New Roman"/>
          <w:b w:val="false"/>
          <w:i w:val="false"/>
          <w:color w:val="000000"/>
          <w:sz w:val="28"/>
        </w:rPr>
        <w:t>
</w:t>
      </w:r>
      <w:r>
        <w:rPr>
          <w:rFonts w:ascii="Times New Roman"/>
          <w:b w:val="false"/>
          <w:i w:val="false"/>
          <w:color w:val="000000"/>
          <w:sz w:val="28"/>
        </w:rPr>
        <w:t>
      138. На подоконниках не допускается размещать широколистные цветы, снижающие уровень естественного освещения.</w:t>
      </w:r>
      <w:r>
        <w:br/>
      </w:r>
      <w:r>
        <w:rPr>
          <w:rFonts w:ascii="Times New Roman"/>
          <w:b w:val="false"/>
          <w:i w:val="false"/>
          <w:color w:val="000000"/>
          <w:sz w:val="28"/>
        </w:rPr>
        <w:t>
</w:t>
      </w:r>
      <w:r>
        <w:rPr>
          <w:rFonts w:ascii="Times New Roman"/>
          <w:b w:val="false"/>
          <w:i w:val="false"/>
          <w:color w:val="000000"/>
          <w:sz w:val="28"/>
        </w:rPr>
        <w:t>
      139. Общее искусственное освещение предусматривают во всех помещениях. Для освещения отдельных функциональных зон и рабочих мест устанавливают местное освещение.</w:t>
      </w:r>
      <w:r>
        <w:br/>
      </w:r>
      <w:r>
        <w:rPr>
          <w:rFonts w:ascii="Times New Roman"/>
          <w:b w:val="false"/>
          <w:i w:val="false"/>
          <w:color w:val="000000"/>
          <w:sz w:val="28"/>
        </w:rPr>
        <w:t>
</w:t>
      </w:r>
      <w:r>
        <w:rPr>
          <w:rFonts w:ascii="Times New Roman"/>
          <w:b w:val="false"/>
          <w:i w:val="false"/>
          <w:color w:val="000000"/>
          <w:sz w:val="28"/>
        </w:rPr>
        <w:t>
      140. Для искусственного освещения используют люминесцентные лампы, лампы накаливания и энергосберегающие. В одном помещении применяют лампы одного типа. Светильники оборудуют защитными конструкциями. При освещении лампами накаливания используют подвесные на штанге светильники отраженного и рассеянного света.</w:t>
      </w:r>
      <w:r>
        <w:br/>
      </w:r>
      <w:r>
        <w:rPr>
          <w:rFonts w:ascii="Times New Roman"/>
          <w:b w:val="false"/>
          <w:i w:val="false"/>
          <w:color w:val="000000"/>
          <w:sz w:val="28"/>
        </w:rPr>
        <w:t>
</w:t>
      </w:r>
      <w:r>
        <w:rPr>
          <w:rFonts w:ascii="Times New Roman"/>
          <w:b w:val="false"/>
          <w:i w:val="false"/>
          <w:color w:val="000000"/>
          <w:sz w:val="28"/>
        </w:rPr>
        <w:t>
      141. Светильники с люминесцентными лампами располагают параллельно светонесущей стене на расстоянии 1,2 м от наружной стены и 1,5 м от внутренней.</w:t>
      </w:r>
      <w:r>
        <w:br/>
      </w:r>
      <w:r>
        <w:rPr>
          <w:rFonts w:ascii="Times New Roman"/>
          <w:b w:val="false"/>
          <w:i w:val="false"/>
          <w:color w:val="000000"/>
          <w:sz w:val="28"/>
        </w:rPr>
        <w:t>
</w:t>
      </w:r>
      <w:r>
        <w:rPr>
          <w:rFonts w:ascii="Times New Roman"/>
          <w:b w:val="false"/>
          <w:i w:val="false"/>
          <w:color w:val="000000"/>
          <w:sz w:val="28"/>
        </w:rPr>
        <w:t>
      142. Искусственное освещение предусматривается регулируемым и безопасным, не оказывающим слепящего действия и другого неблагоприятного влияния на человека. Искусственное освещение в помещениях организации образования и в местах проживания детей и подростков нормируются в соответствие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143. Конструкция регулируемых солнцезащитных устройств в исходном положении не должна уменьшать светоактивную площадь оконного проема и снижать нормируемую величину КЕО.</w:t>
      </w:r>
      <w:r>
        <w:br/>
      </w:r>
      <w:r>
        <w:rPr>
          <w:rFonts w:ascii="Times New Roman"/>
          <w:b w:val="false"/>
          <w:i w:val="false"/>
          <w:color w:val="000000"/>
          <w:sz w:val="28"/>
        </w:rPr>
        <w:t>
</w:t>
      </w:r>
      <w:r>
        <w:rPr>
          <w:rFonts w:ascii="Times New Roman"/>
          <w:b w:val="false"/>
          <w:i w:val="false"/>
          <w:color w:val="000000"/>
          <w:sz w:val="28"/>
        </w:rPr>
        <w:t>
      144.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w:t>
      </w:r>
      <w:r>
        <w:br/>
      </w:r>
      <w:r>
        <w:rPr>
          <w:rFonts w:ascii="Times New Roman"/>
          <w:b w:val="false"/>
          <w:i w:val="false"/>
          <w:color w:val="000000"/>
          <w:sz w:val="28"/>
        </w:rPr>
        <w:t>
</w:t>
      </w:r>
      <w:r>
        <w:rPr>
          <w:rFonts w:ascii="Times New Roman"/>
          <w:b w:val="false"/>
          <w:i w:val="false"/>
          <w:color w:val="000000"/>
          <w:sz w:val="28"/>
        </w:rPr>
        <w:t>
      145.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w:t>
      </w:r>
      <w:r>
        <w:br/>
      </w:r>
      <w:r>
        <w:rPr>
          <w:rFonts w:ascii="Times New Roman"/>
          <w:b w:val="false"/>
          <w:i w:val="false"/>
          <w:color w:val="000000"/>
          <w:sz w:val="28"/>
        </w:rPr>
        <w:t>
</w:t>
      </w:r>
      <w:r>
        <w:rPr>
          <w:rFonts w:ascii="Times New Roman"/>
          <w:b w:val="false"/>
          <w:i w:val="false"/>
          <w:color w:val="000000"/>
          <w:sz w:val="28"/>
        </w:rPr>
        <w:t>
      Суммарный уровень освещенности от общего и местного освещения в зависимости от вида зрительной патологии составляет:</w:t>
      </w:r>
      <w:r>
        <w:br/>
      </w:r>
      <w:r>
        <w:rPr>
          <w:rFonts w:ascii="Times New Roman"/>
          <w:b w:val="false"/>
          <w:i w:val="false"/>
          <w:color w:val="000000"/>
          <w:sz w:val="28"/>
        </w:rPr>
        <w:t>
</w:t>
      </w:r>
      <w:r>
        <w:rPr>
          <w:rFonts w:ascii="Times New Roman"/>
          <w:b w:val="false"/>
          <w:i w:val="false"/>
          <w:color w:val="000000"/>
          <w:sz w:val="28"/>
        </w:rPr>
        <w:t>
      1) для учащихся с высокой степенью осложненной близорукости и дальнозоркостью высокой степени 1000 лк; для детей с поражением сетчатки и зрительного нерва (без светобоязни) 1000 – 1500 лк;</w:t>
      </w:r>
      <w:r>
        <w:br/>
      </w:r>
      <w:r>
        <w:rPr>
          <w:rFonts w:ascii="Times New Roman"/>
          <w:b w:val="false"/>
          <w:i w:val="false"/>
          <w:color w:val="000000"/>
          <w:sz w:val="28"/>
        </w:rPr>
        <w:t>
</w:t>
      </w:r>
      <w:r>
        <w:rPr>
          <w:rFonts w:ascii="Times New Roman"/>
          <w:b w:val="false"/>
          <w:i w:val="false"/>
          <w:color w:val="000000"/>
          <w:sz w:val="28"/>
        </w:rPr>
        <w:t>
      2) для учащихся, страдающих светобоязнью – не более 500 лк;</w:t>
      </w:r>
      <w:r>
        <w:br/>
      </w:r>
      <w:r>
        <w:rPr>
          <w:rFonts w:ascii="Times New Roman"/>
          <w:b w:val="false"/>
          <w:i w:val="false"/>
          <w:color w:val="000000"/>
          <w:sz w:val="28"/>
        </w:rPr>
        <w:t>
</w:t>
      </w:r>
      <w:r>
        <w:rPr>
          <w:rFonts w:ascii="Times New Roman"/>
          <w:b w:val="false"/>
          <w:i w:val="false"/>
          <w:color w:val="000000"/>
          <w:sz w:val="28"/>
        </w:rPr>
        <w:t>
      3) уровень искусственной освещенности от системы общего освещения не должен превышать 400 лк;</w:t>
      </w:r>
      <w:r>
        <w:br/>
      </w:r>
      <w:r>
        <w:rPr>
          <w:rFonts w:ascii="Times New Roman"/>
          <w:b w:val="false"/>
          <w:i w:val="false"/>
          <w:color w:val="000000"/>
          <w:sz w:val="28"/>
        </w:rPr>
        <w:t>
</w:t>
      </w:r>
      <w:r>
        <w:rPr>
          <w:rFonts w:ascii="Times New Roman"/>
          <w:b w:val="false"/>
          <w:i w:val="false"/>
          <w:color w:val="000000"/>
          <w:sz w:val="28"/>
        </w:rPr>
        <w:t>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w:t>
      </w:r>
      <w:r>
        <w:br/>
      </w:r>
      <w:r>
        <w:rPr>
          <w:rFonts w:ascii="Times New Roman"/>
          <w:b w:val="false"/>
          <w:i w:val="false"/>
          <w:color w:val="000000"/>
          <w:sz w:val="28"/>
        </w:rPr>
        <w:t>
</w:t>
      </w:r>
      <w:r>
        <w:rPr>
          <w:rFonts w:ascii="Times New Roman"/>
          <w:b w:val="false"/>
          <w:i w:val="false"/>
          <w:color w:val="000000"/>
          <w:sz w:val="28"/>
        </w:rPr>
        <w:t>
      146.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w:t>
      </w:r>
      <w:r>
        <w:br/>
      </w:r>
      <w:r>
        <w:rPr>
          <w:rFonts w:ascii="Times New Roman"/>
          <w:b w:val="false"/>
          <w:i w:val="false"/>
          <w:color w:val="000000"/>
          <w:sz w:val="28"/>
        </w:rPr>
        <w:t>
</w:t>
      </w:r>
      <w:r>
        <w:rPr>
          <w:rFonts w:ascii="Times New Roman"/>
          <w:b w:val="false"/>
          <w:i w:val="false"/>
          <w:color w:val="000000"/>
          <w:sz w:val="28"/>
        </w:rPr>
        <w:t>
      147. В помещениях объектов с постоянным пребыванием детей штепсельные розетки и выключатели устанавливают на высоте 1,8 м от пола.</w:t>
      </w:r>
      <w:r>
        <w:br/>
      </w:r>
      <w:r>
        <w:rPr>
          <w:rFonts w:ascii="Times New Roman"/>
          <w:b w:val="false"/>
          <w:i w:val="false"/>
          <w:color w:val="000000"/>
          <w:sz w:val="28"/>
        </w:rPr>
        <w:t>
</w:t>
      </w:r>
      <w:r>
        <w:rPr>
          <w:rFonts w:ascii="Times New Roman"/>
          <w:b w:val="false"/>
          <w:i w:val="false"/>
          <w:color w:val="000000"/>
          <w:sz w:val="28"/>
        </w:rPr>
        <w:t>
      148. В вестибюлях, коридорах, рекреациях, гимнастических и актовых залах, учебных мастерских, на лестничных клетках организаций оборудуют аварийное освещение не менее 5 лк (на полу, по линии основных переходов и на ступеньках лестниц).</w:t>
      </w:r>
      <w:r>
        <w:br/>
      </w:r>
      <w:r>
        <w:rPr>
          <w:rFonts w:ascii="Times New Roman"/>
          <w:b w:val="false"/>
          <w:i w:val="false"/>
          <w:color w:val="000000"/>
          <w:sz w:val="28"/>
        </w:rPr>
        <w:t>
</w:t>
      </w:r>
      <w:r>
        <w:rPr>
          <w:rFonts w:ascii="Times New Roman"/>
          <w:b w:val="false"/>
          <w:i w:val="false"/>
          <w:color w:val="000000"/>
          <w:sz w:val="28"/>
        </w:rPr>
        <w:t>
      149. Оконные стекла очищают и моют не реже 3 – 4 раз в год снаружи и не менее одного раза в месяц изнутри. Не допускается привлекать к очистке осветительной арматуры учащихся.</w:t>
      </w:r>
      <w:r>
        <w:br/>
      </w:r>
      <w:r>
        <w:rPr>
          <w:rFonts w:ascii="Times New Roman"/>
          <w:b w:val="false"/>
          <w:i w:val="false"/>
          <w:color w:val="000000"/>
          <w:sz w:val="28"/>
        </w:rPr>
        <w:t>
</w:t>
      </w:r>
      <w:r>
        <w:rPr>
          <w:rFonts w:ascii="Times New Roman"/>
          <w:b w:val="false"/>
          <w:i w:val="false"/>
          <w:color w:val="000000"/>
          <w:sz w:val="28"/>
        </w:rPr>
        <w:t>
      150. Здания объектов должны оборудоваться системами центрального отопления, вентиляции и кондиционирования воздуха.</w:t>
      </w:r>
      <w:r>
        <w:br/>
      </w:r>
      <w:r>
        <w:rPr>
          <w:rFonts w:ascii="Times New Roman"/>
          <w:b w:val="false"/>
          <w:i w:val="false"/>
          <w:color w:val="000000"/>
          <w:sz w:val="28"/>
        </w:rPr>
        <w:t>
</w:t>
      </w:r>
      <w:r>
        <w:rPr>
          <w:rFonts w:ascii="Times New Roman"/>
          <w:b w:val="false"/>
          <w:i w:val="false"/>
          <w:color w:val="000000"/>
          <w:sz w:val="28"/>
        </w:rPr>
        <w:t>
      151. При отсутствии централизованного источника теплоснабжения допускается применение автономной котельной и газового отопления.</w:t>
      </w:r>
      <w:r>
        <w:br/>
      </w:r>
      <w:r>
        <w:rPr>
          <w:rFonts w:ascii="Times New Roman"/>
          <w:b w:val="false"/>
          <w:i w:val="false"/>
          <w:color w:val="000000"/>
          <w:sz w:val="28"/>
        </w:rPr>
        <w:t>
</w:t>
      </w:r>
      <w:r>
        <w:rPr>
          <w:rFonts w:ascii="Times New Roman"/>
          <w:b w:val="false"/>
          <w:i w:val="false"/>
          <w:color w:val="000000"/>
          <w:sz w:val="28"/>
        </w:rPr>
        <w:t>
      152. В сельских населенных пунктах в одноэтажных зданиях малокомплектных сельских организациях с количеством мест не более 300, допускается устройство печного отопления. Топка производится в изолированном помещении с отдельным входом.</w:t>
      </w:r>
      <w:r>
        <w:br/>
      </w:r>
      <w:r>
        <w:rPr>
          <w:rFonts w:ascii="Times New Roman"/>
          <w:b w:val="false"/>
          <w:i w:val="false"/>
          <w:color w:val="000000"/>
          <w:sz w:val="28"/>
        </w:rPr>
        <w:t>
</w:t>
      </w:r>
      <w:r>
        <w:rPr>
          <w:rFonts w:ascii="Times New Roman"/>
          <w:b w:val="false"/>
          <w:i w:val="false"/>
          <w:color w:val="000000"/>
          <w:sz w:val="28"/>
        </w:rPr>
        <w:t>
      В игровых домах ребенка, ОДВО, размещенных на 1-х этажах, предусматриваются теплые полы.</w:t>
      </w:r>
      <w:r>
        <w:br/>
      </w:r>
      <w:r>
        <w:rPr>
          <w:rFonts w:ascii="Times New Roman"/>
          <w:b w:val="false"/>
          <w:i w:val="false"/>
          <w:color w:val="000000"/>
          <w:sz w:val="28"/>
        </w:rPr>
        <w:t>
</w:t>
      </w:r>
      <w:r>
        <w:rPr>
          <w:rFonts w:ascii="Times New Roman"/>
          <w:b w:val="false"/>
          <w:i w:val="false"/>
          <w:color w:val="000000"/>
          <w:sz w:val="28"/>
        </w:rPr>
        <w:t>
      153. В домах ребенка, ОДВО во избежание ожогов и травм у детей отопительные приборы ограждают съемными деревянными решетками. В остальных организациях нагревательные приборы размещают у наружных стен, под окнами, без ограждений.</w:t>
      </w:r>
      <w:r>
        <w:br/>
      </w:r>
      <w:r>
        <w:rPr>
          <w:rFonts w:ascii="Times New Roman"/>
          <w:b w:val="false"/>
          <w:i w:val="false"/>
          <w:color w:val="000000"/>
          <w:sz w:val="28"/>
        </w:rPr>
        <w:t>
</w:t>
      </w:r>
      <w:r>
        <w:rPr>
          <w:rFonts w:ascii="Times New Roman"/>
          <w:b w:val="false"/>
          <w:i w:val="false"/>
          <w:color w:val="000000"/>
          <w:sz w:val="28"/>
        </w:rPr>
        <w:t>
      154. Отдельные системы вытяжной вентиляции предусматривают в учебных классах, кабинетах (при отсутствии воздушного отопления), лабораториях, актовых залах, лекционных аудиториях, учебных мастерских, спортивных залах, бассейнах, тирах, столовой, медицинском пункте, киноаппаратной, санитарных узлах, помещениях для дезинфекции и обработки уборочного инвентаря.</w:t>
      </w:r>
      <w:r>
        <w:br/>
      </w:r>
      <w:r>
        <w:rPr>
          <w:rFonts w:ascii="Times New Roman"/>
          <w:b w:val="false"/>
          <w:i w:val="false"/>
          <w:color w:val="000000"/>
          <w:sz w:val="28"/>
        </w:rPr>
        <w:t>
</w:t>
      </w:r>
      <w:r>
        <w:rPr>
          <w:rFonts w:ascii="Times New Roman"/>
          <w:b w:val="false"/>
          <w:i w:val="false"/>
          <w:color w:val="000000"/>
          <w:sz w:val="28"/>
        </w:rPr>
        <w:t>
      155. Воздухообмен в столовых рассчитывают на поглощение избытка тепла, выделяемого технологическим оборудованием кухни. Подачу приточного воздуха в производственные помещения пищеблока предусматривают через обеденный зал объемом не менее 20 метров кубических в час (далее – м</w:t>
      </w:r>
      <w:r>
        <w:rPr>
          <w:rFonts w:ascii="Times New Roman"/>
          <w:b w:val="false"/>
          <w:i w:val="false"/>
          <w:color w:val="000000"/>
          <w:vertAlign w:val="superscript"/>
        </w:rPr>
        <w:t>3</w:t>
      </w:r>
      <w:r>
        <w:rPr>
          <w:rFonts w:ascii="Times New Roman"/>
          <w:b w:val="false"/>
          <w:i w:val="false"/>
          <w:color w:val="000000"/>
          <w:sz w:val="28"/>
        </w:rPr>
        <w:t>/час) на одно посадочное место. Удаление воздуха производят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156. В лабораториях, учебно-производственных мастерских, аудиториях, залах курсового и дипломного проектирования, в актовых и спортивных залах, столовых, помещениях медицинского назначения и санитарных узлах предусматривают самостоятельные системы вытяжной вентиляции.</w:t>
      </w:r>
      <w:r>
        <w:br/>
      </w:r>
      <w:r>
        <w:rPr>
          <w:rFonts w:ascii="Times New Roman"/>
          <w:b w:val="false"/>
          <w:i w:val="false"/>
          <w:color w:val="000000"/>
          <w:sz w:val="28"/>
        </w:rPr>
        <w:t>
</w:t>
      </w:r>
      <w:r>
        <w:rPr>
          <w:rFonts w:ascii="Times New Roman"/>
          <w:b w:val="false"/>
          <w:i w:val="false"/>
          <w:color w:val="000000"/>
          <w:sz w:val="28"/>
        </w:rPr>
        <w:t>
      157. В домах ребенка, организациях образования для детей-сирот и детей, оставшихся без попечения родителей, ОДВО к системе горячего водоснабжения подсоединяют нагревательные приборы, размещенные в шкафах для сушки верхней одежды в раздевальных.</w:t>
      </w:r>
      <w:r>
        <w:br/>
      </w:r>
      <w:r>
        <w:rPr>
          <w:rFonts w:ascii="Times New Roman"/>
          <w:b w:val="false"/>
          <w:i w:val="false"/>
          <w:color w:val="000000"/>
          <w:sz w:val="28"/>
        </w:rPr>
        <w:t>
</w:t>
      </w:r>
      <w:r>
        <w:rPr>
          <w:rFonts w:ascii="Times New Roman"/>
          <w:b w:val="false"/>
          <w:i w:val="false"/>
          <w:color w:val="000000"/>
          <w:sz w:val="28"/>
        </w:rPr>
        <w:t>
      158. Фрамуги и форточки должны использоваться по назначению в любое время года. Установку металлопластиковых окон осуществляют с устройством фрамуг, форточек или со сложным открыванием. Площадь форточек предусматривают не менее 1:50 к площади пола.</w:t>
      </w:r>
      <w:r>
        <w:br/>
      </w:r>
      <w:r>
        <w:rPr>
          <w:rFonts w:ascii="Times New Roman"/>
          <w:b w:val="false"/>
          <w:i w:val="false"/>
          <w:color w:val="000000"/>
          <w:sz w:val="28"/>
        </w:rPr>
        <w:t>
</w:t>
      </w:r>
      <w:r>
        <w:rPr>
          <w:rFonts w:ascii="Times New Roman"/>
          <w:b w:val="false"/>
          <w:i w:val="false"/>
          <w:color w:val="000000"/>
          <w:sz w:val="28"/>
        </w:rPr>
        <w:t>
      159. Сквозное или угловое проветривание проводят в отсутствии детей. Сквозное проветривание не проводят через туалетные помещения.</w:t>
      </w:r>
      <w:r>
        <w:br/>
      </w:r>
      <w:r>
        <w:rPr>
          <w:rFonts w:ascii="Times New Roman"/>
          <w:b w:val="false"/>
          <w:i w:val="false"/>
          <w:color w:val="000000"/>
          <w:sz w:val="28"/>
        </w:rPr>
        <w:t>
</w:t>
      </w:r>
      <w:r>
        <w:rPr>
          <w:rFonts w:ascii="Times New Roman"/>
          <w:b w:val="false"/>
          <w:i w:val="false"/>
          <w:color w:val="000000"/>
          <w:sz w:val="28"/>
        </w:rPr>
        <w:t>
      160. В спальнях в холодное время года фрамуги или форточки закрывают за 30 мин до укладывания детей, затем открывают во время сна и закрывают за 30 мин до подъема. В теплое время года сон проводят при открытых окнах и фрамугах.</w:t>
      </w:r>
      <w:r>
        <w:br/>
      </w:r>
      <w:r>
        <w:rPr>
          <w:rFonts w:ascii="Times New Roman"/>
          <w:b w:val="false"/>
          <w:i w:val="false"/>
          <w:color w:val="000000"/>
          <w:sz w:val="28"/>
        </w:rPr>
        <w:t>
</w:t>
      </w:r>
      <w:r>
        <w:rPr>
          <w:rFonts w:ascii="Times New Roman"/>
          <w:b w:val="false"/>
          <w:i w:val="false"/>
          <w:color w:val="000000"/>
          <w:sz w:val="28"/>
        </w:rPr>
        <w:t>
      161. Для контроля за температурой воздуха в основных помещениях организаций (групповых ячеек, учебных, жилых), а также в раздевальнях при душевых и спортивном зале, спортивном зале, помещениях медицинского пункта устанавливают термометры, прикрепленные к внутренней стене на высоте 0,8 – 1,2 м, в зависимости от роста детей.</w:t>
      </w:r>
      <w:r>
        <w:br/>
      </w:r>
      <w:r>
        <w:rPr>
          <w:rFonts w:ascii="Times New Roman"/>
          <w:b w:val="false"/>
          <w:i w:val="false"/>
          <w:color w:val="000000"/>
          <w:sz w:val="28"/>
        </w:rPr>
        <w:t>
</w:t>
      </w:r>
      <w:r>
        <w:rPr>
          <w:rFonts w:ascii="Times New Roman"/>
          <w:b w:val="false"/>
          <w:i w:val="false"/>
          <w:color w:val="000000"/>
          <w:sz w:val="28"/>
        </w:rPr>
        <w:t>
      162.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r>
        <w:br/>
      </w:r>
      <w:r>
        <w:rPr>
          <w:rFonts w:ascii="Times New Roman"/>
          <w:b w:val="false"/>
          <w:i w:val="false"/>
          <w:color w:val="000000"/>
          <w:sz w:val="28"/>
        </w:rPr>
        <w:t>
</w:t>
      </w:r>
      <w:r>
        <w:rPr>
          <w:rFonts w:ascii="Times New Roman"/>
          <w:b w:val="false"/>
          <w:i w:val="false"/>
          <w:color w:val="000000"/>
          <w:sz w:val="28"/>
        </w:rPr>
        <w:t>
      163.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и относительная влажность воздуха).</w:t>
      </w:r>
      <w:r>
        <w:br/>
      </w:r>
      <w:r>
        <w:rPr>
          <w:rFonts w:ascii="Times New Roman"/>
          <w:b w:val="false"/>
          <w:i w:val="false"/>
          <w:color w:val="000000"/>
          <w:sz w:val="28"/>
        </w:rPr>
        <w:t>
</w:t>
      </w:r>
      <w:r>
        <w:rPr>
          <w:rFonts w:ascii="Times New Roman"/>
          <w:b w:val="false"/>
          <w:i w:val="false"/>
          <w:color w:val="000000"/>
          <w:sz w:val="28"/>
        </w:rPr>
        <w:t>
      164. В отопительный период температура воздуха предусматривается:</w:t>
      </w:r>
      <w:r>
        <w:br/>
      </w:r>
      <w:r>
        <w:rPr>
          <w:rFonts w:ascii="Times New Roman"/>
          <w:b w:val="false"/>
          <w:i w:val="false"/>
          <w:color w:val="000000"/>
          <w:sz w:val="28"/>
        </w:rPr>
        <w:t>
</w:t>
      </w:r>
      <w:r>
        <w:rPr>
          <w:rFonts w:ascii="Times New Roman"/>
          <w:b w:val="false"/>
          <w:i w:val="false"/>
          <w:color w:val="000000"/>
          <w:sz w:val="28"/>
        </w:rPr>
        <w:t xml:space="preserve">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 – 22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2) в обеденных залах, буфетных, гладильных, сушильных, кладовых и бельевых +16</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3) в физиотерапевтичесих кабинетах, кабинетах массажа +28</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4) в медицинских помещениях, групповых, раздевальных групп детей, спальных групп детей, туалетных групп детей +20 – 22</w:t>
      </w:r>
      <w:r>
        <w:rPr>
          <w:rFonts w:ascii="Times New Roman"/>
          <w:b w:val="false"/>
          <w:i w:val="false"/>
          <w:color w:val="000000"/>
          <w:vertAlign w:val="superscript"/>
        </w:rPr>
        <w:t>о</w:t>
      </w:r>
      <w:r>
        <w:rPr>
          <w:rFonts w:ascii="Times New Roman"/>
          <w:b w:val="false"/>
          <w:i w:val="false"/>
          <w:color w:val="000000"/>
          <w:sz w:val="28"/>
        </w:rPr>
        <w:t>C, оптимальная влажность –40 – 60 %;</w:t>
      </w:r>
      <w:r>
        <w:br/>
      </w:r>
      <w:r>
        <w:rPr>
          <w:rFonts w:ascii="Times New Roman"/>
          <w:b w:val="false"/>
          <w:i w:val="false"/>
          <w:color w:val="000000"/>
          <w:sz w:val="28"/>
        </w:rPr>
        <w:t>
</w:t>
      </w:r>
      <w:r>
        <w:rPr>
          <w:rFonts w:ascii="Times New Roman"/>
          <w:b w:val="false"/>
          <w:i w:val="false"/>
          <w:color w:val="000000"/>
          <w:sz w:val="28"/>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 – 17</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6) в раздевалке спортивного зала +19 – 23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7) в помещениях с ванной бассейна +30</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8) в душевых +25</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9) в кабинетах врачей +21 – 23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Оптимальная относительная влажность воздуха в помещениях составляет 40 – 55 %, в кухне и постирочной до 60 – 70 %.</w:t>
      </w:r>
      <w:r>
        <w:br/>
      </w:r>
      <w:r>
        <w:rPr>
          <w:rFonts w:ascii="Times New Roman"/>
          <w:b w:val="false"/>
          <w:i w:val="false"/>
          <w:color w:val="000000"/>
          <w:sz w:val="28"/>
        </w:rPr>
        <w:t>
</w:t>
      </w:r>
      <w:r>
        <w:rPr>
          <w:rFonts w:ascii="Times New Roman"/>
          <w:b w:val="false"/>
          <w:i w:val="false"/>
          <w:color w:val="000000"/>
          <w:sz w:val="28"/>
        </w:rPr>
        <w:t>
      165. Ежегодно на объектах проводят ревизию и ремонт систем водоснабжения, канализации, электроснабжения, к началу отопительного сезона систем отопления и вентиляции.</w:t>
      </w:r>
      <w:r>
        <w:br/>
      </w:r>
      <w:r>
        <w:rPr>
          <w:rFonts w:ascii="Times New Roman"/>
          <w:b w:val="false"/>
          <w:i w:val="false"/>
          <w:color w:val="000000"/>
          <w:sz w:val="28"/>
        </w:rPr>
        <w:t>
</w:t>
      </w:r>
      <w:r>
        <w:rPr>
          <w:rFonts w:ascii="Times New Roman"/>
          <w:b w:val="false"/>
          <w:i w:val="false"/>
          <w:color w:val="000000"/>
          <w:sz w:val="28"/>
        </w:rPr>
        <w:t>
      166. Не допускается эксплуатация объектов размещенных в аварийных зданиях и помещениях.</w:t>
      </w:r>
      <w:r>
        <w:br/>
      </w:r>
      <w:r>
        <w:rPr>
          <w:rFonts w:ascii="Times New Roman"/>
          <w:b w:val="false"/>
          <w:i w:val="false"/>
          <w:color w:val="000000"/>
          <w:sz w:val="28"/>
        </w:rPr>
        <w:t>
</w:t>
      </w:r>
      <w:r>
        <w:rPr>
          <w:rFonts w:ascii="Times New Roman"/>
          <w:b w:val="false"/>
          <w:i w:val="false"/>
          <w:color w:val="000000"/>
          <w:sz w:val="28"/>
        </w:rPr>
        <w:t>
      Здание объектов признают аварийным при наличии акта компетентных органов об аварийности объекта.</w:t>
      </w:r>
    </w:p>
    <w:bookmarkEnd w:id="12"/>
    <w:bookmarkStart w:name="z331" w:id="13"/>
    <w:p>
      <w:pPr>
        <w:spacing w:after="0"/>
        <w:ind w:left="0"/>
        <w:jc w:val="left"/>
      </w:pPr>
      <w:r>
        <w:rPr>
          <w:rFonts w:ascii="Times New Roman"/>
          <w:b/>
          <w:i w:val="false"/>
          <w:color w:val="000000"/>
        </w:rPr>
        <w:t xml:space="preserve"> 
6. Санитарно-эпидемиологические требования к содержанию</w:t>
      </w:r>
      <w:r>
        <w:br/>
      </w:r>
      <w:r>
        <w:rPr>
          <w:rFonts w:ascii="Times New Roman"/>
          <w:b/>
          <w:i w:val="false"/>
          <w:color w:val="000000"/>
        </w:rPr>
        <w:t>
и эксплуатации территории и помещений объектов воспитания</w:t>
      </w:r>
      <w:r>
        <w:br/>
      </w:r>
      <w:r>
        <w:rPr>
          <w:rFonts w:ascii="Times New Roman"/>
          <w:b/>
          <w:i w:val="false"/>
          <w:color w:val="000000"/>
        </w:rPr>
        <w:t>
и образования детей и подростков</w:t>
      </w:r>
    </w:p>
    <w:bookmarkEnd w:id="13"/>
    <w:bookmarkStart w:name="z332" w:id="14"/>
    <w:p>
      <w:pPr>
        <w:spacing w:after="0"/>
        <w:ind w:left="0"/>
        <w:jc w:val="both"/>
      </w:pPr>
      <w:r>
        <w:rPr>
          <w:rFonts w:ascii="Times New Roman"/>
          <w:b w:val="false"/>
          <w:i w:val="false"/>
          <w:color w:val="000000"/>
          <w:sz w:val="28"/>
        </w:rPr>
        <w:t>
      167. Объекты воспитания и образования детей и подростков должны иметь санитарно-эпидемиологическое заключение о соответствии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168. Территория объектов должна содержатся в чистоте, очищаться от снега и льда, в зимнее время дорожки посыпаются песком. У входа в здание устанавливают скребки, решетки, коврики, щетки.</w:t>
      </w:r>
      <w:r>
        <w:br/>
      </w:r>
      <w:r>
        <w:rPr>
          <w:rFonts w:ascii="Times New Roman"/>
          <w:b w:val="false"/>
          <w:i w:val="false"/>
          <w:color w:val="000000"/>
          <w:sz w:val="28"/>
        </w:rPr>
        <w:t>
</w:t>
      </w:r>
      <w:r>
        <w:rPr>
          <w:rFonts w:ascii="Times New Roman"/>
          <w:b w:val="false"/>
          <w:i w:val="false"/>
          <w:color w:val="000000"/>
          <w:sz w:val="28"/>
        </w:rPr>
        <w:t>
      169. Оборудование и малые архитектурные формы игровых площадок перед прогулкой или игрой детей ежедневно очищают от пыли или грязи, песок в песочницах увлажняют, один раз в неделю перелопачивают, обрабатывают кипятком один раз в 7 – 10 дней, в не рабочее время накрывают для защиты от загрязнения. Не менее одного раза в год и по эпидемическим показаниям песок заменяют на новый.</w:t>
      </w:r>
      <w:r>
        <w:br/>
      </w:r>
      <w:r>
        <w:rPr>
          <w:rFonts w:ascii="Times New Roman"/>
          <w:b w:val="false"/>
          <w:i w:val="false"/>
          <w:color w:val="000000"/>
          <w:sz w:val="28"/>
        </w:rPr>
        <w:t>
</w:t>
      </w:r>
      <w:r>
        <w:rPr>
          <w:rFonts w:ascii="Times New Roman"/>
          <w:b w:val="false"/>
          <w:i w:val="false"/>
          <w:color w:val="000000"/>
          <w:sz w:val="28"/>
        </w:rPr>
        <w:t>
      170. Мусоросборники (контейнеры) очищают при их заполнении на 2/3.</w:t>
      </w:r>
      <w:r>
        <w:br/>
      </w:r>
      <w:r>
        <w:rPr>
          <w:rFonts w:ascii="Times New Roman"/>
          <w:b w:val="false"/>
          <w:i w:val="false"/>
          <w:color w:val="000000"/>
          <w:sz w:val="28"/>
        </w:rPr>
        <w:t>
</w:t>
      </w:r>
      <w:r>
        <w:rPr>
          <w:rFonts w:ascii="Times New Roman"/>
          <w:b w:val="false"/>
          <w:i w:val="false"/>
          <w:color w:val="000000"/>
          <w:sz w:val="28"/>
        </w:rPr>
        <w:t>
      171. Все помещения должны содержаться в чистоте. Уборку всех помещений проводят ежедневно влажным способом с применением моющих средств и проветривают. Медицинские помещения, столовую, буфет и туалеты ежедневно убирают с использованием дезинфицирующих средств.</w:t>
      </w:r>
      <w:r>
        <w:br/>
      </w:r>
      <w:r>
        <w:rPr>
          <w:rFonts w:ascii="Times New Roman"/>
          <w:b w:val="false"/>
          <w:i w:val="false"/>
          <w:color w:val="000000"/>
          <w:sz w:val="28"/>
        </w:rPr>
        <w:t>
</w:t>
      </w:r>
      <w:r>
        <w:rPr>
          <w:rFonts w:ascii="Times New Roman"/>
          <w:b w:val="false"/>
          <w:i w:val="false"/>
          <w:color w:val="000000"/>
          <w:sz w:val="28"/>
        </w:rPr>
        <w:t>
      172. Генеральную уборку всех помещений (мытье полов с отодвиганием мебели, осветительной арматуры, дверей, протирка мебели с применением моющих и дезинфицирующих средств) проводят ежемесячно и по эпидемиологическим показаниям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173.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r>
        <w:br/>
      </w:r>
      <w:r>
        <w:rPr>
          <w:rFonts w:ascii="Times New Roman"/>
          <w:b w:val="false"/>
          <w:i w:val="false"/>
          <w:color w:val="000000"/>
          <w:sz w:val="28"/>
        </w:rPr>
        <w:t>
</w:t>
      </w:r>
      <w:r>
        <w:rPr>
          <w:rFonts w:ascii="Times New Roman"/>
          <w:b w:val="false"/>
          <w:i w:val="false"/>
          <w:color w:val="000000"/>
          <w:sz w:val="28"/>
        </w:rPr>
        <w:t>
      Перед входом в туалетную комнату халат снимают и после выхода тщательно моют руки с мылом.</w:t>
      </w:r>
      <w:r>
        <w:br/>
      </w:r>
      <w:r>
        <w:rPr>
          <w:rFonts w:ascii="Times New Roman"/>
          <w:b w:val="false"/>
          <w:i w:val="false"/>
          <w:color w:val="000000"/>
          <w:sz w:val="28"/>
        </w:rPr>
        <w:t>
</w:t>
      </w:r>
      <w:r>
        <w:rPr>
          <w:rFonts w:ascii="Times New Roman"/>
          <w:b w:val="false"/>
          <w:i w:val="false"/>
          <w:color w:val="000000"/>
          <w:sz w:val="28"/>
        </w:rPr>
        <w:t>
      174. Применяемые дезинфицирующие растворы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r>
        <w:br/>
      </w:r>
      <w:r>
        <w:rPr>
          <w:rFonts w:ascii="Times New Roman"/>
          <w:b w:val="false"/>
          <w:i w:val="false"/>
          <w:color w:val="000000"/>
          <w:sz w:val="28"/>
        </w:rPr>
        <w:t>
</w:t>
      </w:r>
      <w:r>
        <w:rPr>
          <w:rFonts w:ascii="Times New Roman"/>
          <w:b w:val="false"/>
          <w:i w:val="false"/>
          <w:color w:val="000000"/>
          <w:sz w:val="28"/>
        </w:rPr>
        <w:t>
      175. На объектах для мытья и обработки помещений и отдельных видов оборудования (обеденные столы, посуда, панели, двери, окна, пол) предусматривают отдельную ветошь. Ветошь хранят раздельно в соответственно маркированных емкостях.</w:t>
      </w:r>
      <w:r>
        <w:br/>
      </w:r>
      <w:r>
        <w:rPr>
          <w:rFonts w:ascii="Times New Roman"/>
          <w:b w:val="false"/>
          <w:i w:val="false"/>
          <w:color w:val="000000"/>
          <w:sz w:val="28"/>
        </w:rPr>
        <w:t>
</w:t>
      </w:r>
      <w:r>
        <w:rPr>
          <w:rFonts w:ascii="Times New Roman"/>
          <w:b w:val="false"/>
          <w:i w:val="false"/>
          <w:color w:val="000000"/>
          <w:sz w:val="28"/>
        </w:rPr>
        <w:t>
      176. Уборочный инвентарь (тазы, ведра, щетки, тряпки) маркируют и закрепляют за отдельными помещениями (санитарный узел, медицинский кабинет, изолятор, пищеблок, мясо – рыбный цех при пищеблоке, буфет, рекреации, каждый учебный кабинет, групповые помещения, лаборатории) и хранят в специально выделенных местах. Допускается использование уборочного инвентаря для группы учебных помещений.</w:t>
      </w:r>
      <w:r>
        <w:br/>
      </w:r>
      <w:r>
        <w:rPr>
          <w:rFonts w:ascii="Times New Roman"/>
          <w:b w:val="false"/>
          <w:i w:val="false"/>
          <w:color w:val="000000"/>
          <w:sz w:val="28"/>
        </w:rPr>
        <w:t>
</w:t>
      </w:r>
      <w:r>
        <w:rPr>
          <w:rFonts w:ascii="Times New Roman"/>
          <w:b w:val="false"/>
          <w:i w:val="false"/>
          <w:color w:val="000000"/>
          <w:sz w:val="28"/>
        </w:rPr>
        <w:t>
      177. Уборочный инвентарь для санитарных узлов всех организаций должны иметь сигнальную окраску.</w:t>
      </w:r>
      <w:r>
        <w:br/>
      </w:r>
      <w:r>
        <w:rPr>
          <w:rFonts w:ascii="Times New Roman"/>
          <w:b w:val="false"/>
          <w:i w:val="false"/>
          <w:color w:val="000000"/>
          <w:sz w:val="28"/>
        </w:rPr>
        <w:t>
</w:t>
      </w:r>
      <w:r>
        <w:rPr>
          <w:rFonts w:ascii="Times New Roman"/>
          <w:b w:val="false"/>
          <w:i w:val="false"/>
          <w:color w:val="000000"/>
          <w:sz w:val="28"/>
        </w:rPr>
        <w:t>
      178. Пол в домах ребенка, групповых помещениях в ОДВО, предшкольных классах должны мыться два раза в день; мебель, радиаторы, подоконники, детские шкафчики для одежды ежедневно протирают и один раз в неделю моют. Помещения для музыкальных, спортивных и гимнастических занятий уборку проводят после каждого занятия.</w:t>
      </w:r>
      <w:r>
        <w:br/>
      </w:r>
      <w:r>
        <w:rPr>
          <w:rFonts w:ascii="Times New Roman"/>
          <w:b w:val="false"/>
          <w:i w:val="false"/>
          <w:color w:val="000000"/>
          <w:sz w:val="28"/>
        </w:rPr>
        <w:t>
</w:t>
      </w:r>
      <w:r>
        <w:rPr>
          <w:rFonts w:ascii="Times New Roman"/>
          <w:b w:val="false"/>
          <w:i w:val="false"/>
          <w:color w:val="000000"/>
          <w:sz w:val="28"/>
        </w:rPr>
        <w:t>
      179. Вновь приобретенные игрушки должны иметь сертификаты, подтверждающие их качество и безопасность.</w:t>
      </w:r>
      <w:r>
        <w:br/>
      </w:r>
      <w:r>
        <w:rPr>
          <w:rFonts w:ascii="Times New Roman"/>
          <w:b w:val="false"/>
          <w:i w:val="false"/>
          <w:color w:val="000000"/>
          <w:sz w:val="28"/>
        </w:rPr>
        <w:t>
</w:t>
      </w:r>
      <w:r>
        <w:rPr>
          <w:rFonts w:ascii="Times New Roman"/>
          <w:b w:val="false"/>
          <w:i w:val="false"/>
          <w:color w:val="000000"/>
          <w:sz w:val="28"/>
        </w:rPr>
        <w:t>
      180. Использованные игрушки моют ежедневно в конце дня с использованием 2 %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w:t>
      </w:r>
      <w:r>
        <w:br/>
      </w:r>
      <w:r>
        <w:rPr>
          <w:rFonts w:ascii="Times New Roman"/>
          <w:b w:val="false"/>
          <w:i w:val="false"/>
          <w:color w:val="000000"/>
          <w:sz w:val="28"/>
        </w:rPr>
        <w:t>
</w:t>
      </w:r>
      <w:r>
        <w:rPr>
          <w:rFonts w:ascii="Times New Roman"/>
          <w:b w:val="false"/>
          <w:i w:val="false"/>
          <w:color w:val="000000"/>
          <w:sz w:val="28"/>
        </w:rPr>
        <w:t>
      181. Мягконабивные игрушки после использования в конце дня дезинфицируют бактерицидными облучателями в течение 30 минут, на расстоянии 25 см от игрушек.</w:t>
      </w:r>
      <w:r>
        <w:br/>
      </w:r>
      <w:r>
        <w:rPr>
          <w:rFonts w:ascii="Times New Roman"/>
          <w:b w:val="false"/>
          <w:i w:val="false"/>
          <w:color w:val="000000"/>
          <w:sz w:val="28"/>
        </w:rPr>
        <w:t>
</w:t>
      </w:r>
      <w:r>
        <w:rPr>
          <w:rFonts w:ascii="Times New Roman"/>
          <w:b w:val="false"/>
          <w:i w:val="false"/>
          <w:color w:val="000000"/>
          <w:sz w:val="28"/>
        </w:rPr>
        <w:t>
      182. Использование для детей ясельного возраста и в изоляторе мягконабивных и пенолатексных ворсовых игрушек не допускается.</w:t>
      </w:r>
      <w:r>
        <w:br/>
      </w:r>
      <w:r>
        <w:rPr>
          <w:rFonts w:ascii="Times New Roman"/>
          <w:b w:val="false"/>
          <w:i w:val="false"/>
          <w:color w:val="000000"/>
          <w:sz w:val="28"/>
        </w:rPr>
        <w:t>
</w:t>
      </w:r>
      <w:r>
        <w:rPr>
          <w:rFonts w:ascii="Times New Roman"/>
          <w:b w:val="false"/>
          <w:i w:val="false"/>
          <w:color w:val="000000"/>
          <w:sz w:val="28"/>
        </w:rPr>
        <w:t>
      183. В общеобразовательных и интернатных организациях, организациях образования для детей-сирот и детей, оставшихся без попечения родителей, в Т и ПО, ЦАН, ВУЗ проводят ежедневную влажную уборку помещений с использованием моющих средств:</w:t>
      </w:r>
      <w:r>
        <w:br/>
      </w:r>
      <w:r>
        <w:rPr>
          <w:rFonts w:ascii="Times New Roman"/>
          <w:b w:val="false"/>
          <w:i w:val="false"/>
          <w:color w:val="000000"/>
          <w:sz w:val="28"/>
        </w:rPr>
        <w:t>
</w:t>
      </w:r>
      <w:r>
        <w:rPr>
          <w:rFonts w:ascii="Times New Roman"/>
          <w:b w:val="false"/>
          <w:i w:val="false"/>
          <w:color w:val="000000"/>
          <w:sz w:val="28"/>
        </w:rPr>
        <w:t>
      1) уборку классов, мастерских и учебных кабинетов проводят после окончания занятий каждой смены;</w:t>
      </w:r>
      <w:r>
        <w:br/>
      </w:r>
      <w:r>
        <w:rPr>
          <w:rFonts w:ascii="Times New Roman"/>
          <w:b w:val="false"/>
          <w:i w:val="false"/>
          <w:color w:val="000000"/>
          <w:sz w:val="28"/>
        </w:rPr>
        <w:t>
</w:t>
      </w:r>
      <w:r>
        <w:rPr>
          <w:rFonts w:ascii="Times New Roman"/>
          <w:b w:val="false"/>
          <w:i w:val="false"/>
          <w:color w:val="000000"/>
          <w:sz w:val="28"/>
        </w:rPr>
        <w:t>
      2) коридоров и рекреаций – после окончания занятий каждой смены;</w:t>
      </w:r>
      <w:r>
        <w:br/>
      </w:r>
      <w:r>
        <w:rPr>
          <w:rFonts w:ascii="Times New Roman"/>
          <w:b w:val="false"/>
          <w:i w:val="false"/>
          <w:color w:val="000000"/>
          <w:sz w:val="28"/>
        </w:rPr>
        <w:t>
</w:t>
      </w:r>
      <w:r>
        <w:rPr>
          <w:rFonts w:ascii="Times New Roman"/>
          <w:b w:val="false"/>
          <w:i w:val="false"/>
          <w:color w:val="000000"/>
          <w:sz w:val="28"/>
        </w:rPr>
        <w:t>
      3) игровых – в конце дня;</w:t>
      </w:r>
      <w:r>
        <w:br/>
      </w:r>
      <w:r>
        <w:rPr>
          <w:rFonts w:ascii="Times New Roman"/>
          <w:b w:val="false"/>
          <w:i w:val="false"/>
          <w:color w:val="000000"/>
          <w:sz w:val="28"/>
        </w:rPr>
        <w:t>
</w:t>
      </w:r>
      <w:r>
        <w:rPr>
          <w:rFonts w:ascii="Times New Roman"/>
          <w:b w:val="false"/>
          <w:i w:val="false"/>
          <w:color w:val="000000"/>
          <w:sz w:val="28"/>
        </w:rPr>
        <w:t>
      4) обеденного зала – после каждого приема пищи;</w:t>
      </w:r>
      <w:r>
        <w:br/>
      </w:r>
      <w:r>
        <w:rPr>
          <w:rFonts w:ascii="Times New Roman"/>
          <w:b w:val="false"/>
          <w:i w:val="false"/>
          <w:color w:val="000000"/>
          <w:sz w:val="28"/>
        </w:rPr>
        <w:t>
</w:t>
      </w:r>
      <w:r>
        <w:rPr>
          <w:rFonts w:ascii="Times New Roman"/>
          <w:b w:val="false"/>
          <w:i w:val="false"/>
          <w:color w:val="000000"/>
          <w:sz w:val="28"/>
        </w:rPr>
        <w:t>
      5) гардероба, вестибюля – после начала занятий каждой смены;</w:t>
      </w:r>
      <w:r>
        <w:br/>
      </w:r>
      <w:r>
        <w:rPr>
          <w:rFonts w:ascii="Times New Roman"/>
          <w:b w:val="false"/>
          <w:i w:val="false"/>
          <w:color w:val="000000"/>
          <w:sz w:val="28"/>
        </w:rPr>
        <w:t>
</w:t>
      </w:r>
      <w:r>
        <w:rPr>
          <w:rFonts w:ascii="Times New Roman"/>
          <w:b w:val="false"/>
          <w:i w:val="false"/>
          <w:color w:val="000000"/>
          <w:sz w:val="28"/>
        </w:rPr>
        <w:t>
      6) спортивных залов – 2 раза в день с проветриванием;</w:t>
      </w:r>
      <w:r>
        <w:br/>
      </w:r>
      <w:r>
        <w:rPr>
          <w:rFonts w:ascii="Times New Roman"/>
          <w:b w:val="false"/>
          <w:i w:val="false"/>
          <w:color w:val="000000"/>
          <w:sz w:val="28"/>
        </w:rPr>
        <w:t>
</w:t>
      </w:r>
      <w:r>
        <w:rPr>
          <w:rFonts w:ascii="Times New Roman"/>
          <w:b w:val="false"/>
          <w:i w:val="false"/>
          <w:color w:val="000000"/>
          <w:sz w:val="28"/>
        </w:rPr>
        <w:t>
      7) санитарных узлов в здании – после каждой перемены.</w:t>
      </w:r>
      <w:r>
        <w:br/>
      </w:r>
      <w:r>
        <w:rPr>
          <w:rFonts w:ascii="Times New Roman"/>
          <w:b w:val="false"/>
          <w:i w:val="false"/>
          <w:color w:val="000000"/>
          <w:sz w:val="28"/>
        </w:rPr>
        <w:t>
</w:t>
      </w:r>
      <w:r>
        <w:rPr>
          <w:rFonts w:ascii="Times New Roman"/>
          <w:b w:val="false"/>
          <w:i w:val="false"/>
          <w:color w:val="000000"/>
          <w:sz w:val="28"/>
        </w:rPr>
        <w:t>
      Влажную уборку помещений (мытье полов) проводят работники организаций.</w:t>
      </w:r>
      <w:r>
        <w:br/>
      </w:r>
      <w:r>
        <w:rPr>
          <w:rFonts w:ascii="Times New Roman"/>
          <w:b w:val="false"/>
          <w:i w:val="false"/>
          <w:color w:val="000000"/>
          <w:sz w:val="28"/>
        </w:rPr>
        <w:t>
</w:t>
      </w:r>
      <w:r>
        <w:rPr>
          <w:rFonts w:ascii="Times New Roman"/>
          <w:b w:val="false"/>
          <w:i w:val="false"/>
          <w:color w:val="000000"/>
          <w:sz w:val="28"/>
        </w:rPr>
        <w:t>
      184. На объектах при наличии двух смен занятий между сменами предусматривают перерыв продолжительностью не менее 45 минут для уборки и сквозного проветривания помещений.</w:t>
      </w:r>
      <w:r>
        <w:br/>
      </w:r>
      <w:r>
        <w:rPr>
          <w:rFonts w:ascii="Times New Roman"/>
          <w:b w:val="false"/>
          <w:i w:val="false"/>
          <w:color w:val="000000"/>
          <w:sz w:val="28"/>
        </w:rPr>
        <w:t>
</w:t>
      </w:r>
      <w:r>
        <w:rPr>
          <w:rFonts w:ascii="Times New Roman"/>
          <w:b w:val="false"/>
          <w:i w:val="false"/>
          <w:color w:val="000000"/>
          <w:sz w:val="28"/>
        </w:rPr>
        <w:t>
      185. Спортивный инвентарь протирают влажной ветошью, металлические части инвентаря после обработки вытирают насухо. Маты, исключая кожаные, имеют съемные матерчатые чехлы, которые не реже 1 раза в неделю и по мере их загрязнения подвергают стирке. Кожаные маты протирают влажной ветошью с использованием 2 % мыльно-содового раствора. Матерчатые маты не реже 1 раза в неделю очищают от пыли с помощью пылесосов или выколачивают на открытом воздухе.</w:t>
      </w:r>
      <w:r>
        <w:br/>
      </w:r>
      <w:r>
        <w:rPr>
          <w:rFonts w:ascii="Times New Roman"/>
          <w:b w:val="false"/>
          <w:i w:val="false"/>
          <w:color w:val="000000"/>
          <w:sz w:val="28"/>
        </w:rPr>
        <w:t>
</w:t>
      </w:r>
      <w:r>
        <w:rPr>
          <w:rFonts w:ascii="Times New Roman"/>
          <w:b w:val="false"/>
          <w:i w:val="false"/>
          <w:color w:val="000000"/>
          <w:sz w:val="28"/>
        </w:rPr>
        <w:t>
      186. При регистрации случаев инфекционных и паразитарных заболеваний, проводят противоэпидемические и дезинфекционные мероприятия.</w:t>
      </w:r>
      <w:r>
        <w:br/>
      </w:r>
      <w:r>
        <w:rPr>
          <w:rFonts w:ascii="Times New Roman"/>
          <w:b w:val="false"/>
          <w:i w:val="false"/>
          <w:color w:val="000000"/>
          <w:sz w:val="28"/>
        </w:rPr>
        <w:t>
</w:t>
      </w:r>
      <w:r>
        <w:rPr>
          <w:rFonts w:ascii="Times New Roman"/>
          <w:b w:val="false"/>
          <w:i w:val="false"/>
          <w:color w:val="000000"/>
          <w:sz w:val="28"/>
        </w:rPr>
        <w:t>
      187. Жалюзийные решетки вытяжных вентиляционных систем очищают от пыли не реже 1 раза в месяц. Очистку шахт вытяжной вентиляции проводят не реже одного раза в год. Окна и оконные проемы снаружи и изнутри моют по мере загрязнения, но не менее трех раз в год (весной, летом, осенью).</w:t>
      </w:r>
      <w:r>
        <w:br/>
      </w:r>
      <w:r>
        <w:rPr>
          <w:rFonts w:ascii="Times New Roman"/>
          <w:b w:val="false"/>
          <w:i w:val="false"/>
          <w:color w:val="000000"/>
          <w:sz w:val="28"/>
        </w:rPr>
        <w:t>
</w:t>
      </w:r>
      <w:r>
        <w:rPr>
          <w:rFonts w:ascii="Times New Roman"/>
          <w:b w:val="false"/>
          <w:i w:val="false"/>
          <w:color w:val="000000"/>
          <w:sz w:val="28"/>
        </w:rPr>
        <w:t>
      188. В туалетах ежедневной дезинфекции подлежат полы, дверные ручки, барашки кранов, раковины и унитазы. Сидения на унитазах моют теплой водой с мылом. Внутреннюю поверхность унитаза чистят щетками (квачем) с использованием чистящих и дезинфицирующих средств.</w:t>
      </w:r>
      <w:r>
        <w:br/>
      </w:r>
      <w:r>
        <w:rPr>
          <w:rFonts w:ascii="Times New Roman"/>
          <w:b w:val="false"/>
          <w:i w:val="false"/>
          <w:color w:val="000000"/>
          <w:sz w:val="28"/>
        </w:rPr>
        <w:t>
</w:t>
      </w:r>
      <w:r>
        <w:rPr>
          <w:rFonts w:ascii="Times New Roman"/>
          <w:b w:val="false"/>
          <w:i w:val="false"/>
          <w:color w:val="000000"/>
          <w:sz w:val="28"/>
        </w:rPr>
        <w:t>
      189. Использованный уборочный инвентарь погружают в раствор дезинфицирующего средства, после экспозиции прополаскивают и высушивают.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w:t>
      </w:r>
      <w:r>
        <w:br/>
      </w:r>
      <w:r>
        <w:rPr>
          <w:rFonts w:ascii="Times New Roman"/>
          <w:b w:val="false"/>
          <w:i w:val="false"/>
          <w:color w:val="000000"/>
          <w:sz w:val="28"/>
        </w:rPr>
        <w:t>
</w:t>
      </w:r>
      <w:r>
        <w:rPr>
          <w:rFonts w:ascii="Times New Roman"/>
          <w:b w:val="false"/>
          <w:i w:val="false"/>
          <w:color w:val="000000"/>
          <w:sz w:val="28"/>
        </w:rPr>
        <w:t>
      190. Уборку СДУ проводят ежедневно, с использованием дезинфицирующих средств, дезинфекцию выгребной ямы 1 раз в 10 дней, побелку стен 1 раз в месяц с использованием дезинфицирующих средств. СДУ очищают по мере его заполнения на 2/3, но не реже 1 раза в год.</w:t>
      </w:r>
      <w:r>
        <w:br/>
      </w:r>
      <w:r>
        <w:rPr>
          <w:rFonts w:ascii="Times New Roman"/>
          <w:b w:val="false"/>
          <w:i w:val="false"/>
          <w:color w:val="000000"/>
          <w:sz w:val="28"/>
        </w:rPr>
        <w:t>
</w:t>
      </w:r>
      <w:r>
        <w:rPr>
          <w:rFonts w:ascii="Times New Roman"/>
          <w:b w:val="false"/>
          <w:i w:val="false"/>
          <w:color w:val="000000"/>
          <w:sz w:val="28"/>
        </w:rPr>
        <w:t>
      191. Для предотвращения залета мух и комаров в помещения пищеблока, (при необходимости в спальных и других помещениях) на окна, форточки, фрамуги, открываемые для проветривания, устанавливают москитные сетки.</w:t>
      </w:r>
      <w:r>
        <w:br/>
      </w:r>
      <w:r>
        <w:rPr>
          <w:rFonts w:ascii="Times New Roman"/>
          <w:b w:val="false"/>
          <w:i w:val="false"/>
          <w:color w:val="000000"/>
          <w:sz w:val="28"/>
        </w:rPr>
        <w:t>
</w:t>
      </w:r>
      <w:r>
        <w:rPr>
          <w:rFonts w:ascii="Times New Roman"/>
          <w:b w:val="false"/>
          <w:i w:val="false"/>
          <w:color w:val="000000"/>
          <w:sz w:val="28"/>
        </w:rPr>
        <w:t>
      192. Ковры ежедневно очищают пылесосом, при генеральной уборке, выколачивают и протирают влажной щеткой.</w:t>
      </w:r>
      <w:r>
        <w:br/>
      </w:r>
      <w:r>
        <w:rPr>
          <w:rFonts w:ascii="Times New Roman"/>
          <w:b w:val="false"/>
          <w:i w:val="false"/>
          <w:color w:val="000000"/>
          <w:sz w:val="28"/>
        </w:rPr>
        <w:t>
</w:t>
      </w:r>
      <w:r>
        <w:rPr>
          <w:rFonts w:ascii="Times New Roman"/>
          <w:b w:val="false"/>
          <w:i w:val="false"/>
          <w:color w:val="000000"/>
          <w:sz w:val="28"/>
        </w:rPr>
        <w:t>
      193. Пеленальные столы, детские подкладные клеенки, покрытие манежа, горок, моют ежедневно водой с мылом и по мере загрязнения. В случае загрязнения фекалиями проводят очистку от выделений с применением моющих и дезинфицирующих средств, специально выделенной ветошью.</w:t>
      </w:r>
      <w:r>
        <w:br/>
      </w:r>
      <w:r>
        <w:rPr>
          <w:rFonts w:ascii="Times New Roman"/>
          <w:b w:val="false"/>
          <w:i w:val="false"/>
          <w:color w:val="000000"/>
          <w:sz w:val="28"/>
        </w:rPr>
        <w:t>
</w:t>
      </w:r>
      <w:r>
        <w:rPr>
          <w:rFonts w:ascii="Times New Roman"/>
          <w:b w:val="false"/>
          <w:i w:val="false"/>
          <w:color w:val="000000"/>
          <w:sz w:val="28"/>
        </w:rPr>
        <w:t>
      194. Пользование индивидуальными горшками проводят под наблюдением обслуживающего персонала. Горшки после использования очищают, промывают и погружают в маркированную емкость с дезинфицирующим раствором, с последующим ополаскиванием. Чистые горшки хранят в туалетах, в индивидуальных маркированных ячейках.</w:t>
      </w:r>
      <w:r>
        <w:br/>
      </w:r>
      <w:r>
        <w:rPr>
          <w:rFonts w:ascii="Times New Roman"/>
          <w:b w:val="false"/>
          <w:i w:val="false"/>
          <w:color w:val="000000"/>
          <w:sz w:val="28"/>
        </w:rPr>
        <w:t>
</w:t>
      </w:r>
      <w:r>
        <w:rPr>
          <w:rFonts w:ascii="Times New Roman"/>
          <w:b w:val="false"/>
          <w:i w:val="false"/>
          <w:color w:val="000000"/>
          <w:sz w:val="28"/>
        </w:rPr>
        <w:t>
      195.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w:t>
      </w:r>
      <w:r>
        <w:br/>
      </w:r>
      <w:r>
        <w:rPr>
          <w:rFonts w:ascii="Times New Roman"/>
          <w:b w:val="false"/>
          <w:i w:val="false"/>
          <w:color w:val="000000"/>
          <w:sz w:val="28"/>
        </w:rPr>
        <w:t>
</w:t>
      </w:r>
      <w:r>
        <w:rPr>
          <w:rFonts w:ascii="Times New Roman"/>
          <w:b w:val="false"/>
          <w:i w:val="false"/>
          <w:color w:val="000000"/>
          <w:sz w:val="28"/>
        </w:rPr>
        <w:t>
      196.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w:t>
      </w:r>
      <w:r>
        <w:br/>
      </w:r>
      <w:r>
        <w:rPr>
          <w:rFonts w:ascii="Times New Roman"/>
          <w:b w:val="false"/>
          <w:i w:val="false"/>
          <w:color w:val="000000"/>
          <w:sz w:val="28"/>
        </w:rPr>
        <w:t>
</w:t>
      </w:r>
      <w:r>
        <w:rPr>
          <w:rFonts w:ascii="Times New Roman"/>
          <w:b w:val="false"/>
          <w:i w:val="false"/>
          <w:color w:val="000000"/>
          <w:sz w:val="28"/>
        </w:rPr>
        <w:t>
      197. В организации не допускается наличие насекомых, крыс и мышевидных грызунов. Дезинсекцию и дератизацию проводят организации, имеющие лицензию на данный вид деятельности.</w:t>
      </w:r>
    </w:p>
    <w:bookmarkEnd w:id="14"/>
    <w:bookmarkStart w:name="z372" w:id="15"/>
    <w:p>
      <w:pPr>
        <w:spacing w:after="0"/>
        <w:ind w:left="0"/>
        <w:jc w:val="left"/>
      </w:pPr>
      <w:r>
        <w:rPr>
          <w:rFonts w:ascii="Times New Roman"/>
          <w:b/>
          <w:i w:val="false"/>
          <w:color w:val="000000"/>
        </w:rPr>
        <w:t xml:space="preserve"> 
7. Санитарно-эпидемиологические требования к условиям</w:t>
      </w:r>
      <w:r>
        <w:br/>
      </w:r>
      <w:r>
        <w:rPr>
          <w:rFonts w:ascii="Times New Roman"/>
          <w:b/>
          <w:i w:val="false"/>
          <w:color w:val="000000"/>
        </w:rPr>
        <w:t>
проживания на объектах воспитания и образования</w:t>
      </w:r>
      <w:r>
        <w:br/>
      </w:r>
      <w:r>
        <w:rPr>
          <w:rFonts w:ascii="Times New Roman"/>
          <w:b/>
          <w:i w:val="false"/>
          <w:color w:val="000000"/>
        </w:rPr>
        <w:t>
детей и подростков</w:t>
      </w:r>
    </w:p>
    <w:bookmarkEnd w:id="15"/>
    <w:bookmarkStart w:name="z373" w:id="16"/>
    <w:p>
      <w:pPr>
        <w:spacing w:after="0"/>
        <w:ind w:left="0"/>
        <w:jc w:val="both"/>
      </w:pPr>
      <w:r>
        <w:rPr>
          <w:rFonts w:ascii="Times New Roman"/>
          <w:b w:val="false"/>
          <w:i w:val="false"/>
          <w:color w:val="000000"/>
          <w:sz w:val="28"/>
        </w:rPr>
        <w:t>
      198. Объекты для проживания детей и подростков могут располагаться в отдельно стоящих зданиях во встроено-пристроенных зданиях, а также смежно, с учебными корпусами.</w:t>
      </w:r>
      <w:r>
        <w:br/>
      </w:r>
      <w:r>
        <w:rPr>
          <w:rFonts w:ascii="Times New Roman"/>
          <w:b w:val="false"/>
          <w:i w:val="false"/>
          <w:color w:val="000000"/>
          <w:sz w:val="28"/>
        </w:rPr>
        <w:t>
</w:t>
      </w:r>
      <w:r>
        <w:rPr>
          <w:rFonts w:ascii="Times New Roman"/>
          <w:b w:val="false"/>
          <w:i w:val="false"/>
          <w:color w:val="000000"/>
          <w:sz w:val="28"/>
        </w:rPr>
        <w:t>
      199. Жилая площадь в спальнях домов ребенка, ОДВО (с круглосуточным пребыванием детей) предусматривается не менее 2 м</w:t>
      </w:r>
      <w:r>
        <w:rPr>
          <w:rFonts w:ascii="Times New Roman"/>
          <w:b w:val="false"/>
          <w:i w:val="false"/>
          <w:color w:val="000000"/>
          <w:vertAlign w:val="superscript"/>
        </w:rPr>
        <w:t>2</w:t>
      </w:r>
      <w:r>
        <w:rPr>
          <w:rFonts w:ascii="Times New Roman"/>
          <w:b w:val="false"/>
          <w:i w:val="false"/>
          <w:color w:val="000000"/>
          <w:sz w:val="28"/>
        </w:rPr>
        <w:t xml:space="preserve"> на 1 воспитанника, в интернатных организациях, организации образования для детей-сирот и детей, оставшихся без попечения родителей, ЦАН – не менее 4 м</w:t>
      </w:r>
      <w:r>
        <w:rPr>
          <w:rFonts w:ascii="Times New Roman"/>
          <w:b w:val="false"/>
          <w:i w:val="false"/>
          <w:color w:val="000000"/>
          <w:vertAlign w:val="superscript"/>
        </w:rPr>
        <w:t>2</w:t>
      </w:r>
      <w:r>
        <w:rPr>
          <w:rFonts w:ascii="Times New Roman"/>
          <w:b w:val="false"/>
          <w:i w:val="false"/>
          <w:color w:val="000000"/>
          <w:sz w:val="28"/>
        </w:rPr>
        <w:t>, в школах-интернатах для детей с последствиями полиомиелита и церебральными параличами – 4,5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 В общежитиях для учащихся Т и ПО и студентов ВУЗ площадь на 1 человека предусматривается не менее 6 м</w:t>
      </w:r>
      <w:r>
        <w:rPr>
          <w:rFonts w:ascii="Times New Roman"/>
          <w:b w:val="false"/>
          <w:i w:val="false"/>
          <w:color w:val="000000"/>
          <w:vertAlign w:val="superscript"/>
        </w:rPr>
        <w:t>2</w:t>
      </w:r>
      <w:r>
        <w:rPr>
          <w:rFonts w:ascii="Times New Roman"/>
          <w:b w:val="false"/>
          <w:i w:val="false"/>
          <w:color w:val="000000"/>
          <w:sz w:val="28"/>
        </w:rPr>
        <w:t xml:space="preserve"> и проживание в комнатах не более 4-х человек.</w:t>
      </w:r>
      <w:r>
        <w:br/>
      </w:r>
      <w:r>
        <w:rPr>
          <w:rFonts w:ascii="Times New Roman"/>
          <w:b w:val="false"/>
          <w:i w:val="false"/>
          <w:color w:val="000000"/>
          <w:sz w:val="28"/>
        </w:rPr>
        <w:t>
</w:t>
      </w:r>
      <w:r>
        <w:rPr>
          <w:rFonts w:ascii="Times New Roman"/>
          <w:b w:val="false"/>
          <w:i w:val="false"/>
          <w:color w:val="000000"/>
          <w:sz w:val="28"/>
        </w:rPr>
        <w:t>
      201. Спальни домов ребенка оборудуются стационарными кроватями, имеющими ограждение с четырех сторон, длиной 1,2 м, шириной 0,6 м. Высота ложа в зависимости от возраста детей составляет от 0,3 – 0,5 м от пола. Высота ограждения от пола 0,95 м.</w:t>
      </w:r>
      <w:r>
        <w:br/>
      </w:r>
      <w:r>
        <w:rPr>
          <w:rFonts w:ascii="Times New Roman"/>
          <w:b w:val="false"/>
          <w:i w:val="false"/>
          <w:color w:val="000000"/>
          <w:sz w:val="28"/>
        </w:rPr>
        <w:t>
</w:t>
      </w:r>
      <w:r>
        <w:rPr>
          <w:rFonts w:ascii="Times New Roman"/>
          <w:b w:val="false"/>
          <w:i w:val="false"/>
          <w:color w:val="000000"/>
          <w:sz w:val="28"/>
        </w:rPr>
        <w:t>
      202. Спальни ОДВО оборудуются индивидуальными стационарными кроватями. Длина кроватей для детей до трех лет составляет 120 см, ширина – 60 см с переменной высотой ложа и ограждения; для детей 3 – 7 лет – длина 140 см, ширина 60 см.</w:t>
      </w:r>
      <w:r>
        <w:br/>
      </w:r>
      <w:r>
        <w:rPr>
          <w:rFonts w:ascii="Times New Roman"/>
          <w:b w:val="false"/>
          <w:i w:val="false"/>
          <w:color w:val="000000"/>
          <w:sz w:val="28"/>
        </w:rPr>
        <w:t>
</w:t>
      </w:r>
      <w:r>
        <w:rPr>
          <w:rFonts w:ascii="Times New Roman"/>
          <w:b w:val="false"/>
          <w:i w:val="false"/>
          <w:color w:val="000000"/>
          <w:sz w:val="28"/>
        </w:rPr>
        <w:t>
      203. Кровати в спальнях ОДВО устанавливаются длинной стороной параллельно окнам с учетом удобства подхода и уборки помещения. Минимальное расстояние между рядами кроватей – 0,5 м., между изголовьями – 0,2 м.</w:t>
      </w:r>
      <w:r>
        <w:br/>
      </w:r>
      <w:r>
        <w:rPr>
          <w:rFonts w:ascii="Times New Roman"/>
          <w:b w:val="false"/>
          <w:i w:val="false"/>
          <w:color w:val="000000"/>
          <w:sz w:val="28"/>
        </w:rPr>
        <w:t>
</w:t>
      </w:r>
      <w:r>
        <w:rPr>
          <w:rFonts w:ascii="Times New Roman"/>
          <w:b w:val="false"/>
          <w:i w:val="false"/>
          <w:color w:val="000000"/>
          <w:sz w:val="28"/>
        </w:rPr>
        <w:t>
      204. Жилые комнаты в спальных корпусах интернатных организаций, организации образования для детей-сирот и детей, оставшихся без попечения родителей,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 лет.</w:t>
      </w:r>
      <w:r>
        <w:br/>
      </w:r>
      <w:r>
        <w:rPr>
          <w:rFonts w:ascii="Times New Roman"/>
          <w:b w:val="false"/>
          <w:i w:val="false"/>
          <w:color w:val="000000"/>
          <w:sz w:val="28"/>
        </w:rPr>
        <w:t>
</w:t>
      </w:r>
      <w:r>
        <w:rPr>
          <w:rFonts w:ascii="Times New Roman"/>
          <w:b w:val="false"/>
          <w:i w:val="false"/>
          <w:color w:val="000000"/>
          <w:sz w:val="28"/>
        </w:rPr>
        <w:t>
      205. Кровати в жилых комнатах должны расставляться с соблюдением расстояния между длинными сторонами кроватей 0,65 м, от наружных стен не менее 0,6 м, от отопительных приборов 0,2 м, между изголовьями двух кроватей 0,2 м, ширина центрального прохода между кроватями не менее – 1,0 м.</w:t>
      </w:r>
      <w:r>
        <w:br/>
      </w:r>
      <w:r>
        <w:rPr>
          <w:rFonts w:ascii="Times New Roman"/>
          <w:b w:val="false"/>
          <w:i w:val="false"/>
          <w:color w:val="000000"/>
          <w:sz w:val="28"/>
        </w:rPr>
        <w:t>
</w:t>
      </w:r>
      <w:r>
        <w:rPr>
          <w:rFonts w:ascii="Times New Roman"/>
          <w:b w:val="false"/>
          <w:i w:val="false"/>
          <w:color w:val="000000"/>
          <w:sz w:val="28"/>
        </w:rPr>
        <w:t>
      206.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комнаты для чистки одежды и обуви, общие кухни) предусматриваются на каждом этаже в соответствии с нормами настоящих Санитарных правил.</w:t>
      </w:r>
      <w:r>
        <w:br/>
      </w:r>
      <w:r>
        <w:rPr>
          <w:rFonts w:ascii="Times New Roman"/>
          <w:b w:val="false"/>
          <w:i w:val="false"/>
          <w:color w:val="000000"/>
          <w:sz w:val="28"/>
        </w:rPr>
        <w:t>
</w:t>
      </w:r>
      <w:r>
        <w:rPr>
          <w:rFonts w:ascii="Times New Roman"/>
          <w:b w:val="false"/>
          <w:i w:val="false"/>
          <w:color w:val="000000"/>
          <w:sz w:val="28"/>
        </w:rPr>
        <w:t>
      207. Кухни на этажах общежитий Т и 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 – 8 человек.</w:t>
      </w:r>
      <w:r>
        <w:br/>
      </w:r>
      <w:r>
        <w:rPr>
          <w:rFonts w:ascii="Times New Roman"/>
          <w:b w:val="false"/>
          <w:i w:val="false"/>
          <w:color w:val="000000"/>
          <w:sz w:val="28"/>
        </w:rPr>
        <w:t>
</w:t>
      </w:r>
      <w:r>
        <w:rPr>
          <w:rFonts w:ascii="Times New Roman"/>
          <w:b w:val="false"/>
          <w:i w:val="false"/>
          <w:color w:val="000000"/>
          <w:sz w:val="28"/>
        </w:rPr>
        <w:t>
      208. Предусматривается не менее трех комплектов постельного белья на 1 спальное место. В ОДВО и интернатных организациях, организации образования для детей-сирот и детей, оставшихся без попечения родителей,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r>
        <w:br/>
      </w:r>
      <w:r>
        <w:rPr>
          <w:rFonts w:ascii="Times New Roman"/>
          <w:b w:val="false"/>
          <w:i w:val="false"/>
          <w:color w:val="000000"/>
          <w:sz w:val="28"/>
        </w:rPr>
        <w:t>
</w:t>
      </w:r>
      <w:r>
        <w:rPr>
          <w:rFonts w:ascii="Times New Roman"/>
          <w:b w:val="false"/>
          <w:i w:val="false"/>
          <w:color w:val="000000"/>
          <w:sz w:val="28"/>
        </w:rPr>
        <w:t>
      209. Нормы обеспечения санитарно-техническим оборудованием спальных корпусов интернатных организаций, организаций образования для детей-сирот и детей, оставшихся без попечения родителей, ЦАН предусматриваются согласно </w:t>
      </w:r>
      <w:r>
        <w:rPr>
          <w:rFonts w:ascii="Times New Roman"/>
          <w:b w:val="false"/>
          <w:i w:val="false"/>
          <w:color w:val="000000"/>
          <w:sz w:val="28"/>
        </w:rPr>
        <w:t>приложения 6</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В студенческих и общежитиях для учащихся Т и ПО устанавливаются: 1 душ, 1 умывальник и 1 унитаз на 4 – 6 человек и 1 биде на 50 человек. Кабина личной гигиены женщин предусматривается 1 кабина на 50 человек и оборудуется восходящим душем, унитазом, душем и умывальником.</w:t>
      </w:r>
      <w:r>
        <w:br/>
      </w:r>
      <w:r>
        <w:rPr>
          <w:rFonts w:ascii="Times New Roman"/>
          <w:b w:val="false"/>
          <w:i w:val="false"/>
          <w:color w:val="000000"/>
          <w:sz w:val="28"/>
        </w:rPr>
        <w:t>
</w:t>
      </w:r>
      <w:r>
        <w:rPr>
          <w:rFonts w:ascii="Times New Roman"/>
          <w:b w:val="false"/>
          <w:i w:val="false"/>
          <w:color w:val="000000"/>
          <w:sz w:val="28"/>
        </w:rPr>
        <w:t>
      210. Количество санитарных приборов, гигиенического оборудования в санитарных узлах в жилых помещениях специальных коррекционных организаций рассчитывают с учетом профиля организации:</w:t>
      </w:r>
      <w:r>
        <w:br/>
      </w:r>
      <w:r>
        <w:rPr>
          <w:rFonts w:ascii="Times New Roman"/>
          <w:b w:val="false"/>
          <w:i w:val="false"/>
          <w:color w:val="000000"/>
          <w:sz w:val="28"/>
        </w:rPr>
        <w:t>
</w:t>
      </w:r>
      <w:r>
        <w:rPr>
          <w:rFonts w:ascii="Times New Roman"/>
          <w:b w:val="false"/>
          <w:i w:val="false"/>
          <w:color w:val="000000"/>
          <w:sz w:val="28"/>
        </w:rPr>
        <w:t>
      1) в школах-интернатах для детей с нарушениями опорно-двигательного аппарата устанавливают 1 унитаз на 8 девочек, 1 писсуар на 12 мальчиков и 1 унитаз на 8 мальчиков, 1 умывальник на 6 и одну ножную ванну на 12 человек; гигиенические душевые – из расчета 1 душевая сетка на 16 воспитанников школ-интернатов; комната гигиены девочек из расчета 1 биде на 50 человек;</w:t>
      </w:r>
      <w:r>
        <w:br/>
      </w:r>
      <w:r>
        <w:rPr>
          <w:rFonts w:ascii="Times New Roman"/>
          <w:b w:val="false"/>
          <w:i w:val="false"/>
          <w:color w:val="000000"/>
          <w:sz w:val="28"/>
        </w:rPr>
        <w:t>
</w:t>
      </w:r>
      <w:r>
        <w:rPr>
          <w:rFonts w:ascii="Times New Roman"/>
          <w:b w:val="false"/>
          <w:i w:val="false"/>
          <w:color w:val="000000"/>
          <w:sz w:val="28"/>
        </w:rPr>
        <w:t>
      2) в школах-интернатах для слепых и слабовидящих детей 1 унитаз на 8 девочек, 1 унитаз и 0,5 м лоткового писсуара на 10 мальчиков, 1 умывальник на 3-х воспитанников (мальчиков, девочек), одна ножная ванна на 6 воспитанников, одна комната гигиены на 30 девочек; одна уборная для персонала на учебный блок (один унитаз и один умывальник); гигиенические душевые из расчета одна душевая сетка на 12 воспитанников; при душевой две ванны с уборной на один унитаз умывальник-раздельные для мальчиков и девочек;</w:t>
      </w:r>
      <w:r>
        <w:br/>
      </w:r>
      <w:r>
        <w:rPr>
          <w:rFonts w:ascii="Times New Roman"/>
          <w:b w:val="false"/>
          <w:i w:val="false"/>
          <w:color w:val="000000"/>
          <w:sz w:val="28"/>
        </w:rPr>
        <w:t>
</w:t>
      </w:r>
      <w:r>
        <w:rPr>
          <w:rFonts w:ascii="Times New Roman"/>
          <w:b w:val="false"/>
          <w:i w:val="false"/>
          <w:color w:val="000000"/>
          <w:sz w:val="28"/>
        </w:rPr>
        <w:t>
      3) в школах-интернатах для глухих и слабослышащих детей с расстройствами речи устанавливают один унитаз на 15 девочек, один унитаз и один писсуар на 20 мальчиков; один умывальник на 8 воспитанников; одна ножная ванна на 12 воспитанников; одна гигиеническая кабина на 70 девочек; две уборные для персонала школы-интерната; гигиенические душевые – из расчета одна душевая сетка на 18 воспитанников, при душевой по одной ванне и одной уборной с унитазом и умывальником для мальчиков и девочек;</w:t>
      </w:r>
      <w:r>
        <w:br/>
      </w:r>
      <w:r>
        <w:rPr>
          <w:rFonts w:ascii="Times New Roman"/>
          <w:b w:val="false"/>
          <w:i w:val="false"/>
          <w:color w:val="000000"/>
          <w:sz w:val="28"/>
        </w:rPr>
        <w:t>
</w:t>
      </w:r>
      <w:r>
        <w:rPr>
          <w:rFonts w:ascii="Times New Roman"/>
          <w:b w:val="false"/>
          <w:i w:val="false"/>
          <w:color w:val="000000"/>
          <w:sz w:val="28"/>
        </w:rPr>
        <w:t>
      4) в школах-интернатах для умственно отсталых детей один унитаз на 8 девочек, один писсуар на 10 мальчиков; один умывальник на 4 воспитанника; одну ножную ванну на 8 воспитанников; одна гигиеническая кабина на 35 девочек; гигиенический душ из расчета – одна душевая сетка на 16 воспитанников; в помещениях для мальчиков и девочек предусматриваются по одной ванне и одному унитазу с умывальником.</w:t>
      </w:r>
      <w:r>
        <w:br/>
      </w:r>
      <w:r>
        <w:rPr>
          <w:rFonts w:ascii="Times New Roman"/>
          <w:b w:val="false"/>
          <w:i w:val="false"/>
          <w:color w:val="000000"/>
          <w:sz w:val="28"/>
        </w:rPr>
        <w:t>
</w:t>
      </w:r>
      <w:r>
        <w:rPr>
          <w:rFonts w:ascii="Times New Roman"/>
          <w:b w:val="false"/>
          <w:i w:val="false"/>
          <w:color w:val="000000"/>
          <w:sz w:val="28"/>
        </w:rPr>
        <w:t>
      211.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r>
        <w:br/>
      </w:r>
      <w:r>
        <w:rPr>
          <w:rFonts w:ascii="Times New Roman"/>
          <w:b w:val="false"/>
          <w:i w:val="false"/>
          <w:color w:val="000000"/>
          <w:sz w:val="28"/>
        </w:rPr>
        <w:t>
</w:t>
      </w:r>
      <w:r>
        <w:rPr>
          <w:rFonts w:ascii="Times New Roman"/>
          <w:b w:val="false"/>
          <w:i w:val="false"/>
          <w:color w:val="000000"/>
          <w:sz w:val="28"/>
        </w:rPr>
        <w:t>
      212. Стирка белья должна осуществляться в прачечной объекта, при ее отсутствии допускается организация стирки в прачечных по договору. Белье инфекционных больных перед стиркой подвергается дезинфекции в маркированных ваннах.</w:t>
      </w:r>
      <w:r>
        <w:br/>
      </w:r>
      <w:r>
        <w:rPr>
          <w:rFonts w:ascii="Times New Roman"/>
          <w:b w:val="false"/>
          <w:i w:val="false"/>
          <w:color w:val="000000"/>
          <w:sz w:val="28"/>
        </w:rPr>
        <w:t>
</w:t>
      </w:r>
      <w:r>
        <w:rPr>
          <w:rFonts w:ascii="Times New Roman"/>
          <w:b w:val="false"/>
          <w:i w:val="false"/>
          <w:color w:val="000000"/>
          <w:sz w:val="28"/>
        </w:rPr>
        <w:t>
      213.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r>
        <w:br/>
      </w:r>
      <w:r>
        <w:rPr>
          <w:rFonts w:ascii="Times New Roman"/>
          <w:b w:val="false"/>
          <w:i w:val="false"/>
          <w:color w:val="000000"/>
          <w:sz w:val="28"/>
        </w:rPr>
        <w:t>
</w:t>
      </w:r>
      <w:r>
        <w:rPr>
          <w:rFonts w:ascii="Times New Roman"/>
          <w:b w:val="false"/>
          <w:i w:val="false"/>
          <w:color w:val="000000"/>
          <w:sz w:val="28"/>
        </w:rPr>
        <w:t>
      214. Для хранения запасов белья, новой и старой одежды и обуви, жесткого инвентаря предусматриваются складские помещения.</w:t>
      </w:r>
      <w:r>
        <w:br/>
      </w:r>
      <w:r>
        <w:rPr>
          <w:rFonts w:ascii="Times New Roman"/>
          <w:b w:val="false"/>
          <w:i w:val="false"/>
          <w:color w:val="000000"/>
          <w:sz w:val="28"/>
        </w:rPr>
        <w:t>
</w:t>
      </w:r>
      <w:r>
        <w:rPr>
          <w:rFonts w:ascii="Times New Roman"/>
          <w:b w:val="false"/>
          <w:i w:val="false"/>
          <w:color w:val="000000"/>
          <w:sz w:val="28"/>
        </w:rPr>
        <w:t>
      215. При устройстве прачечной должны исключаться встречные потоки чистого и грязного белья. Окна для сдачи грязного и получения чистого белья раздельные и не располагаются против входов в помещения групповых ячеек, спальных комнат и пищеблока; окна не располагаются под окнами групповых помещений: игровых комнат, веранд, спален, а также учебных помещений.</w:t>
      </w:r>
      <w:r>
        <w:br/>
      </w:r>
      <w:r>
        <w:rPr>
          <w:rFonts w:ascii="Times New Roman"/>
          <w:b w:val="false"/>
          <w:i w:val="false"/>
          <w:color w:val="000000"/>
          <w:sz w:val="28"/>
        </w:rPr>
        <w:t>
</w:t>
      </w:r>
      <w:r>
        <w:rPr>
          <w:rFonts w:ascii="Times New Roman"/>
          <w:b w:val="false"/>
          <w:i w:val="false"/>
          <w:color w:val="000000"/>
          <w:sz w:val="28"/>
        </w:rPr>
        <w:t>
      216. Шлюз с окном для сдачи грязного белья должен открываться в сторону постирочной. В прачечных домах ребенка для групп раннего возраста предусматривается комната площадью 9 м</w:t>
      </w:r>
      <w:r>
        <w:rPr>
          <w:rFonts w:ascii="Times New Roman"/>
          <w:b w:val="false"/>
          <w:i w:val="false"/>
          <w:color w:val="000000"/>
          <w:vertAlign w:val="superscript"/>
        </w:rPr>
        <w:t>2</w:t>
      </w:r>
      <w:r>
        <w:rPr>
          <w:rFonts w:ascii="Times New Roman"/>
          <w:b w:val="false"/>
          <w:i w:val="false"/>
          <w:color w:val="000000"/>
          <w:sz w:val="28"/>
        </w:rPr>
        <w:t xml:space="preserve"> для первичной обработки белья.</w:t>
      </w:r>
      <w:r>
        <w:br/>
      </w:r>
      <w:r>
        <w:rPr>
          <w:rFonts w:ascii="Times New Roman"/>
          <w:b w:val="false"/>
          <w:i w:val="false"/>
          <w:color w:val="000000"/>
          <w:sz w:val="28"/>
        </w:rPr>
        <w:t>
</w:t>
      </w:r>
      <w:r>
        <w:rPr>
          <w:rFonts w:ascii="Times New Roman"/>
          <w:b w:val="false"/>
          <w:i w:val="false"/>
          <w:color w:val="000000"/>
          <w:sz w:val="28"/>
        </w:rPr>
        <w:t>
      217. В учреждениях проектной мощностью до 280 человек в составе помещений прачечной должны предусматриваться помещение с отдельным выходом для сдачи и сортировки грязного белья площадью не менее 4 кв.м.</w:t>
      </w:r>
      <w:r>
        <w:br/>
      </w:r>
      <w:r>
        <w:rPr>
          <w:rFonts w:ascii="Times New Roman"/>
          <w:b w:val="false"/>
          <w:i w:val="false"/>
          <w:color w:val="000000"/>
          <w:sz w:val="28"/>
        </w:rPr>
        <w:t>
</w:t>
      </w:r>
      <w:r>
        <w:rPr>
          <w:rFonts w:ascii="Times New Roman"/>
          <w:b w:val="false"/>
          <w:i w:val="false"/>
          <w:color w:val="000000"/>
          <w:sz w:val="28"/>
        </w:rPr>
        <w:t>
      218. Прачечные должны оборудоваться ваннами с подводкой холодной и горячей воды. Допускается установка стиральных машин-автоматов.</w:t>
      </w:r>
      <w:r>
        <w:br/>
      </w:r>
      <w:r>
        <w:rPr>
          <w:rFonts w:ascii="Times New Roman"/>
          <w:b w:val="false"/>
          <w:i w:val="false"/>
          <w:color w:val="000000"/>
          <w:sz w:val="28"/>
        </w:rPr>
        <w:t>
</w:t>
      </w:r>
      <w:r>
        <w:rPr>
          <w:rFonts w:ascii="Times New Roman"/>
          <w:b w:val="false"/>
          <w:i w:val="false"/>
          <w:color w:val="000000"/>
          <w:sz w:val="28"/>
        </w:rPr>
        <w:t>
      219. В домах ребенка, ОДВО с круглосуточным пребыванием, интернатных организациях, организациях образования для детей-сирот и детей, оставшихся без попечения родителей,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помещении, изолированном от туалета.</w:t>
      </w:r>
    </w:p>
    <w:bookmarkEnd w:id="16"/>
    <w:bookmarkStart w:name="z400" w:id="17"/>
    <w:p>
      <w:pPr>
        <w:spacing w:after="0"/>
        <w:ind w:left="0"/>
        <w:jc w:val="left"/>
      </w:pPr>
      <w:r>
        <w:rPr>
          <w:rFonts w:ascii="Times New Roman"/>
          <w:b/>
          <w:i w:val="false"/>
          <w:color w:val="000000"/>
        </w:rPr>
        <w:t xml:space="preserve"> 
8. Санитарно-эпидемиологические требования</w:t>
      </w:r>
      <w:r>
        <w:br/>
      </w:r>
      <w:r>
        <w:rPr>
          <w:rFonts w:ascii="Times New Roman"/>
          <w:b/>
          <w:i w:val="false"/>
          <w:color w:val="000000"/>
        </w:rPr>
        <w:t>
к организации питания на объектах воспитания</w:t>
      </w:r>
      <w:r>
        <w:br/>
      </w:r>
      <w:r>
        <w:rPr>
          <w:rFonts w:ascii="Times New Roman"/>
          <w:b/>
          <w:i w:val="false"/>
          <w:color w:val="000000"/>
        </w:rPr>
        <w:t>
и образования детей и подростков</w:t>
      </w:r>
    </w:p>
    <w:bookmarkEnd w:id="17"/>
    <w:bookmarkStart w:name="z401" w:id="18"/>
    <w:p>
      <w:pPr>
        <w:spacing w:after="0"/>
        <w:ind w:left="0"/>
        <w:jc w:val="both"/>
      </w:pPr>
      <w:r>
        <w:rPr>
          <w:rFonts w:ascii="Times New Roman"/>
          <w:b w:val="false"/>
          <w:i w:val="false"/>
          <w:color w:val="000000"/>
          <w:sz w:val="28"/>
        </w:rPr>
        <w:t>
      220. Организации общественного питания объектов воспитания и образования детей и подростков подразделяются на:</w:t>
      </w:r>
      <w:r>
        <w:br/>
      </w:r>
      <w:r>
        <w:rPr>
          <w:rFonts w:ascii="Times New Roman"/>
          <w:b w:val="false"/>
          <w:i w:val="false"/>
          <w:color w:val="000000"/>
          <w:sz w:val="28"/>
        </w:rPr>
        <w:t>
</w:t>
      </w:r>
      <w:r>
        <w:rPr>
          <w:rFonts w:ascii="Times New Roman"/>
          <w:b w:val="false"/>
          <w:i w:val="false"/>
          <w:color w:val="000000"/>
          <w:sz w:val="28"/>
        </w:rPr>
        <w:t>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w:t>
      </w:r>
      <w:r>
        <w:br/>
      </w:r>
      <w:r>
        <w:rPr>
          <w:rFonts w:ascii="Times New Roman"/>
          <w:b w:val="false"/>
          <w:i w:val="false"/>
          <w:color w:val="000000"/>
          <w:sz w:val="28"/>
        </w:rPr>
        <w:t>
</w:t>
      </w:r>
      <w:r>
        <w:rPr>
          <w:rFonts w:ascii="Times New Roman"/>
          <w:b w:val="false"/>
          <w:i w:val="false"/>
          <w:color w:val="000000"/>
          <w:sz w:val="28"/>
        </w:rPr>
        <w:t>
      2) доготовочные организации общественного питания, на которых осуществляют приготовление блюд и кулинарных изделий из полуфабрикатов и их реализация;</w:t>
      </w:r>
      <w:r>
        <w:br/>
      </w:r>
      <w:r>
        <w:rPr>
          <w:rFonts w:ascii="Times New Roman"/>
          <w:b w:val="false"/>
          <w:i w:val="false"/>
          <w:color w:val="000000"/>
          <w:sz w:val="28"/>
        </w:rPr>
        <w:t>
</w:t>
      </w:r>
      <w:r>
        <w:rPr>
          <w:rFonts w:ascii="Times New Roman"/>
          <w:b w:val="false"/>
          <w:i w:val="false"/>
          <w:color w:val="000000"/>
          <w:sz w:val="28"/>
        </w:rPr>
        <w:t>
      3) столовые объектов,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br/>
      </w:r>
      <w:r>
        <w:rPr>
          <w:rFonts w:ascii="Times New Roman"/>
          <w:b w:val="false"/>
          <w:i w:val="false"/>
          <w:color w:val="000000"/>
          <w:sz w:val="28"/>
        </w:rPr>
        <w:t>
</w:t>
      </w:r>
      <w:r>
        <w:rPr>
          <w:rFonts w:ascii="Times New Roman"/>
          <w:b w:val="false"/>
          <w:i w:val="false"/>
          <w:color w:val="000000"/>
          <w:sz w:val="28"/>
        </w:rPr>
        <w:t>
      4) буфеты, буфеты-раздаточные, осуществляющие реализацию готовых блюд, кулинарных, мучных кондитерских изделий.</w:t>
      </w:r>
      <w:r>
        <w:br/>
      </w:r>
      <w:r>
        <w:rPr>
          <w:rFonts w:ascii="Times New Roman"/>
          <w:b w:val="false"/>
          <w:i w:val="false"/>
          <w:color w:val="000000"/>
          <w:sz w:val="28"/>
        </w:rPr>
        <w:t>
</w:t>
      </w:r>
      <w:r>
        <w:rPr>
          <w:rFonts w:ascii="Times New Roman"/>
          <w:b w:val="false"/>
          <w:i w:val="false"/>
          <w:color w:val="000000"/>
          <w:sz w:val="28"/>
        </w:rPr>
        <w:t>
      221. На объектах питания не допускается проживание, выполнение работ и услуг, не связанных с общественным питанием, а также содержание животных и птиц.</w:t>
      </w:r>
      <w:r>
        <w:br/>
      </w:r>
      <w:r>
        <w:rPr>
          <w:rFonts w:ascii="Times New Roman"/>
          <w:b w:val="false"/>
          <w:i w:val="false"/>
          <w:color w:val="000000"/>
          <w:sz w:val="28"/>
        </w:rPr>
        <w:t>
</w:t>
      </w:r>
      <w:r>
        <w:rPr>
          <w:rFonts w:ascii="Times New Roman"/>
          <w:b w:val="false"/>
          <w:i w:val="false"/>
          <w:color w:val="000000"/>
          <w:sz w:val="28"/>
        </w:rPr>
        <w:t>
      222.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w:t>
      </w:r>
      <w:r>
        <w:br/>
      </w:r>
      <w:r>
        <w:rPr>
          <w:rFonts w:ascii="Times New Roman"/>
          <w:b w:val="false"/>
          <w:i w:val="false"/>
          <w:color w:val="000000"/>
          <w:sz w:val="28"/>
        </w:rPr>
        <w:t>
</w:t>
      </w:r>
      <w:r>
        <w:rPr>
          <w:rFonts w:ascii="Times New Roman"/>
          <w:b w:val="false"/>
          <w:i w:val="false"/>
          <w:color w:val="000000"/>
          <w:sz w:val="28"/>
        </w:rPr>
        <w:t>
      223. В состав пищеблока, работающего на сырье, входят: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скоропортящихся продуктов с холодильным оборудованием, загрузочная, комната персонала, раздевалка, душевая и туалет для персонала.</w:t>
      </w:r>
      <w:r>
        <w:br/>
      </w:r>
      <w:r>
        <w:rPr>
          <w:rFonts w:ascii="Times New Roman"/>
          <w:b w:val="false"/>
          <w:i w:val="false"/>
          <w:color w:val="000000"/>
          <w:sz w:val="28"/>
        </w:rPr>
        <w:t>
</w:t>
      </w:r>
      <w:r>
        <w:rPr>
          <w:rFonts w:ascii="Times New Roman"/>
          <w:b w:val="false"/>
          <w:i w:val="false"/>
          <w:color w:val="000000"/>
          <w:sz w:val="28"/>
        </w:rPr>
        <w:t>
      224.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w:t>
      </w:r>
      <w:r>
        <w:br/>
      </w:r>
      <w:r>
        <w:rPr>
          <w:rFonts w:ascii="Times New Roman"/>
          <w:b w:val="false"/>
          <w:i w:val="false"/>
          <w:color w:val="000000"/>
          <w:sz w:val="28"/>
        </w:rPr>
        <w:t>
</w:t>
      </w:r>
      <w:r>
        <w:rPr>
          <w:rFonts w:ascii="Times New Roman"/>
          <w:b w:val="false"/>
          <w:i w:val="false"/>
          <w:color w:val="000000"/>
          <w:sz w:val="28"/>
        </w:rPr>
        <w:t>
      225.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помещения для персонала, душевую и туалет для персонала.</w:t>
      </w:r>
      <w:r>
        <w:br/>
      </w:r>
      <w:r>
        <w:rPr>
          <w:rFonts w:ascii="Times New Roman"/>
          <w:b w:val="false"/>
          <w:i w:val="false"/>
          <w:color w:val="000000"/>
          <w:sz w:val="28"/>
        </w:rPr>
        <w:t>
</w:t>
      </w:r>
      <w:r>
        <w:rPr>
          <w:rFonts w:ascii="Times New Roman"/>
          <w:b w:val="false"/>
          <w:i w:val="false"/>
          <w:color w:val="000000"/>
          <w:sz w:val="28"/>
        </w:rPr>
        <w:t>
      226.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w:t>
      </w:r>
      <w:r>
        <w:br/>
      </w:r>
      <w:r>
        <w:rPr>
          <w:rFonts w:ascii="Times New Roman"/>
          <w:b w:val="false"/>
          <w:i w:val="false"/>
          <w:color w:val="000000"/>
          <w:sz w:val="28"/>
        </w:rPr>
        <w:t>
</w:t>
      </w:r>
      <w:r>
        <w:rPr>
          <w:rFonts w:ascii="Times New Roman"/>
          <w:b w:val="false"/>
          <w:i w:val="false"/>
          <w:color w:val="000000"/>
          <w:sz w:val="28"/>
        </w:rPr>
        <w:t>
      227.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w:t>
      </w:r>
      <w:r>
        <w:br/>
      </w:r>
      <w:r>
        <w:rPr>
          <w:rFonts w:ascii="Times New Roman"/>
          <w:b w:val="false"/>
          <w:i w:val="false"/>
          <w:color w:val="000000"/>
          <w:sz w:val="28"/>
        </w:rPr>
        <w:t>
</w:t>
      </w:r>
      <w:r>
        <w:rPr>
          <w:rFonts w:ascii="Times New Roman"/>
          <w:b w:val="false"/>
          <w:i w:val="false"/>
          <w:color w:val="000000"/>
          <w:sz w:val="28"/>
        </w:rPr>
        <w:t>
      228. По согласованию с государственным органом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санитарно-эпидемиологического заключения о соответствии их требованиям в соответствие с установленными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 (отваривание колбасных изделий, яиц, приготовление молочных блюд, заправка салатов, нарезка готовых продуктов).</w:t>
      </w:r>
      <w:r>
        <w:br/>
      </w:r>
      <w:r>
        <w:rPr>
          <w:rFonts w:ascii="Times New Roman"/>
          <w:b w:val="false"/>
          <w:i w:val="false"/>
          <w:color w:val="000000"/>
          <w:sz w:val="28"/>
        </w:rPr>
        <w:t>
</w:t>
      </w:r>
      <w:r>
        <w:rPr>
          <w:rFonts w:ascii="Times New Roman"/>
          <w:b w:val="false"/>
          <w:i w:val="false"/>
          <w:color w:val="000000"/>
          <w:sz w:val="28"/>
        </w:rPr>
        <w:t>
      230. В общеобразовательных организациях и малых ОДВО, размещенных в приспособленных зданиях, в условиях затесненной застройки, в сельских населенных пунктах при отсутствии условий для организации типовых столовых, по согласованию с государственным органом в сфере санитарно-эпидемиологического благополучия населения предусматривается сокращенный набор помещений: складские помещения, кухня с зонами для подготовки сырья, приготовления пищи, раздачи готовой продукции и мытья столовой и кухонной посуды.</w:t>
      </w:r>
      <w:r>
        <w:br/>
      </w:r>
      <w:r>
        <w:rPr>
          <w:rFonts w:ascii="Times New Roman"/>
          <w:b w:val="false"/>
          <w:i w:val="false"/>
          <w:color w:val="000000"/>
          <w:sz w:val="28"/>
        </w:rPr>
        <w:t>
</w:t>
      </w:r>
      <w:r>
        <w:rPr>
          <w:rFonts w:ascii="Times New Roman"/>
          <w:b w:val="false"/>
          <w:i w:val="false"/>
          <w:color w:val="000000"/>
          <w:sz w:val="28"/>
        </w:rPr>
        <w:t>
      Площадь кухни принимается не менее 18 м</w:t>
      </w:r>
      <w:r>
        <w:rPr>
          <w:rFonts w:ascii="Times New Roman"/>
          <w:b w:val="false"/>
          <w:i w:val="false"/>
          <w:color w:val="000000"/>
          <w:vertAlign w:val="superscript"/>
        </w:rPr>
        <w:t>2</w:t>
      </w:r>
      <w:r>
        <w:rPr>
          <w:rFonts w:ascii="Times New Roman"/>
          <w:b w:val="false"/>
          <w:i w:val="false"/>
          <w:color w:val="000000"/>
          <w:sz w:val="28"/>
        </w:rPr>
        <w:t>. Приготовление пищи в малых ОДВО, размещенных на 1-х этажах жилых домов, допускается на площадях существующих кухонь.</w:t>
      </w:r>
      <w:r>
        <w:br/>
      </w:r>
      <w:r>
        <w:rPr>
          <w:rFonts w:ascii="Times New Roman"/>
          <w:b w:val="false"/>
          <w:i w:val="false"/>
          <w:color w:val="000000"/>
          <w:sz w:val="28"/>
        </w:rPr>
        <w:t>
</w:t>
      </w:r>
      <w:r>
        <w:rPr>
          <w:rFonts w:ascii="Times New Roman"/>
          <w:b w:val="false"/>
          <w:i w:val="false"/>
          <w:color w:val="000000"/>
          <w:sz w:val="28"/>
        </w:rPr>
        <w:t>
      231. Размещение технологического, холодильного и моющего оборудования осуществляется с учетом поточности приготовления пищи.</w:t>
      </w:r>
      <w:r>
        <w:br/>
      </w:r>
      <w:r>
        <w:rPr>
          <w:rFonts w:ascii="Times New Roman"/>
          <w:b w:val="false"/>
          <w:i w:val="false"/>
          <w:color w:val="000000"/>
          <w:sz w:val="28"/>
        </w:rPr>
        <w:t>
</w:t>
      </w:r>
      <w:r>
        <w:rPr>
          <w:rFonts w:ascii="Times New Roman"/>
          <w:b w:val="false"/>
          <w:i w:val="false"/>
          <w:color w:val="000000"/>
          <w:sz w:val="28"/>
        </w:rPr>
        <w:t>
      232. Минимальный набор оборудования включает: электроплиту с духовкой, вытяжной зонт, холодильник, электроводонагреватель, 2-х секционную моечную ванну для мытья посуды, раковина для мытья рук персонала, разделочные столы и мойки для сырой и готовой продукции.</w:t>
      </w:r>
      <w:r>
        <w:br/>
      </w:r>
      <w:r>
        <w:rPr>
          <w:rFonts w:ascii="Times New Roman"/>
          <w:b w:val="false"/>
          <w:i w:val="false"/>
          <w:color w:val="000000"/>
          <w:sz w:val="28"/>
        </w:rPr>
        <w:t>
</w:t>
      </w:r>
      <w:r>
        <w:rPr>
          <w:rFonts w:ascii="Times New Roman"/>
          <w:b w:val="false"/>
          <w:i w:val="false"/>
          <w:color w:val="000000"/>
          <w:sz w:val="28"/>
        </w:rPr>
        <w:t>
      233. Сырые и готовые продукты хранятся раздельно.</w:t>
      </w:r>
      <w:r>
        <w:br/>
      </w:r>
      <w:r>
        <w:rPr>
          <w:rFonts w:ascii="Times New Roman"/>
          <w:b w:val="false"/>
          <w:i w:val="false"/>
          <w:color w:val="000000"/>
          <w:sz w:val="28"/>
        </w:rPr>
        <w:t>
</w:t>
      </w:r>
      <w:r>
        <w:rPr>
          <w:rFonts w:ascii="Times New Roman"/>
          <w:b w:val="false"/>
          <w:i w:val="false"/>
          <w:color w:val="000000"/>
          <w:sz w:val="28"/>
        </w:rPr>
        <w:t>
      Питание детей в мини-центрах при общеобразовательных организациях осуществляют в группах.</w:t>
      </w:r>
      <w:r>
        <w:br/>
      </w:r>
      <w:r>
        <w:rPr>
          <w:rFonts w:ascii="Times New Roman"/>
          <w:b w:val="false"/>
          <w:i w:val="false"/>
          <w:color w:val="000000"/>
          <w:sz w:val="28"/>
        </w:rPr>
        <w:t>
</w:t>
      </w:r>
      <w:r>
        <w:rPr>
          <w:rFonts w:ascii="Times New Roman"/>
          <w:b w:val="false"/>
          <w:i w:val="false"/>
          <w:color w:val="000000"/>
          <w:sz w:val="28"/>
        </w:rPr>
        <w:t>
      234. Площадь обеденного зала предусматривают из расчета не менее 0,8 м</w:t>
      </w:r>
      <w:r>
        <w:rPr>
          <w:rFonts w:ascii="Times New Roman"/>
          <w:b w:val="false"/>
          <w:i w:val="false"/>
          <w:color w:val="000000"/>
          <w:vertAlign w:val="superscript"/>
        </w:rPr>
        <w:t>2</w:t>
      </w:r>
      <w:r>
        <w:rPr>
          <w:rFonts w:ascii="Times New Roman"/>
          <w:b w:val="false"/>
          <w:i w:val="false"/>
          <w:color w:val="000000"/>
          <w:sz w:val="28"/>
        </w:rPr>
        <w:t xml:space="preserve"> на одно посадочное место. Число посадочных мест определяют из расчета 1/3 численности учащихся и преподавателей, в одну смену.</w:t>
      </w:r>
      <w:r>
        <w:br/>
      </w:r>
      <w:r>
        <w:rPr>
          <w:rFonts w:ascii="Times New Roman"/>
          <w:b w:val="false"/>
          <w:i w:val="false"/>
          <w:color w:val="000000"/>
          <w:sz w:val="28"/>
        </w:rPr>
        <w:t>
</w:t>
      </w:r>
      <w:r>
        <w:rPr>
          <w:rFonts w:ascii="Times New Roman"/>
          <w:b w:val="false"/>
          <w:i w:val="false"/>
          <w:color w:val="000000"/>
          <w:sz w:val="28"/>
        </w:rPr>
        <w:t>
      235. Во всех производственных цехах устанавливаются раковины, моечные ванны с подводкой холодной и горячей воды через смесители.</w:t>
      </w:r>
      <w:r>
        <w:br/>
      </w:r>
      <w:r>
        <w:rPr>
          <w:rFonts w:ascii="Times New Roman"/>
          <w:b w:val="false"/>
          <w:i w:val="false"/>
          <w:color w:val="000000"/>
          <w:sz w:val="28"/>
        </w:rPr>
        <w:t>
</w:t>
      </w:r>
      <w:r>
        <w:rPr>
          <w:rFonts w:ascii="Times New Roman"/>
          <w:b w:val="false"/>
          <w:i w:val="false"/>
          <w:color w:val="000000"/>
          <w:sz w:val="28"/>
        </w:rPr>
        <w:t>
      236. При обеденном зале столовой устанавливают умывальники из расчета 1 кран на 20 посадочных мест. При отсутствии централизованного водоснабжения устанавливают наливные умывальники. Рядом с умывальниками устанавливают электрополотенца (не менее 1-го на две раковины) или используют одноразовые полотенца.</w:t>
      </w:r>
      <w:r>
        <w:br/>
      </w:r>
      <w:r>
        <w:rPr>
          <w:rFonts w:ascii="Times New Roman"/>
          <w:b w:val="false"/>
          <w:i w:val="false"/>
          <w:color w:val="000000"/>
          <w:sz w:val="28"/>
        </w:rPr>
        <w:t>
</w:t>
      </w:r>
      <w:r>
        <w:rPr>
          <w:rFonts w:ascii="Times New Roman"/>
          <w:b w:val="false"/>
          <w:i w:val="false"/>
          <w:color w:val="000000"/>
          <w:sz w:val="28"/>
        </w:rPr>
        <w:t>
      237. Для вновь строящихся или реконструируемых зданий объектов общественного питания объектов воспитания и образования детей и подростков перед столовой предусматривают установку умывальников: высота верхней поверхности умывальников над полом принимаются 0,5 м для учащихся 1 классов; 0,6 м для учащихся 2 – 4 классов и 0,7 м для учащихся 5 – 11 (12 классов).</w:t>
      </w:r>
      <w:r>
        <w:br/>
      </w:r>
      <w:r>
        <w:rPr>
          <w:rFonts w:ascii="Times New Roman"/>
          <w:b w:val="false"/>
          <w:i w:val="false"/>
          <w:color w:val="000000"/>
          <w:sz w:val="28"/>
        </w:rPr>
        <w:t>
</w:t>
      </w:r>
      <w:r>
        <w:rPr>
          <w:rFonts w:ascii="Times New Roman"/>
          <w:b w:val="false"/>
          <w:i w:val="false"/>
          <w:color w:val="000000"/>
          <w:sz w:val="28"/>
        </w:rPr>
        <w:t>
      Проход между умывальниками и стеной предусматривается не менее 1,1 м, между двумя рядами умывальников – не менее 1,6 м.</w:t>
      </w:r>
      <w:r>
        <w:br/>
      </w:r>
      <w:r>
        <w:rPr>
          <w:rFonts w:ascii="Times New Roman"/>
          <w:b w:val="false"/>
          <w:i w:val="false"/>
          <w:color w:val="000000"/>
          <w:sz w:val="28"/>
        </w:rPr>
        <w:t>
</w:t>
      </w:r>
      <w:r>
        <w:rPr>
          <w:rFonts w:ascii="Times New Roman"/>
          <w:b w:val="false"/>
          <w:i w:val="false"/>
          <w:color w:val="000000"/>
          <w:sz w:val="28"/>
        </w:rPr>
        <w:t>
      238. Светильники имеют защитную арматуру, не допускается размещать над плитами, технологическим оборудованием и разделочными столами.</w:t>
      </w:r>
      <w:r>
        <w:br/>
      </w:r>
      <w:r>
        <w:rPr>
          <w:rFonts w:ascii="Times New Roman"/>
          <w:b w:val="false"/>
          <w:i w:val="false"/>
          <w:color w:val="000000"/>
          <w:sz w:val="28"/>
        </w:rPr>
        <w:t>
</w:t>
      </w:r>
      <w:r>
        <w:rPr>
          <w:rFonts w:ascii="Times New Roman"/>
          <w:b w:val="false"/>
          <w:i w:val="false"/>
          <w:color w:val="000000"/>
          <w:sz w:val="28"/>
        </w:rPr>
        <w:t>
      239. Перечень оборудования производственных, складских и административно-бытовых помещений пищеблока оборудуются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240.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отвечают требованиям безопасности для материалов, контактирующих с пищевыми продуктами.</w:t>
      </w:r>
      <w:r>
        <w:br/>
      </w:r>
      <w:r>
        <w:rPr>
          <w:rFonts w:ascii="Times New Roman"/>
          <w:b w:val="false"/>
          <w:i w:val="false"/>
          <w:color w:val="000000"/>
          <w:sz w:val="28"/>
        </w:rPr>
        <w:t>
</w:t>
      </w:r>
      <w:r>
        <w:rPr>
          <w:rFonts w:ascii="Times New Roman"/>
          <w:b w:val="false"/>
          <w:i w:val="false"/>
          <w:color w:val="000000"/>
          <w:sz w:val="28"/>
        </w:rPr>
        <w:t>
      241. Обеденные залы оборудуют мебелью с покрытием, позволяющим проводить их обработку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242. В случае выхода из строя какого-либо технологического и холодильного оборудования вносят изменения в меню.</w:t>
      </w:r>
      <w:r>
        <w:br/>
      </w:r>
      <w:r>
        <w:rPr>
          <w:rFonts w:ascii="Times New Roman"/>
          <w:b w:val="false"/>
          <w:i w:val="false"/>
          <w:color w:val="000000"/>
          <w:sz w:val="28"/>
        </w:rPr>
        <w:t>
</w:t>
      </w:r>
      <w:r>
        <w:rPr>
          <w:rFonts w:ascii="Times New Roman"/>
          <w:b w:val="false"/>
          <w:i w:val="false"/>
          <w:color w:val="000000"/>
          <w:sz w:val="28"/>
        </w:rPr>
        <w:t>
      243. Высота нижней полки стеллажей и подтоварников для хранения пищевых продуктов, посуды, инвентаря предусматривается не менее 15 см от пола.</w:t>
      </w:r>
      <w:r>
        <w:br/>
      </w:r>
      <w:r>
        <w:rPr>
          <w:rFonts w:ascii="Times New Roman"/>
          <w:b w:val="false"/>
          <w:i w:val="false"/>
          <w:color w:val="000000"/>
          <w:sz w:val="28"/>
        </w:rPr>
        <w:t>
</w:t>
      </w:r>
      <w:r>
        <w:rPr>
          <w:rFonts w:ascii="Times New Roman"/>
          <w:b w:val="false"/>
          <w:i w:val="false"/>
          <w:color w:val="000000"/>
          <w:sz w:val="28"/>
        </w:rPr>
        <w:t>
      244. Столовые должны обеспечиваться столовой посудой и приборами из расчета не менее трех комплектов на одно посадочное место.</w:t>
      </w:r>
      <w:r>
        <w:br/>
      </w:r>
      <w:r>
        <w:rPr>
          <w:rFonts w:ascii="Times New Roman"/>
          <w:b w:val="false"/>
          <w:i w:val="false"/>
          <w:color w:val="000000"/>
          <w:sz w:val="28"/>
        </w:rPr>
        <w:t>
</w:t>
      </w:r>
      <w:r>
        <w:rPr>
          <w:rFonts w:ascii="Times New Roman"/>
          <w:b w:val="false"/>
          <w:i w:val="false"/>
          <w:color w:val="000000"/>
          <w:sz w:val="28"/>
        </w:rPr>
        <w:t>
      245.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должна быть из нержавеющей стали или аналогичных по гигиеническим свойствам материалам.</w:t>
      </w:r>
      <w:r>
        <w:br/>
      </w:r>
      <w:r>
        <w:rPr>
          <w:rFonts w:ascii="Times New Roman"/>
          <w:b w:val="false"/>
          <w:i w:val="false"/>
          <w:color w:val="000000"/>
          <w:sz w:val="28"/>
        </w:rPr>
        <w:t>
</w:t>
      </w:r>
      <w:r>
        <w:rPr>
          <w:rFonts w:ascii="Times New Roman"/>
          <w:b w:val="false"/>
          <w:i w:val="false"/>
          <w:color w:val="000000"/>
          <w:sz w:val="28"/>
        </w:rPr>
        <w:t>
      246. Для раздельного хранения сырых и готовых продуктов, их технологической обработки и раздачи используются раздельные и маркированное оборудование, разделочный инвентарь, кухонную посуду:</w:t>
      </w:r>
      <w:r>
        <w:br/>
      </w:r>
      <w:r>
        <w:rPr>
          <w:rFonts w:ascii="Times New Roman"/>
          <w:b w:val="false"/>
          <w:i w:val="false"/>
          <w:color w:val="000000"/>
          <w:sz w:val="28"/>
        </w:rPr>
        <w:t>
</w:t>
      </w:r>
      <w:r>
        <w:rPr>
          <w:rFonts w:ascii="Times New Roman"/>
          <w:b w:val="false"/>
          <w:i w:val="false"/>
          <w:color w:val="000000"/>
          <w:sz w:val="28"/>
        </w:rPr>
        <w:t>
      1) производственные столы с маркировкой: мясо сырое «МС», мясо вареное «МВ», рыба сырая «РС», рыба вареная «РВ», овощи сырые «ОС», овощи вареные «ОВ», «хлеб», готовая продукция «ГП», для теста;</w:t>
      </w:r>
      <w:r>
        <w:br/>
      </w:r>
      <w:r>
        <w:rPr>
          <w:rFonts w:ascii="Times New Roman"/>
          <w:b w:val="false"/>
          <w:i w:val="false"/>
          <w:color w:val="000000"/>
          <w:sz w:val="28"/>
        </w:rPr>
        <w:t>
</w:t>
      </w:r>
      <w:r>
        <w:rPr>
          <w:rFonts w:ascii="Times New Roman"/>
          <w:b w:val="false"/>
          <w:i w:val="false"/>
          <w:color w:val="000000"/>
          <w:sz w:val="28"/>
        </w:rPr>
        <w:t>
      2) разделочный инвентарь (разделочные доски и ножи): мясо сырое «МС», мясо вареное «МВ», рыба сырая «РС», рыба вареная «РВ», овощи сырые «ОС», овощи вареные «ОВ», «хлеб», «сельдь», «гастрономия»;</w:t>
      </w:r>
      <w:r>
        <w:br/>
      </w:r>
      <w:r>
        <w:rPr>
          <w:rFonts w:ascii="Times New Roman"/>
          <w:b w:val="false"/>
          <w:i w:val="false"/>
          <w:color w:val="000000"/>
          <w:sz w:val="28"/>
        </w:rPr>
        <w:t>
</w:t>
      </w:r>
      <w:r>
        <w:rPr>
          <w:rFonts w:ascii="Times New Roman"/>
          <w:b w:val="false"/>
          <w:i w:val="false"/>
          <w:color w:val="000000"/>
          <w:sz w:val="28"/>
        </w:rPr>
        <w:t>
      3) кухонная посуда с маркировкой: «I блюдо», «II блюдо», «III блюдо», «молоко», «для обработки яиц», «для разбивания яиц», «для готовой продукции», «для сырой продукции».</w:t>
      </w:r>
      <w:r>
        <w:br/>
      </w:r>
      <w:r>
        <w:rPr>
          <w:rFonts w:ascii="Times New Roman"/>
          <w:b w:val="false"/>
          <w:i w:val="false"/>
          <w:color w:val="000000"/>
          <w:sz w:val="28"/>
        </w:rPr>
        <w:t>
</w:t>
      </w:r>
      <w:r>
        <w:rPr>
          <w:rFonts w:ascii="Times New Roman"/>
          <w:b w:val="false"/>
          <w:i w:val="false"/>
          <w:color w:val="000000"/>
          <w:sz w:val="28"/>
        </w:rPr>
        <w:t>
      247.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br/>
      </w:r>
      <w:r>
        <w:rPr>
          <w:rFonts w:ascii="Times New Roman"/>
          <w:b w:val="false"/>
          <w:i w:val="false"/>
          <w:color w:val="000000"/>
          <w:sz w:val="28"/>
        </w:rPr>
        <w:t>
</w:t>
      </w:r>
      <w:r>
        <w:rPr>
          <w:rFonts w:ascii="Times New Roman"/>
          <w:b w:val="false"/>
          <w:i w:val="false"/>
          <w:color w:val="000000"/>
          <w:sz w:val="28"/>
        </w:rPr>
        <w:t>
      248. Разделочные доски, колоды для разруба мяса и рыбы изготавливают из материалов, предназначенных для контакта с пищевыми продуктами, без щелей и зазоров.</w:t>
      </w:r>
      <w:r>
        <w:br/>
      </w:r>
      <w:r>
        <w:rPr>
          <w:rFonts w:ascii="Times New Roman"/>
          <w:b w:val="false"/>
          <w:i w:val="false"/>
          <w:color w:val="000000"/>
          <w:sz w:val="28"/>
        </w:rPr>
        <w:t>
</w:t>
      </w:r>
      <w:r>
        <w:rPr>
          <w:rFonts w:ascii="Times New Roman"/>
          <w:b w:val="false"/>
          <w:i w:val="false"/>
          <w:color w:val="000000"/>
          <w:sz w:val="28"/>
        </w:rPr>
        <w:t>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w:t>
      </w:r>
      <w:r>
        <w:br/>
      </w:r>
      <w:r>
        <w:rPr>
          <w:rFonts w:ascii="Times New Roman"/>
          <w:b w:val="false"/>
          <w:i w:val="false"/>
          <w:color w:val="000000"/>
          <w:sz w:val="28"/>
        </w:rPr>
        <w:t>
</w:t>
      </w:r>
      <w:r>
        <w:rPr>
          <w:rFonts w:ascii="Times New Roman"/>
          <w:b w:val="false"/>
          <w:i w:val="false"/>
          <w:color w:val="000000"/>
          <w:sz w:val="28"/>
        </w:rPr>
        <w:t>
      249. При недостаточной площади (приспособленные помещения пищеблока) допускается мясо варенное, рыбу варенную, овощи варенные разделывать на столе «готовой продукции», используя доски и ножи с соответствующей маркировкой.</w:t>
      </w:r>
      <w:r>
        <w:br/>
      </w:r>
      <w:r>
        <w:rPr>
          <w:rFonts w:ascii="Times New Roman"/>
          <w:b w:val="false"/>
          <w:i w:val="false"/>
          <w:color w:val="000000"/>
          <w:sz w:val="28"/>
        </w:rPr>
        <w:t>
</w:t>
      </w:r>
      <w:r>
        <w:rPr>
          <w:rFonts w:ascii="Times New Roman"/>
          <w:b w:val="false"/>
          <w:i w:val="false"/>
          <w:color w:val="000000"/>
          <w:sz w:val="28"/>
        </w:rPr>
        <w:t>
      250. Для доставки горячих готовых блюд и холодных закусок используют специальные изотермические емкости, внутренняя поверхность которых выполнена из материалов, разрешенных для контакта с пищевыми продуктами.</w:t>
      </w:r>
      <w:r>
        <w:br/>
      </w:r>
      <w:r>
        <w:rPr>
          <w:rFonts w:ascii="Times New Roman"/>
          <w:b w:val="false"/>
          <w:i w:val="false"/>
          <w:color w:val="000000"/>
          <w:sz w:val="28"/>
        </w:rPr>
        <w:t>
</w:t>
      </w:r>
      <w:r>
        <w:rPr>
          <w:rFonts w:ascii="Times New Roman"/>
          <w:b w:val="false"/>
          <w:i w:val="false"/>
          <w:color w:val="000000"/>
          <w:sz w:val="28"/>
        </w:rPr>
        <w:t>
      251. Производственные и другие помещения пищеблока содержатся в порядке и чистоте. Хранение пищевых продуктов на полу не допускается.</w:t>
      </w:r>
      <w:r>
        <w:br/>
      </w:r>
      <w:r>
        <w:rPr>
          <w:rFonts w:ascii="Times New Roman"/>
          <w:b w:val="false"/>
          <w:i w:val="false"/>
          <w:color w:val="000000"/>
          <w:sz w:val="28"/>
        </w:rPr>
        <w:t>
</w:t>
      </w:r>
      <w:r>
        <w:rPr>
          <w:rFonts w:ascii="Times New Roman"/>
          <w:b w:val="false"/>
          <w:i w:val="false"/>
          <w:color w:val="000000"/>
          <w:sz w:val="28"/>
        </w:rPr>
        <w:t>
      252.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w:t>
      </w:r>
      <w:r>
        <w:br/>
      </w:r>
      <w:r>
        <w:rPr>
          <w:rFonts w:ascii="Times New Roman"/>
          <w:b w:val="false"/>
          <w:i w:val="false"/>
          <w:color w:val="000000"/>
          <w:sz w:val="28"/>
        </w:rPr>
        <w:t>
</w:t>
      </w:r>
      <w:r>
        <w:rPr>
          <w:rFonts w:ascii="Times New Roman"/>
          <w:b w:val="false"/>
          <w:i w:val="false"/>
          <w:color w:val="000000"/>
          <w:sz w:val="28"/>
        </w:rPr>
        <w:t>
      253. Мытье кухонной посуды предусматривается отдельно от столовой посуды. В моечных помещениях вывешивают инструкцию о правилах мытья посуды и инвентаря.</w:t>
      </w:r>
      <w:r>
        <w:br/>
      </w:r>
      <w:r>
        <w:rPr>
          <w:rFonts w:ascii="Times New Roman"/>
          <w:b w:val="false"/>
          <w:i w:val="false"/>
          <w:color w:val="000000"/>
          <w:sz w:val="28"/>
        </w:rPr>
        <w:t>
</w:t>
      </w:r>
      <w:r>
        <w:rPr>
          <w:rFonts w:ascii="Times New Roman"/>
          <w:b w:val="false"/>
          <w:i w:val="false"/>
          <w:color w:val="000000"/>
          <w:sz w:val="28"/>
        </w:rPr>
        <w:t>
      254. По эпидемиологическим показаниям в конце рабочего дня проводят замачивание в дезинфицирующем растворе всей столовой, чайной посуды, приборов, после чего посуду тщательно ополаскивают проточной водой.</w:t>
      </w:r>
      <w:r>
        <w:br/>
      </w:r>
      <w:r>
        <w:rPr>
          <w:rFonts w:ascii="Times New Roman"/>
          <w:b w:val="false"/>
          <w:i w:val="false"/>
          <w:color w:val="000000"/>
          <w:sz w:val="28"/>
        </w:rPr>
        <w:t>
</w:t>
      </w:r>
      <w:r>
        <w:rPr>
          <w:rFonts w:ascii="Times New Roman"/>
          <w:b w:val="false"/>
          <w:i w:val="false"/>
          <w:color w:val="000000"/>
          <w:sz w:val="28"/>
        </w:rPr>
        <w:t>
      255. Моечные ванны для мытья столовой и кухонной посуды имеют маркировку объемной вместимости и обеспечиваются пробками из полимерных и резиновых материалов. Для дозирования дезинфицирующих средств используют мерные емкости.</w:t>
      </w:r>
      <w:r>
        <w:br/>
      </w:r>
      <w:r>
        <w:rPr>
          <w:rFonts w:ascii="Times New Roman"/>
          <w:b w:val="false"/>
          <w:i w:val="false"/>
          <w:color w:val="000000"/>
          <w:sz w:val="28"/>
        </w:rPr>
        <w:t>
</w:t>
      </w:r>
      <w:r>
        <w:rPr>
          <w:rFonts w:ascii="Times New Roman"/>
          <w:b w:val="false"/>
          <w:i w:val="false"/>
          <w:color w:val="000000"/>
          <w:sz w:val="28"/>
        </w:rPr>
        <w:t>
      256. При мытье кухонной посуды в двухсекционных ваннах соблюдается следующий порядок:</w:t>
      </w:r>
      <w:r>
        <w:br/>
      </w:r>
      <w:r>
        <w:rPr>
          <w:rFonts w:ascii="Times New Roman"/>
          <w:b w:val="false"/>
          <w:i w:val="false"/>
          <w:color w:val="000000"/>
          <w:sz w:val="28"/>
        </w:rPr>
        <w:t>
</w:t>
      </w:r>
      <w:r>
        <w:rPr>
          <w:rFonts w:ascii="Times New Roman"/>
          <w:b w:val="false"/>
          <w:i w:val="false"/>
          <w:color w:val="000000"/>
          <w:sz w:val="28"/>
        </w:rPr>
        <w:t>
      1) механическое удаление остатков пищи;</w:t>
      </w:r>
      <w:r>
        <w:br/>
      </w:r>
      <w:r>
        <w:rPr>
          <w:rFonts w:ascii="Times New Roman"/>
          <w:b w:val="false"/>
          <w:i w:val="false"/>
          <w:color w:val="000000"/>
          <w:sz w:val="28"/>
        </w:rPr>
        <w:t>
</w:t>
      </w:r>
      <w:r>
        <w:rPr>
          <w:rFonts w:ascii="Times New Roman"/>
          <w:b w:val="false"/>
          <w:i w:val="false"/>
          <w:color w:val="000000"/>
          <w:sz w:val="28"/>
        </w:rPr>
        <w:t>
      2) мытье щетками в воде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и с добавлением моющих средств;</w:t>
      </w:r>
      <w:r>
        <w:br/>
      </w:r>
      <w:r>
        <w:rPr>
          <w:rFonts w:ascii="Times New Roman"/>
          <w:b w:val="false"/>
          <w:i w:val="false"/>
          <w:color w:val="000000"/>
          <w:sz w:val="28"/>
        </w:rPr>
        <w:t>
      3) ополаскивание горячей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просушивание в опрокинутом виде на решетчатых полках и стеллажах.</w:t>
      </w:r>
      <w:r>
        <w:br/>
      </w:r>
      <w:r>
        <w:rPr>
          <w:rFonts w:ascii="Times New Roman"/>
          <w:b w:val="false"/>
          <w:i w:val="false"/>
          <w:color w:val="000000"/>
          <w:sz w:val="28"/>
        </w:rPr>
        <w:t>
</w:t>
      </w:r>
      <w:r>
        <w:rPr>
          <w:rFonts w:ascii="Times New Roman"/>
          <w:b w:val="false"/>
          <w:i w:val="false"/>
          <w:color w:val="000000"/>
          <w:sz w:val="28"/>
        </w:rPr>
        <w:t>
      257. Мытье столовой посуды в специализированных моечных машинах проводят в соответствии с инструкциями по их эксплуатации.</w:t>
      </w:r>
      <w:r>
        <w:br/>
      </w:r>
      <w:r>
        <w:rPr>
          <w:rFonts w:ascii="Times New Roman"/>
          <w:b w:val="false"/>
          <w:i w:val="false"/>
          <w:color w:val="000000"/>
          <w:sz w:val="28"/>
        </w:rPr>
        <w:t>
</w:t>
      </w:r>
      <w:r>
        <w:rPr>
          <w:rFonts w:ascii="Times New Roman"/>
          <w:b w:val="false"/>
          <w:i w:val="false"/>
          <w:color w:val="000000"/>
          <w:sz w:val="28"/>
        </w:rPr>
        <w:t>
      258. При мытье столовой посуды ручным способом в трехсекционных ваннах соблюдается следующий порядок:</w:t>
      </w:r>
      <w:r>
        <w:br/>
      </w:r>
      <w:r>
        <w:rPr>
          <w:rFonts w:ascii="Times New Roman"/>
          <w:b w:val="false"/>
          <w:i w:val="false"/>
          <w:color w:val="000000"/>
          <w:sz w:val="28"/>
        </w:rPr>
        <w:t>
</w:t>
      </w:r>
      <w:r>
        <w:rPr>
          <w:rFonts w:ascii="Times New Roman"/>
          <w:b w:val="false"/>
          <w:i w:val="false"/>
          <w:color w:val="000000"/>
          <w:sz w:val="28"/>
        </w:rPr>
        <w:t>
      1) механическое удаление остатков пищи;</w:t>
      </w:r>
      <w:r>
        <w:br/>
      </w:r>
      <w:r>
        <w:rPr>
          <w:rFonts w:ascii="Times New Roman"/>
          <w:b w:val="false"/>
          <w:i w:val="false"/>
          <w:color w:val="000000"/>
          <w:sz w:val="28"/>
        </w:rPr>
        <w:t>
</w:t>
      </w:r>
      <w:r>
        <w:rPr>
          <w:rFonts w:ascii="Times New Roman"/>
          <w:b w:val="false"/>
          <w:i w:val="false"/>
          <w:color w:val="000000"/>
          <w:sz w:val="28"/>
        </w:rPr>
        <w:t>
      2) мытье в воде с добавлением моющих средств в первой секции ванны при температуре не ниже +45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мытье во второй секции ванны в воде с температурой не ниже +45</w:t>
      </w:r>
      <w:r>
        <w:rPr>
          <w:rFonts w:ascii="Times New Roman"/>
          <w:b w:val="false"/>
          <w:i w:val="false"/>
          <w:color w:val="000000"/>
          <w:vertAlign w:val="superscript"/>
        </w:rPr>
        <w:t>о</w:t>
      </w:r>
      <w:r>
        <w:rPr>
          <w:rFonts w:ascii="Times New Roman"/>
          <w:b w:val="false"/>
          <w:i w:val="false"/>
          <w:color w:val="000000"/>
          <w:sz w:val="28"/>
        </w:rPr>
        <w:t>С и добавлением моющих средств в количестве в 2 раза меньше, чем в первой секции ванны;</w:t>
      </w:r>
      <w:r>
        <w:br/>
      </w:r>
      <w:r>
        <w:rPr>
          <w:rFonts w:ascii="Times New Roman"/>
          <w:b w:val="false"/>
          <w:i w:val="false"/>
          <w:color w:val="000000"/>
          <w:sz w:val="28"/>
        </w:rPr>
        <w:t>
</w:t>
      </w:r>
      <w:r>
        <w:rPr>
          <w:rFonts w:ascii="Times New Roman"/>
          <w:b w:val="false"/>
          <w:i w:val="false"/>
          <w:color w:val="000000"/>
          <w:sz w:val="28"/>
        </w:rPr>
        <w:t>
      4) ополаскивание посуды в третьей секции ванны горячей проточной водой с температурой не ниже + 65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 просушивание посуды в опрокинутом виде на решетках, полках и стеллажах.</w:t>
      </w:r>
      <w:r>
        <w:br/>
      </w:r>
      <w:r>
        <w:rPr>
          <w:rFonts w:ascii="Times New Roman"/>
          <w:b w:val="false"/>
          <w:i w:val="false"/>
          <w:color w:val="000000"/>
          <w:sz w:val="28"/>
        </w:rPr>
        <w:t>
</w:t>
      </w:r>
      <w:r>
        <w:rPr>
          <w:rFonts w:ascii="Times New Roman"/>
          <w:b w:val="false"/>
          <w:i w:val="false"/>
          <w:color w:val="000000"/>
          <w:sz w:val="28"/>
        </w:rPr>
        <w:t>
      259. В ОДВО и домах ребенка для мытья столовой посуды в буфетах устанавливают 2–х гнездные мойки с соответствующей маркировкой или посудомоечную машину.</w:t>
      </w:r>
      <w:r>
        <w:br/>
      </w:r>
      <w:r>
        <w:rPr>
          <w:rFonts w:ascii="Times New Roman"/>
          <w:b w:val="false"/>
          <w:i w:val="false"/>
          <w:color w:val="000000"/>
          <w:sz w:val="28"/>
        </w:rPr>
        <w:t>
</w:t>
      </w:r>
      <w:r>
        <w:rPr>
          <w:rFonts w:ascii="Times New Roman"/>
          <w:b w:val="false"/>
          <w:i w:val="false"/>
          <w:color w:val="000000"/>
          <w:sz w:val="28"/>
        </w:rPr>
        <w:t>
      Первоначально моют чайную посуду при температуре +45</w:t>
      </w:r>
      <w:r>
        <w:rPr>
          <w:rFonts w:ascii="Times New Roman"/>
          <w:b w:val="false"/>
          <w:i w:val="false"/>
          <w:color w:val="000000"/>
          <w:vertAlign w:val="superscript"/>
        </w:rPr>
        <w:t>о</w:t>
      </w:r>
      <w:r>
        <w:rPr>
          <w:rFonts w:ascii="Times New Roman"/>
          <w:b w:val="false"/>
          <w:i w:val="false"/>
          <w:color w:val="000000"/>
          <w:sz w:val="28"/>
        </w:rPr>
        <w:t>С с добавлением в первое гнездо моющих средств, во втором гнезде ополаскивают горячей проточной водой не ниже +65</w:t>
      </w:r>
      <w:r>
        <w:rPr>
          <w:rFonts w:ascii="Times New Roman"/>
          <w:b w:val="false"/>
          <w:i w:val="false"/>
          <w:color w:val="000000"/>
          <w:vertAlign w:val="superscript"/>
        </w:rPr>
        <w:t>о</w:t>
      </w:r>
      <w:r>
        <w:rPr>
          <w:rFonts w:ascii="Times New Roman"/>
          <w:b w:val="false"/>
          <w:i w:val="false"/>
          <w:color w:val="000000"/>
          <w:sz w:val="28"/>
        </w:rPr>
        <w:t>С, затем в той же очердности моют столовую посуду. Перед мытьем столовую посуду очищают ее от остатков пищи, моют в первом гнезде мойки горячей водой при температуре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во второй мойке производят ополаскивание посуды проточной водой при температуре не ниже +65</w:t>
      </w:r>
      <w:r>
        <w:rPr>
          <w:rFonts w:ascii="Times New Roman"/>
          <w:b w:val="false"/>
          <w:i w:val="false"/>
          <w:color w:val="000000"/>
          <w:vertAlign w:val="superscript"/>
        </w:rPr>
        <w:t>о</w:t>
      </w:r>
      <w:r>
        <w:rPr>
          <w:rFonts w:ascii="Times New Roman"/>
          <w:b w:val="false"/>
          <w:i w:val="false"/>
          <w:color w:val="000000"/>
          <w:sz w:val="28"/>
        </w:rPr>
        <w:t>С и просушивают на полках-решетках.</w:t>
      </w:r>
      <w:r>
        <w:br/>
      </w:r>
      <w:r>
        <w:rPr>
          <w:rFonts w:ascii="Times New Roman"/>
          <w:b w:val="false"/>
          <w:i w:val="false"/>
          <w:color w:val="000000"/>
          <w:sz w:val="28"/>
        </w:rPr>
        <w:t>
</w:t>
      </w:r>
      <w:r>
        <w:rPr>
          <w:rFonts w:ascii="Times New Roman"/>
          <w:b w:val="false"/>
          <w:i w:val="false"/>
          <w:color w:val="000000"/>
          <w:sz w:val="28"/>
        </w:rPr>
        <w:t>
      260.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w:t>
      </w:r>
      <w:r>
        <w:br/>
      </w:r>
      <w:r>
        <w:rPr>
          <w:rFonts w:ascii="Times New Roman"/>
          <w:b w:val="false"/>
          <w:i w:val="false"/>
          <w:color w:val="000000"/>
          <w:sz w:val="28"/>
        </w:rPr>
        <w:t>
</w:t>
      </w:r>
      <w:r>
        <w:rPr>
          <w:rFonts w:ascii="Times New Roman"/>
          <w:b w:val="false"/>
          <w:i w:val="false"/>
          <w:color w:val="000000"/>
          <w:sz w:val="28"/>
        </w:rPr>
        <w:t>
      261. Емкости для хранения столовых приборов подвергают мытью в горячей воде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с применением моющих средств.</w:t>
      </w:r>
      <w:r>
        <w:br/>
      </w:r>
      <w:r>
        <w:rPr>
          <w:rFonts w:ascii="Times New Roman"/>
          <w:b w:val="false"/>
          <w:i w:val="false"/>
          <w:color w:val="000000"/>
          <w:sz w:val="28"/>
        </w:rPr>
        <w:t>
</w:t>
      </w:r>
      <w:r>
        <w:rPr>
          <w:rFonts w:ascii="Times New Roman"/>
          <w:b w:val="false"/>
          <w:i w:val="false"/>
          <w:color w:val="000000"/>
          <w:sz w:val="28"/>
        </w:rPr>
        <w:t>
      262. В ОДВО и домах ребенка соски промывают, кипятят пятнадцать минут и хранят в стеклянной посуде с закрытой крышкой. Бутылочки для молочных смесей промывают теплой проточной водой с помощью ерша и обезжиривающих средств (горчичный порошок, пищевая сода), затем кипятят пятнадцать минут и хранят в маркированной закрытой эмалированной таре.</w:t>
      </w:r>
      <w:r>
        <w:br/>
      </w:r>
      <w:r>
        <w:rPr>
          <w:rFonts w:ascii="Times New Roman"/>
          <w:b w:val="false"/>
          <w:i w:val="false"/>
          <w:color w:val="000000"/>
          <w:sz w:val="28"/>
        </w:rPr>
        <w:t>
</w:t>
      </w:r>
      <w:r>
        <w:rPr>
          <w:rFonts w:ascii="Times New Roman"/>
          <w:b w:val="false"/>
          <w:i w:val="false"/>
          <w:color w:val="000000"/>
          <w:sz w:val="28"/>
        </w:rPr>
        <w:t>
      263. Чистую кухонную посуду и инвентарь хранят на стеллажах на высоте не менее 0,5 м от пола; столовую посуду в шкафах или на решетках; столовые приборы ручками вверх, хранение их на подносах россыпью не допускается.</w:t>
      </w:r>
      <w:r>
        <w:br/>
      </w:r>
      <w:r>
        <w:rPr>
          <w:rFonts w:ascii="Times New Roman"/>
          <w:b w:val="false"/>
          <w:i w:val="false"/>
          <w:color w:val="000000"/>
          <w:sz w:val="28"/>
        </w:rPr>
        <w:t>
</w:t>
      </w:r>
      <w:r>
        <w:rPr>
          <w:rFonts w:ascii="Times New Roman"/>
          <w:b w:val="false"/>
          <w:i w:val="false"/>
          <w:color w:val="000000"/>
          <w:sz w:val="28"/>
        </w:rPr>
        <w:t>
      264. Обработку технологического оборудования проводят ежедневно по мере его загрязнения и по окончании работы специально выделенной ветошью и емкостью.</w:t>
      </w:r>
      <w:r>
        <w:br/>
      </w:r>
      <w:r>
        <w:rPr>
          <w:rFonts w:ascii="Times New Roman"/>
          <w:b w:val="false"/>
          <w:i w:val="false"/>
          <w:color w:val="000000"/>
          <w:sz w:val="28"/>
        </w:rPr>
        <w:t>
</w:t>
      </w:r>
      <w:r>
        <w:rPr>
          <w:rFonts w:ascii="Times New Roman"/>
          <w:b w:val="false"/>
          <w:i w:val="false"/>
          <w:color w:val="000000"/>
          <w:sz w:val="28"/>
        </w:rPr>
        <w:t>
      265.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ополаскивают горячей водой при температуре не ниже +65</w:t>
      </w:r>
      <w:r>
        <w:rPr>
          <w:rFonts w:ascii="Times New Roman"/>
          <w:b w:val="false"/>
          <w:i w:val="false"/>
          <w:color w:val="000000"/>
          <w:vertAlign w:val="superscript"/>
        </w:rPr>
        <w:t>о</w:t>
      </w:r>
      <w:r>
        <w:rPr>
          <w:rFonts w:ascii="Times New Roman"/>
          <w:b w:val="false"/>
          <w:i w:val="false"/>
          <w:color w:val="000000"/>
          <w:sz w:val="28"/>
        </w:rPr>
        <w:t>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w:t>
      </w:r>
      <w:r>
        <w:br/>
      </w:r>
      <w:r>
        <w:rPr>
          <w:rFonts w:ascii="Times New Roman"/>
          <w:b w:val="false"/>
          <w:i w:val="false"/>
          <w:color w:val="000000"/>
          <w:sz w:val="28"/>
        </w:rPr>
        <w:t>
</w:t>
      </w:r>
      <w:r>
        <w:rPr>
          <w:rFonts w:ascii="Times New Roman"/>
          <w:b w:val="false"/>
          <w:i w:val="false"/>
          <w:color w:val="000000"/>
          <w:sz w:val="28"/>
        </w:rPr>
        <w:t>
      266. Щетки и ветошь для мытья посуды после использования очищают, замачивают в горячей воде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дезинфицируют (или кипятят в течение 15 минут), промывают проточной водой, просушивают и хранят в специальной таре.</w:t>
      </w:r>
      <w:r>
        <w:br/>
      </w:r>
      <w:r>
        <w:rPr>
          <w:rFonts w:ascii="Times New Roman"/>
          <w:b w:val="false"/>
          <w:i w:val="false"/>
          <w:color w:val="000000"/>
          <w:sz w:val="28"/>
        </w:rPr>
        <w:t>
</w:t>
      </w:r>
      <w:r>
        <w:rPr>
          <w:rFonts w:ascii="Times New Roman"/>
          <w:b w:val="false"/>
          <w:i w:val="false"/>
          <w:color w:val="000000"/>
          <w:sz w:val="28"/>
        </w:rPr>
        <w:t>
      267.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w:t>
      </w:r>
      <w:r>
        <w:br/>
      </w:r>
      <w:r>
        <w:rPr>
          <w:rFonts w:ascii="Times New Roman"/>
          <w:b w:val="false"/>
          <w:i w:val="false"/>
          <w:color w:val="000000"/>
          <w:sz w:val="28"/>
        </w:rPr>
        <w:t>
</w:t>
      </w:r>
      <w:r>
        <w:rPr>
          <w:rFonts w:ascii="Times New Roman"/>
          <w:b w:val="false"/>
          <w:i w:val="false"/>
          <w:color w:val="000000"/>
          <w:sz w:val="28"/>
        </w:rPr>
        <w:t>
      268.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 раствора столового уксуса.</w:t>
      </w:r>
      <w:r>
        <w:br/>
      </w:r>
      <w:r>
        <w:rPr>
          <w:rFonts w:ascii="Times New Roman"/>
          <w:b w:val="false"/>
          <w:i w:val="false"/>
          <w:color w:val="000000"/>
          <w:sz w:val="28"/>
        </w:rPr>
        <w:t>
</w:t>
      </w:r>
      <w:r>
        <w:rPr>
          <w:rFonts w:ascii="Times New Roman"/>
          <w:b w:val="false"/>
          <w:i w:val="false"/>
          <w:color w:val="000000"/>
          <w:sz w:val="28"/>
        </w:rPr>
        <w:t>
      269. Промаркированные емкости для пищевых отходов («пищевые отходы») имеют крышки, хранят в специально выделенном месте и освобождают от отходов по мере их заполнения на 2/3 объема, промывают раствором моющего средства.</w:t>
      </w:r>
      <w:r>
        <w:br/>
      </w:r>
      <w:r>
        <w:rPr>
          <w:rFonts w:ascii="Times New Roman"/>
          <w:b w:val="false"/>
          <w:i w:val="false"/>
          <w:color w:val="000000"/>
          <w:sz w:val="28"/>
        </w:rPr>
        <w:t>
</w:t>
      </w:r>
      <w:r>
        <w:rPr>
          <w:rFonts w:ascii="Times New Roman"/>
          <w:b w:val="false"/>
          <w:i w:val="false"/>
          <w:color w:val="000000"/>
          <w:sz w:val="28"/>
        </w:rPr>
        <w:t>
      270. В буфетных групп ОДВО, дома ребенка емкости для сбора пищевых отходов очищают после каждого приема пищи, промывают моющим раствором, ополаскивают горячей водой и просушивают.</w:t>
      </w:r>
      <w:r>
        <w:br/>
      </w:r>
      <w:r>
        <w:rPr>
          <w:rFonts w:ascii="Times New Roman"/>
          <w:b w:val="false"/>
          <w:i w:val="false"/>
          <w:color w:val="000000"/>
          <w:sz w:val="28"/>
        </w:rPr>
        <w:t>
</w:t>
      </w:r>
      <w:r>
        <w:rPr>
          <w:rFonts w:ascii="Times New Roman"/>
          <w:b w:val="false"/>
          <w:i w:val="false"/>
          <w:color w:val="000000"/>
          <w:sz w:val="28"/>
        </w:rPr>
        <w:t>
      Пищевые отходы не допускается выносить через раздаточные или производственные помещения пищеблока.</w:t>
      </w:r>
      <w:r>
        <w:br/>
      </w:r>
      <w:r>
        <w:rPr>
          <w:rFonts w:ascii="Times New Roman"/>
          <w:b w:val="false"/>
          <w:i w:val="false"/>
          <w:color w:val="000000"/>
          <w:sz w:val="28"/>
        </w:rPr>
        <w:t>
</w:t>
      </w:r>
      <w:r>
        <w:rPr>
          <w:rFonts w:ascii="Times New Roman"/>
          <w:b w:val="false"/>
          <w:i w:val="false"/>
          <w:color w:val="000000"/>
          <w:sz w:val="28"/>
        </w:rPr>
        <w:t>
      271. Интервалы между приемами пищи не должен превышают 3,5 – 4 часов.</w:t>
      </w:r>
      <w:r>
        <w:br/>
      </w:r>
      <w:r>
        <w:rPr>
          <w:rFonts w:ascii="Times New Roman"/>
          <w:b w:val="false"/>
          <w:i w:val="false"/>
          <w:color w:val="000000"/>
          <w:sz w:val="28"/>
        </w:rPr>
        <w:t>
</w:t>
      </w:r>
      <w:r>
        <w:rPr>
          <w:rFonts w:ascii="Times New Roman"/>
          <w:b w:val="false"/>
          <w:i w:val="false"/>
          <w:color w:val="000000"/>
          <w:sz w:val="28"/>
        </w:rPr>
        <w:t>
      272. Нормы питания детей на объектах воспитания и образования детей и подростков принимаются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273. В общеобразовательных и интернатных организациях, организациях образования для детей-сирот и детей, оставшихся без попечения родителей, домах ребенка, ОДВО составляются перспективное сезонное (лето – осень, зима – весна) двухнедельное меню.</w:t>
      </w:r>
      <w:r>
        <w:br/>
      </w:r>
      <w:r>
        <w:rPr>
          <w:rFonts w:ascii="Times New Roman"/>
          <w:b w:val="false"/>
          <w:i w:val="false"/>
          <w:color w:val="000000"/>
          <w:sz w:val="28"/>
        </w:rPr>
        <w:t>
</w:t>
      </w:r>
      <w:r>
        <w:rPr>
          <w:rFonts w:ascii="Times New Roman"/>
          <w:b w:val="false"/>
          <w:i w:val="false"/>
          <w:color w:val="000000"/>
          <w:sz w:val="28"/>
        </w:rPr>
        <w:t>
      274. Перспективное меню и ассортиментный перечень выпускаемой продукции согласовывают с государственным органом в сфере санитарно-эпидемиологического благополучия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w:t>
      </w:r>
      <w:r>
        <w:br/>
      </w:r>
      <w:r>
        <w:rPr>
          <w:rFonts w:ascii="Times New Roman"/>
          <w:b w:val="false"/>
          <w:i w:val="false"/>
          <w:color w:val="000000"/>
          <w:sz w:val="28"/>
        </w:rPr>
        <w:t>
</w:t>
      </w:r>
      <w:r>
        <w:rPr>
          <w:rFonts w:ascii="Times New Roman"/>
          <w:b w:val="false"/>
          <w:i w:val="false"/>
          <w:color w:val="000000"/>
          <w:sz w:val="28"/>
        </w:rPr>
        <w:t>
      275.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каждому блюду согласно </w:t>
      </w:r>
      <w:r>
        <w:rPr>
          <w:rFonts w:ascii="Times New Roman"/>
          <w:b w:val="false"/>
          <w:i w:val="false"/>
          <w:color w:val="000000"/>
          <w:sz w:val="28"/>
        </w:rPr>
        <w:t>приложении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276. Фактический рацион питания должен соответствовать утвержденному перспективному меню. В исключительных случаях, допускается замена одних продуктов, блюд и кулинарных изделий на другие.</w:t>
      </w:r>
      <w:r>
        <w:br/>
      </w:r>
      <w:r>
        <w:rPr>
          <w:rFonts w:ascii="Times New Roman"/>
          <w:b w:val="false"/>
          <w:i w:val="false"/>
          <w:color w:val="000000"/>
          <w:sz w:val="28"/>
        </w:rPr>
        <w:t>
</w:t>
      </w:r>
      <w:r>
        <w:rPr>
          <w:rFonts w:ascii="Times New Roman"/>
          <w:b w:val="false"/>
          <w:i w:val="false"/>
          <w:color w:val="000000"/>
          <w:sz w:val="28"/>
        </w:rPr>
        <w:t>
      277. Приготовление пищи должны производить с использованием картотеки блюд в соответствии с технологическими картами, в которых отражают раскладку продуктов, выход блюд, сведения о технологии приготовления блюд.</w:t>
      </w:r>
      <w:r>
        <w:br/>
      </w:r>
      <w:r>
        <w:rPr>
          <w:rFonts w:ascii="Times New Roman"/>
          <w:b w:val="false"/>
          <w:i w:val="false"/>
          <w:color w:val="000000"/>
          <w:sz w:val="28"/>
        </w:rPr>
        <w:t>
</w:t>
      </w:r>
      <w:r>
        <w:rPr>
          <w:rFonts w:ascii="Times New Roman"/>
          <w:b w:val="false"/>
          <w:i w:val="false"/>
          <w:color w:val="000000"/>
          <w:sz w:val="28"/>
        </w:rPr>
        <w:t>
      278. В перспективном меню не допускается повторение одних и тех же блюд или кулинарных изделий в один и тот же день и в последующие 2 – 3 дня.</w:t>
      </w:r>
      <w:r>
        <w:br/>
      </w:r>
      <w:r>
        <w:rPr>
          <w:rFonts w:ascii="Times New Roman"/>
          <w:b w:val="false"/>
          <w:i w:val="false"/>
          <w:color w:val="000000"/>
          <w:sz w:val="28"/>
        </w:rPr>
        <w:t>
</w:t>
      </w:r>
      <w:r>
        <w:rPr>
          <w:rFonts w:ascii="Times New Roman"/>
          <w:b w:val="false"/>
          <w:i w:val="false"/>
          <w:color w:val="000000"/>
          <w:sz w:val="28"/>
        </w:rPr>
        <w:t>
      279.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 – 7 дня.</w:t>
      </w:r>
      <w:r>
        <w:br/>
      </w:r>
      <w:r>
        <w:rPr>
          <w:rFonts w:ascii="Times New Roman"/>
          <w:b w:val="false"/>
          <w:i w:val="false"/>
          <w:color w:val="000000"/>
          <w:sz w:val="28"/>
        </w:rPr>
        <w:t>
</w:t>
      </w:r>
      <w:r>
        <w:rPr>
          <w:rFonts w:ascii="Times New Roman"/>
          <w:b w:val="false"/>
          <w:i w:val="false"/>
          <w:color w:val="000000"/>
          <w:sz w:val="28"/>
        </w:rPr>
        <w:t>
      280. В ОДВО и объектах с круглосуточным пребыванием детей и подростков завтрак состоит из горячего блюда (первое или второе) и горячего напитка, с включением овощей и фруктов.</w:t>
      </w:r>
      <w:r>
        <w:br/>
      </w:r>
      <w:r>
        <w:rPr>
          <w:rFonts w:ascii="Times New Roman"/>
          <w:b w:val="false"/>
          <w:i w:val="false"/>
          <w:color w:val="000000"/>
          <w:sz w:val="28"/>
        </w:rPr>
        <w:t>
</w:t>
      </w:r>
      <w:r>
        <w:rPr>
          <w:rFonts w:ascii="Times New Roman"/>
          <w:b w:val="false"/>
          <w:i w:val="false"/>
          <w:color w:val="000000"/>
          <w:sz w:val="28"/>
        </w:rPr>
        <w:t>
      Обед включает салат, первое, второе блюдо (основное горячее блюдо из мяса, рыбы или птицы) и третье (компот, кисель, чай). Готовят несложные салат из вареных и свежих овощей (огурцов, помидоров, свежей или квашеной капусты, моркови, свеклы, с добавлением свежей зелени. В полдник в меню включают напиток (молоко, кисломолочные продукты, кисели, соки) с булочными или кондитерскими изделиями без крема.</w:t>
      </w:r>
      <w:r>
        <w:br/>
      </w:r>
      <w:r>
        <w:rPr>
          <w:rFonts w:ascii="Times New Roman"/>
          <w:b w:val="false"/>
          <w:i w:val="false"/>
          <w:color w:val="000000"/>
          <w:sz w:val="28"/>
        </w:rPr>
        <w:t>
</w:t>
      </w:r>
      <w:r>
        <w:rPr>
          <w:rFonts w:ascii="Times New Roman"/>
          <w:b w:val="false"/>
          <w:i w:val="false"/>
          <w:color w:val="000000"/>
          <w:sz w:val="28"/>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r>
        <w:br/>
      </w:r>
      <w:r>
        <w:rPr>
          <w:rFonts w:ascii="Times New Roman"/>
          <w:b w:val="false"/>
          <w:i w:val="false"/>
          <w:color w:val="000000"/>
          <w:sz w:val="28"/>
        </w:rPr>
        <w:t>
</w:t>
      </w:r>
      <w:r>
        <w:rPr>
          <w:rFonts w:ascii="Times New Roman"/>
          <w:b w:val="false"/>
          <w:i w:val="false"/>
          <w:color w:val="000000"/>
          <w:sz w:val="28"/>
        </w:rPr>
        <w:t>
      281. Ежедневно в обеденном зале должны вывешиваться, утвержденное руководителем образовательного учреждения, меню, в котором указываются сведения об объемах блюд и названия кулинарных изделий.</w:t>
      </w:r>
      <w:r>
        <w:br/>
      </w:r>
      <w:r>
        <w:rPr>
          <w:rFonts w:ascii="Times New Roman"/>
          <w:b w:val="false"/>
          <w:i w:val="false"/>
          <w:color w:val="000000"/>
          <w:sz w:val="28"/>
        </w:rPr>
        <w:t>
</w:t>
      </w:r>
      <w:r>
        <w:rPr>
          <w:rFonts w:ascii="Times New Roman"/>
          <w:b w:val="false"/>
          <w:i w:val="false"/>
          <w:color w:val="000000"/>
          <w:sz w:val="28"/>
        </w:rPr>
        <w:t>
      282. Прием пищевых продуктов и продовольственного сырья осуществляют при наличии документов, удостоверяющих их качество и безопасность (документы ветеринарно-санитарной экспертизы, изготовителя, а также сертификат соответствия).</w:t>
      </w:r>
      <w:r>
        <w:br/>
      </w:r>
      <w:r>
        <w:rPr>
          <w:rFonts w:ascii="Times New Roman"/>
          <w:b w:val="false"/>
          <w:i w:val="false"/>
          <w:color w:val="000000"/>
          <w:sz w:val="28"/>
        </w:rPr>
        <w:t>
</w:t>
      </w:r>
      <w:r>
        <w:rPr>
          <w:rFonts w:ascii="Times New Roman"/>
          <w:b w:val="false"/>
          <w:i w:val="false"/>
          <w:color w:val="000000"/>
          <w:sz w:val="28"/>
        </w:rPr>
        <w:t>
      Документы, удостоверяющие качество и безопасность продукции, сохраняют в организации общественного питания.</w:t>
      </w:r>
      <w:r>
        <w:br/>
      </w:r>
      <w:r>
        <w:rPr>
          <w:rFonts w:ascii="Times New Roman"/>
          <w:b w:val="false"/>
          <w:i w:val="false"/>
          <w:color w:val="000000"/>
          <w:sz w:val="28"/>
        </w:rPr>
        <w:t>
</w:t>
      </w:r>
      <w:r>
        <w:rPr>
          <w:rFonts w:ascii="Times New Roman"/>
          <w:b w:val="false"/>
          <w:i w:val="false"/>
          <w:color w:val="000000"/>
          <w:sz w:val="28"/>
        </w:rPr>
        <w:t>
      283. Транспортировку пищевых продуктов проводят автотранспортом, имеющим санитарно-эпидемиологическое заключение. Экспедитор должен иметь специальную одежду и проходить медицинский осмотр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284. При расположении точки закупа продуктов питания в радиусе не более 500 м от организации образования, допускается доставка продуктов ручной кладью (не более 50 посадочных мест). При транспортировке должны обеспечиваться условия, исключающие порчу и загрязнение доставляемой продукции.</w:t>
      </w:r>
      <w:r>
        <w:br/>
      </w:r>
      <w:r>
        <w:rPr>
          <w:rFonts w:ascii="Times New Roman"/>
          <w:b w:val="false"/>
          <w:i w:val="false"/>
          <w:color w:val="000000"/>
          <w:sz w:val="28"/>
        </w:rPr>
        <w:t>
</w:t>
      </w:r>
      <w:r>
        <w:rPr>
          <w:rFonts w:ascii="Times New Roman"/>
          <w:b w:val="false"/>
          <w:i w:val="false"/>
          <w:color w:val="000000"/>
          <w:sz w:val="28"/>
        </w:rPr>
        <w:t>
      285.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w:t>
      </w:r>
      <w:r>
        <w:br/>
      </w:r>
      <w:r>
        <w:rPr>
          <w:rFonts w:ascii="Times New Roman"/>
          <w:b w:val="false"/>
          <w:i w:val="false"/>
          <w:color w:val="000000"/>
          <w:sz w:val="28"/>
        </w:rPr>
        <w:t>
</w:t>
      </w:r>
      <w:r>
        <w:rPr>
          <w:rFonts w:ascii="Times New Roman"/>
          <w:b w:val="false"/>
          <w:i w:val="false"/>
          <w:color w:val="000000"/>
          <w:sz w:val="28"/>
        </w:rPr>
        <w:t>
      286.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r>
        <w:br/>
      </w:r>
      <w:r>
        <w:rPr>
          <w:rFonts w:ascii="Times New Roman"/>
          <w:b w:val="false"/>
          <w:i w:val="false"/>
          <w:color w:val="000000"/>
          <w:sz w:val="28"/>
        </w:rPr>
        <w:t>
</w:t>
      </w:r>
      <w:r>
        <w:rPr>
          <w:rFonts w:ascii="Times New Roman"/>
          <w:b w:val="false"/>
          <w:i w:val="false"/>
          <w:color w:val="000000"/>
          <w:sz w:val="28"/>
        </w:rPr>
        <w:t>
      287.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w:t>
      </w:r>
      <w:r>
        <w:br/>
      </w:r>
      <w:r>
        <w:rPr>
          <w:rFonts w:ascii="Times New Roman"/>
          <w:b w:val="false"/>
          <w:i w:val="false"/>
          <w:color w:val="000000"/>
          <w:sz w:val="28"/>
        </w:rPr>
        <w:t>
</w:t>
      </w:r>
      <w:r>
        <w:rPr>
          <w:rFonts w:ascii="Times New Roman"/>
          <w:b w:val="false"/>
          <w:i w:val="false"/>
          <w:color w:val="000000"/>
          <w:sz w:val="28"/>
        </w:rPr>
        <w:t>
      288. Рыбу размораживают на производственных столах или в воде при температуре не выше +12</w:t>
      </w:r>
      <w:r>
        <w:rPr>
          <w:rFonts w:ascii="Times New Roman"/>
          <w:b w:val="false"/>
          <w:i w:val="false"/>
          <w:color w:val="000000"/>
          <w:vertAlign w:val="superscript"/>
        </w:rPr>
        <w:t>о</w:t>
      </w:r>
      <w:r>
        <w:rPr>
          <w:rFonts w:ascii="Times New Roman"/>
          <w:b w:val="false"/>
          <w:i w:val="false"/>
          <w:color w:val="000000"/>
          <w:sz w:val="28"/>
        </w:rPr>
        <w:t>С, с добавлением соли из расчета 7 – 10 г на 1 л. Не рекомендуется размораживать в воде рыбу осетровых пород и филе.</w:t>
      </w:r>
      <w:r>
        <w:br/>
      </w:r>
      <w:r>
        <w:rPr>
          <w:rFonts w:ascii="Times New Roman"/>
          <w:b w:val="false"/>
          <w:i w:val="false"/>
          <w:color w:val="000000"/>
          <w:sz w:val="28"/>
        </w:rPr>
        <w:t>
</w:t>
      </w:r>
      <w:r>
        <w:rPr>
          <w:rFonts w:ascii="Times New Roman"/>
          <w:b w:val="false"/>
          <w:i w:val="false"/>
          <w:color w:val="000000"/>
          <w:sz w:val="28"/>
        </w:rPr>
        <w:t>
      289.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w:t>
      </w:r>
      <w:r>
        <w:br/>
      </w:r>
      <w:r>
        <w:rPr>
          <w:rFonts w:ascii="Times New Roman"/>
          <w:b w:val="false"/>
          <w:i w:val="false"/>
          <w:color w:val="000000"/>
          <w:sz w:val="28"/>
        </w:rPr>
        <w:t>
</w:t>
      </w:r>
      <w:r>
        <w:rPr>
          <w:rFonts w:ascii="Times New Roman"/>
          <w:b w:val="false"/>
          <w:i w:val="false"/>
          <w:color w:val="000000"/>
          <w:sz w:val="28"/>
        </w:rPr>
        <w:t>
      290. Обработку яиц проводят в промаркированной емкости. Обработка яиц проводится при условии полного их погружения в раствор в следующем порядке:</w:t>
      </w:r>
      <w:r>
        <w:br/>
      </w:r>
      <w:r>
        <w:rPr>
          <w:rFonts w:ascii="Times New Roman"/>
          <w:b w:val="false"/>
          <w:i w:val="false"/>
          <w:color w:val="000000"/>
          <w:sz w:val="28"/>
        </w:rPr>
        <w:t>
</w:t>
      </w:r>
      <w:r>
        <w:rPr>
          <w:rFonts w:ascii="Times New Roman"/>
          <w:b w:val="false"/>
          <w:i w:val="false"/>
          <w:color w:val="000000"/>
          <w:sz w:val="28"/>
        </w:rPr>
        <w:t>
      1) обработка – в 1–2 % теплом растворе кальцинированной соды;</w:t>
      </w:r>
      <w:r>
        <w:br/>
      </w:r>
      <w:r>
        <w:rPr>
          <w:rFonts w:ascii="Times New Roman"/>
          <w:b w:val="false"/>
          <w:i w:val="false"/>
          <w:color w:val="000000"/>
          <w:sz w:val="28"/>
        </w:rPr>
        <w:t>
</w:t>
      </w:r>
      <w:r>
        <w:rPr>
          <w:rFonts w:ascii="Times New Roman"/>
          <w:b w:val="false"/>
          <w:i w:val="false"/>
          <w:color w:val="000000"/>
          <w:sz w:val="28"/>
        </w:rPr>
        <w:t>
      2) обработка – ополаскивание проточной водой в течение не менее 5 минут.</w:t>
      </w:r>
      <w:r>
        <w:br/>
      </w:r>
      <w:r>
        <w:rPr>
          <w:rFonts w:ascii="Times New Roman"/>
          <w:b w:val="false"/>
          <w:i w:val="false"/>
          <w:color w:val="000000"/>
          <w:sz w:val="28"/>
        </w:rPr>
        <w:t>
</w:t>
      </w:r>
      <w:r>
        <w:rPr>
          <w:rFonts w:ascii="Times New Roman"/>
          <w:b w:val="false"/>
          <w:i w:val="false"/>
          <w:color w:val="000000"/>
          <w:sz w:val="28"/>
        </w:rPr>
        <w:t>
      291. Индивидуальную упаковку консервированных продуктов перед вскрытием промывают проточной водой.</w:t>
      </w:r>
      <w:r>
        <w:br/>
      </w:r>
      <w:r>
        <w:rPr>
          <w:rFonts w:ascii="Times New Roman"/>
          <w:b w:val="false"/>
          <w:i w:val="false"/>
          <w:color w:val="000000"/>
          <w:sz w:val="28"/>
        </w:rPr>
        <w:t>
</w:t>
      </w:r>
      <w:r>
        <w:rPr>
          <w:rFonts w:ascii="Times New Roman"/>
          <w:b w:val="false"/>
          <w:i w:val="false"/>
          <w:color w:val="000000"/>
          <w:sz w:val="28"/>
        </w:rPr>
        <w:t>
      292. Розлив напитков осуществляют непосредственно в тару потребителя (стаканы, бокалы), не допускается сливать перед раздачей в общую емкость.</w:t>
      </w:r>
      <w:r>
        <w:br/>
      </w:r>
      <w:r>
        <w:rPr>
          <w:rFonts w:ascii="Times New Roman"/>
          <w:b w:val="false"/>
          <w:i w:val="false"/>
          <w:color w:val="000000"/>
          <w:sz w:val="28"/>
        </w:rPr>
        <w:t>
</w:t>
      </w:r>
      <w:r>
        <w:rPr>
          <w:rFonts w:ascii="Times New Roman"/>
          <w:b w:val="false"/>
          <w:i w:val="false"/>
          <w:color w:val="000000"/>
          <w:sz w:val="28"/>
        </w:rPr>
        <w:t>
      293.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r>
        <w:br/>
      </w:r>
      <w:r>
        <w:rPr>
          <w:rFonts w:ascii="Times New Roman"/>
          <w:b w:val="false"/>
          <w:i w:val="false"/>
          <w:color w:val="000000"/>
          <w:sz w:val="28"/>
        </w:rPr>
        <w:t>
</w:t>
      </w:r>
      <w:r>
        <w:rPr>
          <w:rFonts w:ascii="Times New Roman"/>
          <w:b w:val="false"/>
          <w:i w:val="false"/>
          <w:color w:val="000000"/>
          <w:sz w:val="28"/>
        </w:rPr>
        <w:t xml:space="preserve">
      294.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 – 4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295. Сырые овощи и зелень, предназначенные для приготовления салатов без последующей термической обработки, выдерживают в 3 % растворе уксусной кислоты или в 10 %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w:t>
      </w:r>
      <w:r>
        <w:br/>
      </w:r>
      <w:r>
        <w:rPr>
          <w:rFonts w:ascii="Times New Roman"/>
          <w:b w:val="false"/>
          <w:i w:val="false"/>
          <w:color w:val="000000"/>
          <w:sz w:val="28"/>
        </w:rPr>
        <w:t>
</w:t>
      </w:r>
      <w:r>
        <w:rPr>
          <w:rFonts w:ascii="Times New Roman"/>
          <w:b w:val="false"/>
          <w:i w:val="false"/>
          <w:color w:val="000000"/>
          <w:sz w:val="28"/>
        </w:rPr>
        <w:t>
      296.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 – 7 минут;</w:t>
      </w:r>
      <w:r>
        <w:br/>
      </w:r>
      <w:r>
        <w:rPr>
          <w:rFonts w:ascii="Times New Roman"/>
          <w:b w:val="false"/>
          <w:i w:val="false"/>
          <w:color w:val="000000"/>
          <w:sz w:val="28"/>
        </w:rPr>
        <w:t>
</w:t>
      </w:r>
      <w:r>
        <w:rPr>
          <w:rFonts w:ascii="Times New Roman"/>
          <w:b w:val="false"/>
          <w:i w:val="false"/>
          <w:color w:val="000000"/>
          <w:sz w:val="28"/>
        </w:rPr>
        <w:t>
      2) порционированное для первых блюд мясо допускается до раздачи хранить в бульоне на горячей плите или мармите не более 1 часа;</w:t>
      </w:r>
      <w:r>
        <w:br/>
      </w:r>
      <w:r>
        <w:rPr>
          <w:rFonts w:ascii="Times New Roman"/>
          <w:b w:val="false"/>
          <w:i w:val="false"/>
          <w:color w:val="000000"/>
          <w:sz w:val="28"/>
        </w:rPr>
        <w:t>
</w:t>
      </w:r>
      <w:r>
        <w:rPr>
          <w:rFonts w:ascii="Times New Roman"/>
          <w:b w:val="false"/>
          <w:i w:val="false"/>
          <w:color w:val="000000"/>
          <w:sz w:val="28"/>
        </w:rPr>
        <w:t>
      3) при перемешивании ингредиентов, входящих в состав блюд, используют кухонный инвентарь, не касаясь продукта руками;</w:t>
      </w:r>
      <w:r>
        <w:br/>
      </w:r>
      <w:r>
        <w:rPr>
          <w:rFonts w:ascii="Times New Roman"/>
          <w:b w:val="false"/>
          <w:i w:val="false"/>
          <w:color w:val="000000"/>
          <w:sz w:val="28"/>
        </w:rPr>
        <w:t>
</w:t>
      </w:r>
      <w:r>
        <w:rPr>
          <w:rFonts w:ascii="Times New Roman"/>
          <w:b w:val="false"/>
          <w:i w:val="false"/>
          <w:color w:val="000000"/>
          <w:sz w:val="28"/>
        </w:rPr>
        <w:t>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w:t>
      </w:r>
      <w:r>
        <w:br/>
      </w:r>
      <w:r>
        <w:rPr>
          <w:rFonts w:ascii="Times New Roman"/>
          <w:b w:val="false"/>
          <w:i w:val="false"/>
          <w:color w:val="000000"/>
          <w:sz w:val="28"/>
        </w:rPr>
        <w:t>
</w:t>
      </w:r>
      <w:r>
        <w:rPr>
          <w:rFonts w:ascii="Times New Roman"/>
          <w:b w:val="false"/>
          <w:i w:val="false"/>
          <w:color w:val="000000"/>
          <w:sz w:val="28"/>
        </w:rPr>
        <w:t>
      5) яйцо варят в течение 10 минут после закипания воды;</w:t>
      </w:r>
      <w:r>
        <w:br/>
      </w:r>
      <w:r>
        <w:rPr>
          <w:rFonts w:ascii="Times New Roman"/>
          <w:b w:val="false"/>
          <w:i w:val="false"/>
          <w:color w:val="000000"/>
          <w:sz w:val="28"/>
        </w:rPr>
        <w:t>
</w:t>
      </w:r>
      <w:r>
        <w:rPr>
          <w:rFonts w:ascii="Times New Roman"/>
          <w:b w:val="false"/>
          <w:i w:val="false"/>
          <w:color w:val="000000"/>
          <w:sz w:val="28"/>
        </w:rPr>
        <w:t>
      6) омлеты и запеканки, в рецептуру которых входит яйцо, готовят в жарочном шкафу, омлеты – в течение 8 – 10 минут при температуре +180 – 200</w:t>
      </w:r>
      <w:r>
        <w:rPr>
          <w:rFonts w:ascii="Times New Roman"/>
          <w:b w:val="false"/>
          <w:i w:val="false"/>
          <w:color w:val="000000"/>
          <w:vertAlign w:val="superscript"/>
        </w:rPr>
        <w:t>о</w:t>
      </w:r>
      <w:r>
        <w:rPr>
          <w:rFonts w:ascii="Times New Roman"/>
          <w:b w:val="false"/>
          <w:i w:val="false"/>
          <w:color w:val="000000"/>
          <w:sz w:val="28"/>
        </w:rPr>
        <w:t>С, слоем не более 2,5 – 3 см; запеканки – в течение 20 – 30 минут при температуре +220 – 280</w:t>
      </w:r>
      <w:r>
        <w:rPr>
          <w:rFonts w:ascii="Times New Roman"/>
          <w:b w:val="false"/>
          <w:i w:val="false"/>
          <w:color w:val="000000"/>
          <w:vertAlign w:val="superscript"/>
        </w:rPr>
        <w:t>о</w:t>
      </w:r>
      <w:r>
        <w:rPr>
          <w:rFonts w:ascii="Times New Roman"/>
          <w:b w:val="false"/>
          <w:i w:val="false"/>
          <w:color w:val="000000"/>
          <w:sz w:val="28"/>
        </w:rPr>
        <w:t xml:space="preserve">С, слоем не более 3 – 4 см; хранение яичной массы осуществляется не более 30 минут при температуре не выше +2 – 4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 вареные колбасы, сардельки и сосиски варят не менее 5 минут после закипания;</w:t>
      </w:r>
      <w:r>
        <w:br/>
      </w:r>
      <w:r>
        <w:rPr>
          <w:rFonts w:ascii="Times New Roman"/>
          <w:b w:val="false"/>
          <w:i w:val="false"/>
          <w:color w:val="000000"/>
          <w:sz w:val="28"/>
        </w:rPr>
        <w:t>
</w:t>
      </w:r>
      <w:r>
        <w:rPr>
          <w:rFonts w:ascii="Times New Roman"/>
          <w:b w:val="false"/>
          <w:i w:val="false"/>
          <w:color w:val="000000"/>
          <w:sz w:val="28"/>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 – 250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297. Детям до 1,5 лет рекомендуется пюре из вареного мяса, детям старше 1,5 лет допускается приготовление паровых котлет из сырого фарша. При этом фарш приготавливается непосредственно перед приготовлением котлет. Детям старше 2-х лет допускаются котлеты, обжаренные с последующим тушением, а также тушеное мясо и биточки.</w:t>
      </w:r>
      <w:r>
        <w:br/>
      </w:r>
      <w:r>
        <w:rPr>
          <w:rFonts w:ascii="Times New Roman"/>
          <w:b w:val="false"/>
          <w:i w:val="false"/>
          <w:color w:val="000000"/>
          <w:sz w:val="28"/>
        </w:rPr>
        <w:t>
</w:t>
      </w:r>
      <w:r>
        <w:rPr>
          <w:rFonts w:ascii="Times New Roman"/>
          <w:b w:val="false"/>
          <w:i w:val="false"/>
          <w:color w:val="000000"/>
          <w:sz w:val="28"/>
        </w:rPr>
        <w:t>
      Для детей до 1,5 лет рекомендуются жидкие и протертые каши, старшим детям – вязкие и рассыпчатые.</w:t>
      </w:r>
      <w:r>
        <w:br/>
      </w:r>
      <w:r>
        <w:rPr>
          <w:rFonts w:ascii="Times New Roman"/>
          <w:b w:val="false"/>
          <w:i w:val="false"/>
          <w:color w:val="000000"/>
          <w:sz w:val="28"/>
        </w:rPr>
        <w:t>
</w:t>
      </w:r>
      <w:r>
        <w:rPr>
          <w:rFonts w:ascii="Times New Roman"/>
          <w:b w:val="false"/>
          <w:i w:val="false"/>
          <w:color w:val="000000"/>
          <w:sz w:val="28"/>
        </w:rPr>
        <w:t>
      298. Макаронные изделия погружают в кипящую подсоленную воду и доводят до готовности. Готовые макаронные изделия промывают горячей кипяченой водой.</w:t>
      </w:r>
      <w:r>
        <w:br/>
      </w:r>
      <w:r>
        <w:rPr>
          <w:rFonts w:ascii="Times New Roman"/>
          <w:b w:val="false"/>
          <w:i w:val="false"/>
          <w:color w:val="000000"/>
          <w:sz w:val="28"/>
        </w:rPr>
        <w:t>
</w:t>
      </w:r>
      <w:r>
        <w:rPr>
          <w:rFonts w:ascii="Times New Roman"/>
          <w:b w:val="false"/>
          <w:i w:val="false"/>
          <w:color w:val="000000"/>
          <w:sz w:val="28"/>
        </w:rPr>
        <w:t>
      299. Бобовые изделия промывают и замачивают в воде в течение 3 – 4 часов, после набухания воду сливают и варят в другой воде.</w:t>
      </w:r>
      <w:r>
        <w:br/>
      </w:r>
      <w:r>
        <w:rPr>
          <w:rFonts w:ascii="Times New Roman"/>
          <w:b w:val="false"/>
          <w:i w:val="false"/>
          <w:color w:val="000000"/>
          <w:sz w:val="28"/>
        </w:rPr>
        <w:t>
</w:t>
      </w:r>
      <w:r>
        <w:rPr>
          <w:rFonts w:ascii="Times New Roman"/>
          <w:b w:val="false"/>
          <w:i w:val="false"/>
          <w:color w:val="000000"/>
          <w:sz w:val="28"/>
        </w:rPr>
        <w:t>
      300. При приготовлении пищи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обработку сырых и вареных продуктов проводят на разных столах с использованием соответствующе маркированного разделочного инвентаря;</w:t>
      </w:r>
      <w:r>
        <w:br/>
      </w:r>
      <w:r>
        <w:rPr>
          <w:rFonts w:ascii="Times New Roman"/>
          <w:b w:val="false"/>
          <w:i w:val="false"/>
          <w:color w:val="000000"/>
          <w:sz w:val="28"/>
        </w:rPr>
        <w:t>
</w:t>
      </w:r>
      <w:r>
        <w:rPr>
          <w:rFonts w:ascii="Times New Roman"/>
          <w:b w:val="false"/>
          <w:i w:val="false"/>
          <w:color w:val="000000"/>
          <w:sz w:val="28"/>
        </w:rPr>
        <w:t>
      2) мясо-костные бульоны процеживают;</w:t>
      </w:r>
      <w:r>
        <w:br/>
      </w:r>
      <w:r>
        <w:rPr>
          <w:rFonts w:ascii="Times New Roman"/>
          <w:b w:val="false"/>
          <w:i w:val="false"/>
          <w:color w:val="000000"/>
          <w:sz w:val="28"/>
        </w:rPr>
        <w:t>
</w:t>
      </w:r>
      <w:r>
        <w:rPr>
          <w:rFonts w:ascii="Times New Roman"/>
          <w:b w:val="false"/>
          <w:i w:val="false"/>
          <w:color w:val="000000"/>
          <w:sz w:val="28"/>
        </w:rPr>
        <w:t>
      3) сырые овощи для салатов обрабатывают и разделывают на столах и досках с маркировкой «ВО» – вареные овощи;</w:t>
      </w:r>
      <w:r>
        <w:br/>
      </w:r>
      <w:r>
        <w:rPr>
          <w:rFonts w:ascii="Times New Roman"/>
          <w:b w:val="false"/>
          <w:i w:val="false"/>
          <w:color w:val="000000"/>
          <w:sz w:val="28"/>
        </w:rPr>
        <w:t>
</w:t>
      </w:r>
      <w:r>
        <w:rPr>
          <w:rFonts w:ascii="Times New Roman"/>
          <w:b w:val="false"/>
          <w:i w:val="false"/>
          <w:color w:val="000000"/>
          <w:sz w:val="28"/>
        </w:rPr>
        <w:t>
      4) наличие не менее двух мясорубок, отдельно для сырых и вареных продуктов;</w:t>
      </w:r>
      <w:r>
        <w:br/>
      </w:r>
      <w:r>
        <w:rPr>
          <w:rFonts w:ascii="Times New Roman"/>
          <w:b w:val="false"/>
          <w:i w:val="false"/>
          <w:color w:val="000000"/>
          <w:sz w:val="28"/>
        </w:rPr>
        <w:t>
</w:t>
      </w:r>
      <w:r>
        <w:rPr>
          <w:rFonts w:ascii="Times New Roman"/>
          <w:b w:val="false"/>
          <w:i w:val="false"/>
          <w:color w:val="000000"/>
          <w:sz w:val="28"/>
        </w:rPr>
        <w:t>
      5) прокисшее молоко используют только для приготовления теста;</w:t>
      </w:r>
      <w:r>
        <w:br/>
      </w:r>
      <w:r>
        <w:rPr>
          <w:rFonts w:ascii="Times New Roman"/>
          <w:b w:val="false"/>
          <w:i w:val="false"/>
          <w:color w:val="000000"/>
          <w:sz w:val="28"/>
        </w:rPr>
        <w:t>
</w:t>
      </w:r>
      <w:r>
        <w:rPr>
          <w:rFonts w:ascii="Times New Roman"/>
          <w:b w:val="false"/>
          <w:i w:val="false"/>
          <w:color w:val="000000"/>
          <w:sz w:val="28"/>
        </w:rPr>
        <w:t>
      6) сметана и творог, выработанные молокоперерабатывающими организациями в мелкой фасовке, не требуют специальной термической обработки.</w:t>
      </w:r>
      <w:r>
        <w:br/>
      </w:r>
      <w:r>
        <w:rPr>
          <w:rFonts w:ascii="Times New Roman"/>
          <w:b w:val="false"/>
          <w:i w:val="false"/>
          <w:color w:val="000000"/>
          <w:sz w:val="28"/>
        </w:rPr>
        <w:t>
</w:t>
      </w:r>
      <w:r>
        <w:rPr>
          <w:rFonts w:ascii="Times New Roman"/>
          <w:b w:val="false"/>
          <w:i w:val="false"/>
          <w:color w:val="000000"/>
          <w:sz w:val="28"/>
        </w:rPr>
        <w:t>
      301. В ОДВО и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w:t>
      </w:r>
      <w:r>
        <w:br/>
      </w:r>
      <w:r>
        <w:rPr>
          <w:rFonts w:ascii="Times New Roman"/>
          <w:b w:val="false"/>
          <w:i w:val="false"/>
          <w:color w:val="000000"/>
          <w:sz w:val="28"/>
        </w:rPr>
        <w:t>
</w:t>
      </w:r>
      <w:r>
        <w:rPr>
          <w:rFonts w:ascii="Times New Roman"/>
          <w:b w:val="false"/>
          <w:i w:val="false"/>
          <w:color w:val="000000"/>
          <w:sz w:val="28"/>
        </w:rPr>
        <w:t>
      302. Витаминизацию компотов проводят после их охлаждения до температуры не более +15</w:t>
      </w:r>
      <w:r>
        <w:rPr>
          <w:rFonts w:ascii="Times New Roman"/>
          <w:b w:val="false"/>
          <w:i w:val="false"/>
          <w:color w:val="000000"/>
          <w:vertAlign w:val="superscript"/>
        </w:rPr>
        <w:t>о</w:t>
      </w:r>
      <w:r>
        <w:rPr>
          <w:rFonts w:ascii="Times New Roman"/>
          <w:b w:val="false"/>
          <w:i w:val="false"/>
          <w:color w:val="000000"/>
          <w:sz w:val="28"/>
        </w:rPr>
        <w:t>С, перед их реализацией, в кисели раствор аскорбиновой кислоты вводят при его охлаждении до температуры +30 – 35</w:t>
      </w:r>
      <w:r>
        <w:rPr>
          <w:rFonts w:ascii="Times New Roman"/>
          <w:b w:val="false"/>
          <w:i w:val="false"/>
          <w:color w:val="000000"/>
          <w:vertAlign w:val="superscript"/>
        </w:rPr>
        <w:t>о</w:t>
      </w:r>
      <w:r>
        <w:rPr>
          <w:rFonts w:ascii="Times New Roman"/>
          <w:b w:val="false"/>
          <w:i w:val="false"/>
          <w:color w:val="000000"/>
          <w:sz w:val="28"/>
        </w:rPr>
        <w:t>С с последующим перемешиванием и охлаждением до температуры реализации. Суточная норма витамина С для детей ясельного возраста 50 миллиграмм (далее – мг), а для детей дошкольного возраста – 60 мг, школьного возраста – 70 мг. Витаминизированные блюда не подогреваются.</w:t>
      </w:r>
      <w:r>
        <w:br/>
      </w:r>
      <w:r>
        <w:rPr>
          <w:rFonts w:ascii="Times New Roman"/>
          <w:b w:val="false"/>
          <w:i w:val="false"/>
          <w:color w:val="000000"/>
          <w:sz w:val="28"/>
        </w:rPr>
        <w:t>
</w:t>
      </w:r>
      <w:r>
        <w:rPr>
          <w:rFonts w:ascii="Times New Roman"/>
          <w:b w:val="false"/>
          <w:i w:val="false"/>
          <w:color w:val="000000"/>
          <w:sz w:val="28"/>
        </w:rPr>
        <w:t>
      303.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r>
        <w:br/>
      </w:r>
      <w:r>
        <w:rPr>
          <w:rFonts w:ascii="Times New Roman"/>
          <w:b w:val="false"/>
          <w:i w:val="false"/>
          <w:color w:val="000000"/>
          <w:sz w:val="28"/>
        </w:rPr>
        <w:t>
</w:t>
      </w:r>
      <w:r>
        <w:rPr>
          <w:rFonts w:ascii="Times New Roman"/>
          <w:b w:val="false"/>
          <w:i w:val="false"/>
          <w:color w:val="000000"/>
          <w:sz w:val="28"/>
        </w:rPr>
        <w:t>
      304. Изготовление салатов и их заправка осуществляют непосредственно перед раздачей. Хранение заправленных салатов не допускается.</w:t>
      </w:r>
      <w:r>
        <w:br/>
      </w:r>
      <w:r>
        <w:rPr>
          <w:rFonts w:ascii="Times New Roman"/>
          <w:b w:val="false"/>
          <w:i w:val="false"/>
          <w:color w:val="000000"/>
          <w:sz w:val="28"/>
        </w:rPr>
        <w:t>
</w:t>
      </w:r>
      <w:r>
        <w:rPr>
          <w:rFonts w:ascii="Times New Roman"/>
          <w:b w:val="false"/>
          <w:i w:val="false"/>
          <w:color w:val="000000"/>
          <w:sz w:val="28"/>
        </w:rPr>
        <w:t>
      305. Сроки годности и условия хранения пищевых продуктов, соответствуют срокам годности, установленным производителем (изготовителем).</w:t>
      </w:r>
      <w:r>
        <w:br/>
      </w:r>
      <w:r>
        <w:rPr>
          <w:rFonts w:ascii="Times New Roman"/>
          <w:b w:val="false"/>
          <w:i w:val="false"/>
          <w:color w:val="000000"/>
          <w:sz w:val="28"/>
        </w:rPr>
        <w:t>
</w:t>
      </w:r>
      <w:r>
        <w:rPr>
          <w:rFonts w:ascii="Times New Roman"/>
          <w:b w:val="false"/>
          <w:i w:val="false"/>
          <w:color w:val="000000"/>
          <w:sz w:val="28"/>
        </w:rPr>
        <w:t>
      306. Скоропортящиеся пищевые продукты должны храниться в холодильных камерах или холодильниках при температуре +2 – 6</w:t>
      </w:r>
      <w:r>
        <w:rPr>
          <w:rFonts w:ascii="Times New Roman"/>
          <w:b w:val="false"/>
          <w:i w:val="false"/>
          <w:color w:val="000000"/>
          <w:vertAlign w:val="superscript"/>
        </w:rPr>
        <w:t>о</w:t>
      </w:r>
      <w:r>
        <w:rPr>
          <w:rFonts w:ascii="Times New Roman"/>
          <w:b w:val="false"/>
          <w:i w:val="false"/>
          <w:color w:val="000000"/>
          <w:sz w:val="28"/>
        </w:rPr>
        <w:t>С,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Для контроля температуры в холодильниках и холодильных камерах устанавливают термометры. Использование ртутных термометров не допускается.</w:t>
      </w:r>
      <w:r>
        <w:br/>
      </w:r>
      <w:r>
        <w:rPr>
          <w:rFonts w:ascii="Times New Roman"/>
          <w:b w:val="false"/>
          <w:i w:val="false"/>
          <w:color w:val="000000"/>
          <w:sz w:val="28"/>
        </w:rPr>
        <w:t>
</w:t>
      </w:r>
      <w:r>
        <w:rPr>
          <w:rFonts w:ascii="Times New Roman"/>
          <w:b w:val="false"/>
          <w:i w:val="false"/>
          <w:color w:val="000000"/>
          <w:sz w:val="28"/>
        </w:rPr>
        <w:t>
      При наличии одной холодильной камеры места хранения мяса, рыбы и молочных продуктов разграничивают.</w:t>
      </w:r>
      <w:r>
        <w:br/>
      </w:r>
      <w:r>
        <w:rPr>
          <w:rFonts w:ascii="Times New Roman"/>
          <w:b w:val="false"/>
          <w:i w:val="false"/>
          <w:color w:val="000000"/>
          <w:sz w:val="28"/>
        </w:rPr>
        <w:t>
</w:t>
      </w:r>
      <w:r>
        <w:rPr>
          <w:rFonts w:ascii="Times New Roman"/>
          <w:b w:val="false"/>
          <w:i w:val="false"/>
          <w:color w:val="000000"/>
          <w:sz w:val="28"/>
        </w:rPr>
        <w:t>
      307. Для предотвращения возникновения и распространения инфекционных заболеваний и пищевых отравлений на объектах воспитания и образования детей и подростков не допускается:</w:t>
      </w:r>
      <w:r>
        <w:br/>
      </w:r>
      <w:r>
        <w:rPr>
          <w:rFonts w:ascii="Times New Roman"/>
          <w:b w:val="false"/>
          <w:i w:val="false"/>
          <w:color w:val="000000"/>
          <w:sz w:val="28"/>
        </w:rPr>
        <w:t>
</w:t>
      </w:r>
      <w:r>
        <w:rPr>
          <w:rFonts w:ascii="Times New Roman"/>
          <w:b w:val="false"/>
          <w:i w:val="false"/>
          <w:color w:val="000000"/>
          <w:sz w:val="28"/>
        </w:rPr>
        <w:t>
      1) изготовление простокваши, творога и других кисломолочных продуктов, фаршированных блинчиков, макарон по флотски, зельцев, кондитерских изделий с кремом, морсов, квасов, форшмаков, изделий во фритюре, студней, паштетов, жареных во фритюре изделий, яиц всмятку, яичницы – глазуньи, салатов, заправленных сметаной, окрошки, грибов, продуктов домашнего приготовления;</w:t>
      </w:r>
      <w:r>
        <w:br/>
      </w:r>
      <w:r>
        <w:rPr>
          <w:rFonts w:ascii="Times New Roman"/>
          <w:b w:val="false"/>
          <w:i w:val="false"/>
          <w:color w:val="000000"/>
          <w:sz w:val="28"/>
        </w:rPr>
        <w:t>
</w:t>
      </w:r>
      <w:r>
        <w:rPr>
          <w:rFonts w:ascii="Times New Roman"/>
          <w:b w:val="false"/>
          <w:i w:val="false"/>
          <w:color w:val="000000"/>
          <w:sz w:val="28"/>
        </w:rPr>
        <w:t>
      2) использование непастеризованного молока, творога и сметаны без кипячения или без термической обработки, яиц и мяса водоплавающей птицы;</w:t>
      </w:r>
      <w:r>
        <w:br/>
      </w:r>
      <w:r>
        <w:rPr>
          <w:rFonts w:ascii="Times New Roman"/>
          <w:b w:val="false"/>
          <w:i w:val="false"/>
          <w:color w:val="000000"/>
          <w:sz w:val="28"/>
        </w:rPr>
        <w:t>
</w:t>
      </w:r>
      <w:r>
        <w:rPr>
          <w:rFonts w:ascii="Times New Roman"/>
          <w:b w:val="false"/>
          <w:i w:val="false"/>
          <w:color w:val="000000"/>
          <w:sz w:val="28"/>
        </w:rPr>
        <w:t>
      3) использование остатков пищи от предыдущих приемов, а также пищу приготовленную накануне; молоко и молочные продукты из хозяйств, не благополучных по заболеваемости сельскохозяйственных животных, субпродуктов, за исключением языка и сердца; мяса и яйца водоплавающей птицы;</w:t>
      </w:r>
      <w:r>
        <w:br/>
      </w:r>
      <w:r>
        <w:rPr>
          <w:rFonts w:ascii="Times New Roman"/>
          <w:b w:val="false"/>
          <w:i w:val="false"/>
          <w:color w:val="000000"/>
          <w:sz w:val="28"/>
        </w:rPr>
        <w:t>
</w:t>
      </w:r>
      <w:r>
        <w:rPr>
          <w:rFonts w:ascii="Times New Roman"/>
          <w:b w:val="false"/>
          <w:i w:val="false"/>
          <w:color w:val="000000"/>
          <w:sz w:val="28"/>
        </w:rPr>
        <w:t>
      308. На пищеблоках домов ребенка, ОДВО, интернатных и общеобразовательных организаций и ТиПО в соответствии с принципами щадящего питания не допускаются первые и вторые блюда на основе сухих пищевых концентратов быстрого приготовления, салатов с майонезом, газированных и безалкогольных энергетических напитков (за исключением минеральных и питьевых вод), чипсов, сухариков, гамбургеров, хот-догов; острых соусов, кетчупов; реализация жевательных резинок и использование автоматов, реализующих пищевые продукты.</w:t>
      </w:r>
      <w:r>
        <w:br/>
      </w:r>
      <w:r>
        <w:rPr>
          <w:rFonts w:ascii="Times New Roman"/>
          <w:b w:val="false"/>
          <w:i w:val="false"/>
          <w:color w:val="000000"/>
          <w:sz w:val="28"/>
        </w:rPr>
        <w:t>
</w:t>
      </w:r>
      <w:r>
        <w:rPr>
          <w:rFonts w:ascii="Times New Roman"/>
          <w:b w:val="false"/>
          <w:i w:val="false"/>
          <w:color w:val="000000"/>
          <w:sz w:val="28"/>
        </w:rPr>
        <w:t>
      309. Реализация кислородных коктейлей в качестве массовой оздоровительной процедуры без назначения врача-педиатра не допускается. Проводить процедуру должен только медицинский работник, при наличии условий приготовления коктейлей в соответствии с инструкцией.</w:t>
      </w:r>
      <w:r>
        <w:br/>
      </w:r>
      <w:r>
        <w:rPr>
          <w:rFonts w:ascii="Times New Roman"/>
          <w:b w:val="false"/>
          <w:i w:val="false"/>
          <w:color w:val="000000"/>
          <w:sz w:val="28"/>
        </w:rPr>
        <w:t>
</w:t>
      </w:r>
      <w:r>
        <w:rPr>
          <w:rFonts w:ascii="Times New Roman"/>
          <w:b w:val="false"/>
          <w:i w:val="false"/>
          <w:color w:val="000000"/>
          <w:sz w:val="28"/>
        </w:rPr>
        <w:t>
      310.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xml:space="preserve">
      311.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и хранят в специально отведенном месте холодильника при температуре от +2 </w:t>
      </w:r>
      <w:r>
        <w:rPr>
          <w:rFonts w:ascii="Times New Roman"/>
          <w:b w:val="false"/>
          <w:i w:val="false"/>
          <w:color w:val="000000"/>
          <w:vertAlign w:val="superscript"/>
        </w:rPr>
        <w:t>о</w:t>
      </w:r>
      <w:r>
        <w:rPr>
          <w:rFonts w:ascii="Times New Roman"/>
          <w:b w:val="false"/>
          <w:i w:val="false"/>
          <w:color w:val="000000"/>
          <w:sz w:val="28"/>
        </w:rPr>
        <w:t xml:space="preserve">С до +6 </w:t>
      </w:r>
      <w:r>
        <w:rPr>
          <w:rFonts w:ascii="Times New Roman"/>
          <w:b w:val="false"/>
          <w:i w:val="false"/>
          <w:color w:val="000000"/>
          <w:vertAlign w:val="superscript"/>
        </w:rPr>
        <w:t>о</w:t>
      </w:r>
      <w:r>
        <w:rPr>
          <w:rFonts w:ascii="Times New Roman"/>
          <w:b w:val="false"/>
          <w:i w:val="false"/>
          <w:color w:val="000000"/>
          <w:sz w:val="28"/>
        </w:rPr>
        <w:t>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w:t>
      </w:r>
    </w:p>
    <w:bookmarkEnd w:id="18"/>
    <w:bookmarkStart w:name="z539" w:id="19"/>
    <w:p>
      <w:pPr>
        <w:spacing w:after="0"/>
        <w:ind w:left="0"/>
        <w:jc w:val="left"/>
      </w:pPr>
      <w:r>
        <w:rPr>
          <w:rFonts w:ascii="Times New Roman"/>
          <w:b/>
          <w:i w:val="false"/>
          <w:color w:val="000000"/>
        </w:rPr>
        <w:t xml:space="preserve"> 
9. Требования к гигиеническому воспитанию</w:t>
      </w:r>
      <w:r>
        <w:br/>
      </w:r>
      <w:r>
        <w:rPr>
          <w:rFonts w:ascii="Times New Roman"/>
          <w:b/>
          <w:i w:val="false"/>
          <w:color w:val="000000"/>
        </w:rPr>
        <w:t>
(личной гигиене) персонала на объектах воспитания</w:t>
      </w:r>
      <w:r>
        <w:br/>
      </w:r>
      <w:r>
        <w:rPr>
          <w:rFonts w:ascii="Times New Roman"/>
          <w:b/>
          <w:i w:val="false"/>
          <w:color w:val="000000"/>
        </w:rPr>
        <w:t>
и образования детей и подростков</w:t>
      </w:r>
    </w:p>
    <w:bookmarkEnd w:id="19"/>
    <w:bookmarkStart w:name="z540" w:id="20"/>
    <w:p>
      <w:pPr>
        <w:spacing w:after="0"/>
        <w:ind w:left="0"/>
        <w:jc w:val="both"/>
      </w:pPr>
      <w:r>
        <w:rPr>
          <w:rFonts w:ascii="Times New Roman"/>
          <w:b w:val="false"/>
          <w:i w:val="false"/>
          <w:color w:val="000000"/>
          <w:sz w:val="28"/>
        </w:rPr>
        <w:t>
      312.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r>
        <w:br/>
      </w:r>
      <w:r>
        <w:rPr>
          <w:rFonts w:ascii="Times New Roman"/>
          <w:b w:val="false"/>
          <w:i w:val="false"/>
          <w:color w:val="000000"/>
          <w:sz w:val="28"/>
        </w:rPr>
        <w:t>
</w:t>
      </w:r>
      <w:r>
        <w:rPr>
          <w:rFonts w:ascii="Times New Roman"/>
          <w:b w:val="false"/>
          <w:i w:val="false"/>
          <w:color w:val="000000"/>
          <w:sz w:val="28"/>
        </w:rPr>
        <w:t>
      313. Стирку специальной одежды персонала должны проводить в прачечной организации (при ее наличии) или в иной прачечной.</w:t>
      </w:r>
      <w:r>
        <w:br/>
      </w:r>
      <w:r>
        <w:rPr>
          <w:rFonts w:ascii="Times New Roman"/>
          <w:b w:val="false"/>
          <w:i w:val="false"/>
          <w:color w:val="000000"/>
          <w:sz w:val="28"/>
        </w:rPr>
        <w:t>
</w:t>
      </w:r>
      <w:r>
        <w:rPr>
          <w:rFonts w:ascii="Times New Roman"/>
          <w:b w:val="false"/>
          <w:i w:val="false"/>
          <w:color w:val="000000"/>
          <w:sz w:val="28"/>
        </w:rPr>
        <w:t>
      314.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w:t>
      </w:r>
      <w:r>
        <w:br/>
      </w:r>
      <w:r>
        <w:rPr>
          <w:rFonts w:ascii="Times New Roman"/>
          <w:b w:val="false"/>
          <w:i w:val="false"/>
          <w:color w:val="000000"/>
          <w:sz w:val="28"/>
        </w:rPr>
        <w:t>
</w:t>
      </w:r>
      <w:r>
        <w:rPr>
          <w:rFonts w:ascii="Times New Roman"/>
          <w:b w:val="false"/>
          <w:i w:val="false"/>
          <w:color w:val="000000"/>
          <w:sz w:val="28"/>
        </w:rPr>
        <w:t>
      1) перед началом работы верхнюю одежду убирают в шкаф, тщательно моют руки с мылом и щеткой;</w:t>
      </w:r>
      <w:r>
        <w:br/>
      </w:r>
      <w:r>
        <w:rPr>
          <w:rFonts w:ascii="Times New Roman"/>
          <w:b w:val="false"/>
          <w:i w:val="false"/>
          <w:color w:val="000000"/>
          <w:sz w:val="28"/>
        </w:rPr>
        <w:t>
</w:t>
      </w:r>
      <w:r>
        <w:rPr>
          <w:rFonts w:ascii="Times New Roman"/>
          <w:b w:val="false"/>
          <w:i w:val="false"/>
          <w:color w:val="000000"/>
          <w:sz w:val="28"/>
        </w:rPr>
        <w:t>
      2) работают в чистой специальной одежде, подбирают волосы под косынку или колпак;</w:t>
      </w:r>
      <w:r>
        <w:br/>
      </w:r>
      <w:r>
        <w:rPr>
          <w:rFonts w:ascii="Times New Roman"/>
          <w:b w:val="false"/>
          <w:i w:val="false"/>
          <w:color w:val="000000"/>
          <w:sz w:val="28"/>
        </w:rPr>
        <w:t>
</w:t>
      </w:r>
      <w:r>
        <w:rPr>
          <w:rFonts w:ascii="Times New Roman"/>
          <w:b w:val="false"/>
          <w:i w:val="false"/>
          <w:color w:val="000000"/>
          <w:sz w:val="28"/>
        </w:rPr>
        <w:t>
      3) в процессе работы снимают кольца, цепочки, часы и другие бьющиеся предметы;</w:t>
      </w:r>
      <w:r>
        <w:br/>
      </w:r>
      <w:r>
        <w:rPr>
          <w:rFonts w:ascii="Times New Roman"/>
          <w:b w:val="false"/>
          <w:i w:val="false"/>
          <w:color w:val="000000"/>
          <w:sz w:val="28"/>
        </w:rPr>
        <w:t>
</w:t>
      </w:r>
      <w:r>
        <w:rPr>
          <w:rFonts w:ascii="Times New Roman"/>
          <w:b w:val="false"/>
          <w:i w:val="false"/>
          <w:color w:val="000000"/>
          <w:sz w:val="28"/>
        </w:rPr>
        <w:t>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w:t>
      </w:r>
      <w:r>
        <w:br/>
      </w:r>
      <w:r>
        <w:rPr>
          <w:rFonts w:ascii="Times New Roman"/>
          <w:b w:val="false"/>
          <w:i w:val="false"/>
          <w:color w:val="000000"/>
          <w:sz w:val="28"/>
        </w:rPr>
        <w:t>
</w:t>
      </w:r>
      <w:r>
        <w:rPr>
          <w:rFonts w:ascii="Times New Roman"/>
          <w:b w:val="false"/>
          <w:i w:val="false"/>
          <w:color w:val="000000"/>
          <w:sz w:val="28"/>
        </w:rPr>
        <w:t>
      Не допускается иметь длинные ногти и покрывать их лаком, застегивать спецодежду булавками.</w:t>
      </w:r>
      <w:r>
        <w:br/>
      </w:r>
      <w:r>
        <w:rPr>
          <w:rFonts w:ascii="Times New Roman"/>
          <w:b w:val="false"/>
          <w:i w:val="false"/>
          <w:color w:val="000000"/>
          <w:sz w:val="28"/>
        </w:rPr>
        <w:t>
</w:t>
      </w:r>
      <w:r>
        <w:rPr>
          <w:rFonts w:ascii="Times New Roman"/>
          <w:b w:val="false"/>
          <w:i w:val="false"/>
          <w:color w:val="000000"/>
          <w:sz w:val="28"/>
        </w:rPr>
        <w:t>
      315.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w:t>
      </w:r>
      <w:r>
        <w:br/>
      </w:r>
      <w:r>
        <w:rPr>
          <w:rFonts w:ascii="Times New Roman"/>
          <w:b w:val="false"/>
          <w:i w:val="false"/>
          <w:color w:val="000000"/>
          <w:sz w:val="28"/>
        </w:rPr>
        <w:t>
</w:t>
      </w:r>
      <w:r>
        <w:rPr>
          <w:rFonts w:ascii="Times New Roman"/>
          <w:b w:val="false"/>
          <w:i w:val="false"/>
          <w:color w:val="000000"/>
          <w:sz w:val="28"/>
        </w:rPr>
        <w:t>
      316.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w:t>
      </w:r>
      <w:r>
        <w:br/>
      </w:r>
      <w:r>
        <w:rPr>
          <w:rFonts w:ascii="Times New Roman"/>
          <w:b w:val="false"/>
          <w:i w:val="false"/>
          <w:color w:val="000000"/>
          <w:sz w:val="28"/>
        </w:rPr>
        <w:t>
</w:t>
      </w:r>
      <w:r>
        <w:rPr>
          <w:rFonts w:ascii="Times New Roman"/>
          <w:b w:val="false"/>
          <w:i w:val="false"/>
          <w:color w:val="000000"/>
          <w:sz w:val="28"/>
        </w:rPr>
        <w:t>
      317. К работе допускаются повара, имеющие соответствующую профессиональную квалификацию.</w:t>
      </w:r>
      <w:r>
        <w:br/>
      </w:r>
      <w:r>
        <w:rPr>
          <w:rFonts w:ascii="Times New Roman"/>
          <w:b w:val="false"/>
          <w:i w:val="false"/>
          <w:color w:val="000000"/>
          <w:sz w:val="28"/>
        </w:rPr>
        <w:t>
</w:t>
      </w:r>
      <w:r>
        <w:rPr>
          <w:rFonts w:ascii="Times New Roman"/>
          <w:b w:val="false"/>
          <w:i w:val="false"/>
          <w:color w:val="000000"/>
          <w:sz w:val="28"/>
        </w:rPr>
        <w:t>
      318. Пищеблок должны оснащаться аптечкой для оказания первой медицинской помощи.</w:t>
      </w:r>
    </w:p>
    <w:bookmarkEnd w:id="20"/>
    <w:bookmarkStart w:name="z552" w:id="21"/>
    <w:p>
      <w:pPr>
        <w:spacing w:after="0"/>
        <w:ind w:left="0"/>
        <w:jc w:val="left"/>
      </w:pPr>
      <w:r>
        <w:rPr>
          <w:rFonts w:ascii="Times New Roman"/>
          <w:b/>
          <w:i w:val="false"/>
          <w:color w:val="000000"/>
        </w:rPr>
        <w:t xml:space="preserve"> 
10. Санитарно-эпидемиологические требования</w:t>
      </w:r>
      <w:r>
        <w:br/>
      </w:r>
      <w:r>
        <w:rPr>
          <w:rFonts w:ascii="Times New Roman"/>
          <w:b/>
          <w:i w:val="false"/>
          <w:color w:val="000000"/>
        </w:rPr>
        <w:t>
к условиям воспитания, обучения (к школьным учебникам)</w:t>
      </w:r>
      <w:r>
        <w:br/>
      </w:r>
      <w:r>
        <w:rPr>
          <w:rFonts w:ascii="Times New Roman"/>
          <w:b/>
          <w:i w:val="false"/>
          <w:color w:val="000000"/>
        </w:rPr>
        <w:t>
и производственной практики детей и подростков на объектах</w:t>
      </w:r>
      <w:r>
        <w:br/>
      </w:r>
      <w:r>
        <w:rPr>
          <w:rFonts w:ascii="Times New Roman"/>
          <w:b/>
          <w:i w:val="false"/>
          <w:color w:val="000000"/>
        </w:rPr>
        <w:t>
воспитания и образования детей и подростков</w:t>
      </w:r>
    </w:p>
    <w:bookmarkEnd w:id="21"/>
    <w:bookmarkStart w:name="z553" w:id="22"/>
    <w:p>
      <w:pPr>
        <w:spacing w:after="0"/>
        <w:ind w:left="0"/>
        <w:jc w:val="both"/>
      </w:pPr>
      <w:r>
        <w:rPr>
          <w:rFonts w:ascii="Times New Roman"/>
          <w:b w:val="false"/>
          <w:i w:val="false"/>
          <w:color w:val="000000"/>
          <w:sz w:val="28"/>
        </w:rPr>
        <w:t>
      319. В доме ребенка общего типа воспитывают детей от рождения до 3-х летнего возраста, в специализированном доме ребенка (группе в доме ребенка общего типа) до 4-х летнего возраста.</w:t>
      </w:r>
      <w:r>
        <w:br/>
      </w:r>
      <w:r>
        <w:rPr>
          <w:rFonts w:ascii="Times New Roman"/>
          <w:b w:val="false"/>
          <w:i w:val="false"/>
          <w:color w:val="000000"/>
          <w:sz w:val="28"/>
        </w:rPr>
        <w:t>
</w:t>
      </w:r>
      <w:r>
        <w:rPr>
          <w:rFonts w:ascii="Times New Roman"/>
          <w:b w:val="false"/>
          <w:i w:val="false"/>
          <w:color w:val="000000"/>
          <w:sz w:val="28"/>
        </w:rPr>
        <w:t>
      320. Оптимальное число воспитывающихся в доме ребенка детей составляет 100 – 50. Наполняемость групп с рождения до 1,5 лет – 10 детей, в возрасте от 1,5 до 2 лет – 13 детей, в возрасте от 2 до 3 лет – 15 детей.</w:t>
      </w:r>
      <w:r>
        <w:br/>
      </w:r>
      <w:r>
        <w:rPr>
          <w:rFonts w:ascii="Times New Roman"/>
          <w:b w:val="false"/>
          <w:i w:val="false"/>
          <w:color w:val="000000"/>
          <w:sz w:val="28"/>
        </w:rPr>
        <w:t>
</w:t>
      </w:r>
      <w:r>
        <w:rPr>
          <w:rFonts w:ascii="Times New Roman"/>
          <w:b w:val="false"/>
          <w:i w:val="false"/>
          <w:color w:val="000000"/>
          <w:sz w:val="28"/>
        </w:rPr>
        <w:t>
      321. Режим дня дома ребенка и ОДВО соответствует гигиеническим нормам длительности сна, отдыха, пребывания на свежем воздухе, проведения учебных занятий, физического воспитания, приведенным в </w:t>
      </w:r>
      <w:r>
        <w:rPr>
          <w:rFonts w:ascii="Times New Roman"/>
          <w:b w:val="false"/>
          <w:i w:val="false"/>
          <w:color w:val="000000"/>
          <w:sz w:val="28"/>
        </w:rPr>
        <w:t>приложении 13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322. В групповых помещениях для начинающих ходить детей предусматривают огороженную часть пола, оборудованную пособиями и игрушками.</w:t>
      </w:r>
      <w:r>
        <w:br/>
      </w:r>
      <w:r>
        <w:rPr>
          <w:rFonts w:ascii="Times New Roman"/>
          <w:b w:val="false"/>
          <w:i w:val="false"/>
          <w:color w:val="000000"/>
          <w:sz w:val="28"/>
        </w:rPr>
        <w:t>
</w:t>
      </w:r>
      <w:r>
        <w:rPr>
          <w:rFonts w:ascii="Times New Roman"/>
          <w:b w:val="false"/>
          <w:i w:val="false"/>
          <w:color w:val="000000"/>
          <w:sz w:val="28"/>
        </w:rPr>
        <w:t>
      323. Допускается объединение детей 2-х разных возрастов в 1 группу при соблюдении разных режимов.</w:t>
      </w:r>
      <w:r>
        <w:br/>
      </w:r>
      <w:r>
        <w:rPr>
          <w:rFonts w:ascii="Times New Roman"/>
          <w:b w:val="false"/>
          <w:i w:val="false"/>
          <w:color w:val="000000"/>
          <w:sz w:val="28"/>
        </w:rPr>
        <w:t>
</w:t>
      </w:r>
      <w:r>
        <w:rPr>
          <w:rFonts w:ascii="Times New Roman"/>
          <w:b w:val="false"/>
          <w:i w:val="false"/>
          <w:color w:val="000000"/>
          <w:sz w:val="28"/>
        </w:rPr>
        <w:t>
      324. При температуре наружного воздуха до – 15</w:t>
      </w:r>
      <w:r>
        <w:rPr>
          <w:rFonts w:ascii="Times New Roman"/>
          <w:b w:val="false"/>
          <w:i w:val="false"/>
          <w:color w:val="000000"/>
          <w:vertAlign w:val="superscript"/>
        </w:rPr>
        <w:t>о</w:t>
      </w:r>
      <w:r>
        <w:rPr>
          <w:rFonts w:ascii="Times New Roman"/>
          <w:b w:val="false"/>
          <w:i w:val="false"/>
          <w:color w:val="000000"/>
          <w:sz w:val="28"/>
        </w:rPr>
        <w:t>С допускается организовывать дневной сон детей на верандах.</w:t>
      </w:r>
      <w:r>
        <w:br/>
      </w:r>
      <w:r>
        <w:rPr>
          <w:rFonts w:ascii="Times New Roman"/>
          <w:b w:val="false"/>
          <w:i w:val="false"/>
          <w:color w:val="000000"/>
          <w:sz w:val="28"/>
        </w:rPr>
        <w:t>
</w:t>
      </w:r>
      <w:r>
        <w:rPr>
          <w:rFonts w:ascii="Times New Roman"/>
          <w:b w:val="false"/>
          <w:i w:val="false"/>
          <w:color w:val="000000"/>
          <w:sz w:val="28"/>
        </w:rPr>
        <w:t>
      325. Количество учебных занятий для детей 3-х летнего возраста в течение недели не должно превышать десяти. Продолжительность одного занятия не более 10 – 15 минут с перерывами между занятиями 10 – 15 минут. Занятия проводят в виде подвижных игр умеренной интенсивности. В середине занятий проводят физкультурные минутки длительностью 1,5 – 2 минуты.</w:t>
      </w:r>
      <w:r>
        <w:br/>
      </w:r>
      <w:r>
        <w:rPr>
          <w:rFonts w:ascii="Times New Roman"/>
          <w:b w:val="false"/>
          <w:i w:val="false"/>
          <w:color w:val="000000"/>
          <w:sz w:val="28"/>
        </w:rPr>
        <w:t>
</w:t>
      </w:r>
      <w:r>
        <w:rPr>
          <w:rFonts w:ascii="Times New Roman"/>
          <w:b w:val="false"/>
          <w:i w:val="false"/>
          <w:color w:val="000000"/>
          <w:sz w:val="28"/>
        </w:rPr>
        <w:t>
      326. Наполняемость групп ОДВО, групп (классов) общеобразовательных и специальных коррекционных образовательных учреждений принимается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Подбор контингента разновозрастной (смешанной) группы учитывает возможность организации в ней режима дня, максимально соответствующего анатомо-физиологическим особенностям каждой возрастной группы.</w:t>
      </w:r>
      <w:r>
        <w:br/>
      </w:r>
      <w:r>
        <w:rPr>
          <w:rFonts w:ascii="Times New Roman"/>
          <w:b w:val="false"/>
          <w:i w:val="false"/>
          <w:color w:val="000000"/>
          <w:sz w:val="28"/>
        </w:rPr>
        <w:t>
      При комплектовании инклюзивных классов (групп) соотношение учащихся (детей) с ограниченными возможностями по отношению к здоровым сверстникам рассчитывается как один к трем.</w:t>
      </w:r>
      <w:r>
        <w:br/>
      </w:r>
      <w:r>
        <w:rPr>
          <w:rFonts w:ascii="Times New Roman"/>
          <w:b w:val="false"/>
          <w:i w:val="false"/>
          <w:color w:val="000000"/>
          <w:sz w:val="28"/>
        </w:rPr>
        <w:t>
      </w:t>
      </w:r>
      <w:r>
        <w:rPr>
          <w:rFonts w:ascii="Times New Roman"/>
          <w:b w:val="false"/>
          <w:i w:val="false"/>
          <w:color w:val="ff0000"/>
          <w:sz w:val="28"/>
        </w:rPr>
        <w:t xml:space="preserve">Сноска. Пункт 326 с изменением, внесенным постановлением Правительства РК от 20.12.2013 </w:t>
      </w:r>
      <w:r>
        <w:rPr>
          <w:rFonts w:ascii="Times New Roman"/>
          <w:b w:val="false"/>
          <w:i w:val="false"/>
          <w:color w:val="000000"/>
          <w:sz w:val="28"/>
        </w:rPr>
        <w:t>№ 1367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327. При комплектовании групп в малокомплектных ОДВО оптимальным является:</w:t>
      </w:r>
      <w:r>
        <w:br/>
      </w:r>
      <w:r>
        <w:rPr>
          <w:rFonts w:ascii="Times New Roman"/>
          <w:b w:val="false"/>
          <w:i w:val="false"/>
          <w:color w:val="000000"/>
          <w:sz w:val="28"/>
        </w:rPr>
        <w:t>
</w:t>
      </w:r>
      <w:r>
        <w:rPr>
          <w:rFonts w:ascii="Times New Roman"/>
          <w:b w:val="false"/>
          <w:i w:val="false"/>
          <w:color w:val="000000"/>
          <w:sz w:val="28"/>
        </w:rPr>
        <w:t>
      1) две смешанные группы детей смежного возраста (ясельная, дошкольная);</w:t>
      </w:r>
      <w:r>
        <w:br/>
      </w:r>
      <w:r>
        <w:rPr>
          <w:rFonts w:ascii="Times New Roman"/>
          <w:b w:val="false"/>
          <w:i w:val="false"/>
          <w:color w:val="000000"/>
          <w:sz w:val="28"/>
        </w:rPr>
        <w:t>
</w:t>
      </w:r>
      <w:r>
        <w:rPr>
          <w:rFonts w:ascii="Times New Roman"/>
          <w:b w:val="false"/>
          <w:i w:val="false"/>
          <w:color w:val="000000"/>
          <w:sz w:val="28"/>
        </w:rPr>
        <w:t>
      2) две смешанные группы детей смежных возрастов и одна подготовительная.</w:t>
      </w:r>
      <w:r>
        <w:br/>
      </w:r>
      <w:r>
        <w:rPr>
          <w:rFonts w:ascii="Times New Roman"/>
          <w:b w:val="false"/>
          <w:i w:val="false"/>
          <w:color w:val="000000"/>
          <w:sz w:val="28"/>
        </w:rPr>
        <w:t>
</w:t>
      </w:r>
      <w:r>
        <w:rPr>
          <w:rFonts w:ascii="Times New Roman"/>
          <w:b w:val="false"/>
          <w:i w:val="false"/>
          <w:color w:val="000000"/>
          <w:sz w:val="28"/>
        </w:rPr>
        <w:t>
      328. Длительность дневной прогулки должна составлять не менее 1,5 – 2 часов, вечерней не менее 2-х часов.</w:t>
      </w:r>
      <w:r>
        <w:br/>
      </w:r>
      <w:r>
        <w:rPr>
          <w:rFonts w:ascii="Times New Roman"/>
          <w:b w:val="false"/>
          <w:i w:val="false"/>
          <w:color w:val="000000"/>
          <w:sz w:val="28"/>
        </w:rPr>
        <w:t>
</w:t>
      </w:r>
      <w:r>
        <w:rPr>
          <w:rFonts w:ascii="Times New Roman"/>
          <w:b w:val="false"/>
          <w:i w:val="false"/>
          <w:color w:val="000000"/>
          <w:sz w:val="28"/>
        </w:rPr>
        <w:t>
      Режим дня детей предшкольных классов принимается согласно </w:t>
      </w:r>
      <w:r>
        <w:rPr>
          <w:rFonts w:ascii="Times New Roman"/>
          <w:b w:val="false"/>
          <w:i w:val="false"/>
          <w:color w:val="000000"/>
          <w:sz w:val="28"/>
        </w:rPr>
        <w:t>приложения 15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329. Воспитание и обучение детей на объектах, оказывающим «Услуги няни» должны проводиться соответственно их возрасту. Режим дня предусматривается соответственно требованиям настоящих Санитарных правил к ОДВО.</w:t>
      </w:r>
      <w:r>
        <w:br/>
      </w:r>
      <w:r>
        <w:rPr>
          <w:rFonts w:ascii="Times New Roman"/>
          <w:b w:val="false"/>
          <w:i w:val="false"/>
          <w:color w:val="000000"/>
          <w:sz w:val="28"/>
        </w:rPr>
        <w:t>
</w:t>
      </w:r>
      <w:r>
        <w:rPr>
          <w:rFonts w:ascii="Times New Roman"/>
          <w:b w:val="false"/>
          <w:i w:val="false"/>
          <w:color w:val="000000"/>
          <w:sz w:val="28"/>
        </w:rPr>
        <w:t>
      330. В режиме дня домов ребенка, ОДВО и интернатных организаций, организациях образования для детей-сирот и детей, оставшихся без попечения родителей, ЦАН должны предусматриваться общеукрепляющие процедуры детей. Общеукрепляющие процедуры включают в себя воздушные ванны, водные процедуры (в т.ч. плавание в большой ванне, бассейне), прогулки и сон на открытом воздухе. Методы и средства применяют с учетом сезона года, температуры помещения, эпидемиологической обстановки в группе.</w:t>
      </w:r>
      <w:r>
        <w:br/>
      </w:r>
      <w:r>
        <w:rPr>
          <w:rFonts w:ascii="Times New Roman"/>
          <w:b w:val="false"/>
          <w:i w:val="false"/>
          <w:color w:val="000000"/>
          <w:sz w:val="28"/>
        </w:rPr>
        <w:t>
</w:t>
      </w:r>
      <w:r>
        <w:rPr>
          <w:rFonts w:ascii="Times New Roman"/>
          <w:b w:val="false"/>
          <w:i w:val="false"/>
          <w:color w:val="000000"/>
          <w:sz w:val="28"/>
        </w:rPr>
        <w:t>
      331.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4 урока по 35 минут каждый; со второго полугодия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w:t>
      </w:r>
      <w:r>
        <w:br/>
      </w:r>
      <w:r>
        <w:rPr>
          <w:rFonts w:ascii="Times New Roman"/>
          <w:b w:val="false"/>
          <w:i w:val="false"/>
          <w:color w:val="000000"/>
          <w:sz w:val="28"/>
        </w:rPr>
        <w:t>
</w:t>
      </w:r>
      <w:r>
        <w:rPr>
          <w:rFonts w:ascii="Times New Roman"/>
          <w:b w:val="false"/>
          <w:i w:val="false"/>
          <w:color w:val="000000"/>
          <w:sz w:val="28"/>
        </w:rPr>
        <w:t>
      332.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w:t>
      </w:r>
      <w:r>
        <w:br/>
      </w:r>
      <w:r>
        <w:rPr>
          <w:rFonts w:ascii="Times New Roman"/>
          <w:b w:val="false"/>
          <w:i w:val="false"/>
          <w:color w:val="000000"/>
          <w:sz w:val="28"/>
        </w:rPr>
        <w:t>
</w:t>
      </w:r>
      <w:r>
        <w:rPr>
          <w:rFonts w:ascii="Times New Roman"/>
          <w:b w:val="false"/>
          <w:i w:val="false"/>
          <w:color w:val="000000"/>
          <w:sz w:val="28"/>
        </w:rPr>
        <w:t>
      Нормы учебной нагрузки в общеобразовательных организациях должны соответствовать </w:t>
      </w:r>
      <w:r>
        <w:rPr>
          <w:rFonts w:ascii="Times New Roman"/>
          <w:b w:val="false"/>
          <w:i w:val="false"/>
          <w:color w:val="000000"/>
          <w:sz w:val="28"/>
        </w:rPr>
        <w:t>приложению 16</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333. При составлении расписания уроков должны учитывать динамику умственной работоспособности учащихся в течение дня и недели и используют таблицу ранжирования предметов по трудности (в баллах)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334. Учебная нагрузка для учащихся старших классов в течение недели распределяется так, чтобы наибольший ее объем приходился на вторник или среду; для учащихся младших и средних классов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предусматривают облегченный день.</w:t>
      </w:r>
      <w:r>
        <w:br/>
      </w:r>
      <w:r>
        <w:rPr>
          <w:rFonts w:ascii="Times New Roman"/>
          <w:b w:val="false"/>
          <w:i w:val="false"/>
          <w:color w:val="000000"/>
          <w:sz w:val="28"/>
        </w:rPr>
        <w:t>
</w:t>
      </w:r>
      <w:r>
        <w:rPr>
          <w:rFonts w:ascii="Times New Roman"/>
          <w:b w:val="false"/>
          <w:i w:val="false"/>
          <w:color w:val="000000"/>
          <w:sz w:val="28"/>
        </w:rPr>
        <w:t>
      Наибольшее число баллов за день должны быть на понедельник и субботу.</w:t>
      </w:r>
      <w:r>
        <w:br/>
      </w:r>
      <w:r>
        <w:rPr>
          <w:rFonts w:ascii="Times New Roman"/>
          <w:b w:val="false"/>
          <w:i w:val="false"/>
          <w:color w:val="000000"/>
          <w:sz w:val="28"/>
        </w:rPr>
        <w:t>
</w:t>
      </w:r>
      <w:r>
        <w:rPr>
          <w:rFonts w:ascii="Times New Roman"/>
          <w:b w:val="false"/>
          <w:i w:val="false"/>
          <w:color w:val="000000"/>
          <w:sz w:val="28"/>
        </w:rPr>
        <w:t>
      335. В малокомплектных школах формирование классов определяют условиями конкретной школы, числом учащихся и учителей. Оптимальным является объединение в один комплект учащихся первых и третьих классов, вторых и третьих классов, вторых и четвертых классов, пятых и шестых классов, шестых и седьмых классов, седьмых и восьмых классов. Не допускается объединение девятых, десятых, одиннадцатых (двенадцатых) классов.</w:t>
      </w:r>
      <w:r>
        <w:br/>
      </w:r>
      <w:r>
        <w:rPr>
          <w:rFonts w:ascii="Times New Roman"/>
          <w:b w:val="false"/>
          <w:i w:val="false"/>
          <w:color w:val="000000"/>
          <w:sz w:val="28"/>
        </w:rPr>
        <w:t>
</w:t>
      </w:r>
      <w:r>
        <w:rPr>
          <w:rFonts w:ascii="Times New Roman"/>
          <w:b w:val="false"/>
          <w:i w:val="false"/>
          <w:color w:val="000000"/>
          <w:sz w:val="28"/>
        </w:rPr>
        <w:t>
      336. Со второго класса допускается применять в обучении компьютерные технологии.</w:t>
      </w:r>
      <w:r>
        <w:br/>
      </w:r>
      <w:r>
        <w:rPr>
          <w:rFonts w:ascii="Times New Roman"/>
          <w:b w:val="false"/>
          <w:i w:val="false"/>
          <w:color w:val="000000"/>
          <w:sz w:val="28"/>
        </w:rPr>
        <w:t>
</w:t>
      </w:r>
      <w:r>
        <w:rPr>
          <w:rFonts w:ascii="Times New Roman"/>
          <w:b w:val="false"/>
          <w:i w:val="false"/>
          <w:color w:val="000000"/>
          <w:sz w:val="28"/>
        </w:rPr>
        <w:t>
      337.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45 минут.</w:t>
      </w:r>
      <w:r>
        <w:br/>
      </w:r>
      <w:r>
        <w:rPr>
          <w:rFonts w:ascii="Times New Roman"/>
          <w:b w:val="false"/>
          <w:i w:val="false"/>
          <w:color w:val="000000"/>
          <w:sz w:val="28"/>
        </w:rPr>
        <w:t>
</w:t>
      </w:r>
      <w:r>
        <w:rPr>
          <w:rFonts w:ascii="Times New Roman"/>
          <w:b w:val="false"/>
          <w:i w:val="false"/>
          <w:color w:val="000000"/>
          <w:sz w:val="28"/>
        </w:rPr>
        <w:t>
      338. Проведение сдвоенных уроков в начальной школе не допускается. Для учащихся 5 – 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 – 11 (12) классах допускается проведение сдвоенных уроков по основным и профильным предметам.</w:t>
      </w:r>
      <w:r>
        <w:br/>
      </w:r>
      <w:r>
        <w:rPr>
          <w:rFonts w:ascii="Times New Roman"/>
          <w:b w:val="false"/>
          <w:i w:val="false"/>
          <w:color w:val="000000"/>
          <w:sz w:val="28"/>
        </w:rPr>
        <w:t>
</w:t>
      </w:r>
      <w:r>
        <w:rPr>
          <w:rFonts w:ascii="Times New Roman"/>
          <w:b w:val="false"/>
          <w:i w:val="false"/>
          <w:color w:val="000000"/>
          <w:sz w:val="28"/>
        </w:rPr>
        <w:t>
      339.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30 минут. Вместо одной большой перемены допускается после 2 и 3 уроков устраивать две перемены по 20 минут каждая. Перемены проводят при максимальном использовании свежего воздуха, в подвижных играх.</w:t>
      </w:r>
      <w:r>
        <w:br/>
      </w:r>
      <w:r>
        <w:rPr>
          <w:rFonts w:ascii="Times New Roman"/>
          <w:b w:val="false"/>
          <w:i w:val="false"/>
          <w:color w:val="000000"/>
          <w:sz w:val="28"/>
        </w:rPr>
        <w:t>
</w:t>
      </w:r>
      <w:r>
        <w:rPr>
          <w:rFonts w:ascii="Times New Roman"/>
          <w:b w:val="false"/>
          <w:i w:val="false"/>
          <w:color w:val="000000"/>
          <w:sz w:val="28"/>
        </w:rPr>
        <w:t>
      340. Между сменами предусматривают перерыв продолжительностью не менее 40 минут для проведения влажной уборки и проветривания.</w:t>
      </w:r>
      <w:r>
        <w:br/>
      </w:r>
      <w:r>
        <w:rPr>
          <w:rFonts w:ascii="Times New Roman"/>
          <w:b w:val="false"/>
          <w:i w:val="false"/>
          <w:color w:val="000000"/>
          <w:sz w:val="28"/>
        </w:rPr>
        <w:t>
</w:t>
      </w:r>
      <w:r>
        <w:rPr>
          <w:rFonts w:ascii="Times New Roman"/>
          <w:b w:val="false"/>
          <w:i w:val="false"/>
          <w:color w:val="000000"/>
          <w:sz w:val="28"/>
        </w:rPr>
        <w:t>
      341. Максимально допустимое количество занятий в предшкольных классах не более четырех продолжительностью 25 – 30 минут. Перерывы между занятиями должны быть не менее 10 минут.</w:t>
      </w:r>
      <w:r>
        <w:br/>
      </w:r>
      <w:r>
        <w:rPr>
          <w:rFonts w:ascii="Times New Roman"/>
          <w:b w:val="false"/>
          <w:i w:val="false"/>
          <w:color w:val="000000"/>
          <w:sz w:val="28"/>
        </w:rPr>
        <w:t>
</w:t>
      </w:r>
      <w:r>
        <w:rPr>
          <w:rFonts w:ascii="Times New Roman"/>
          <w:b w:val="false"/>
          <w:i w:val="false"/>
          <w:color w:val="000000"/>
          <w:sz w:val="28"/>
        </w:rPr>
        <w:t>
      342.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детей подростков.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Pr>
          <w:rFonts w:ascii="Times New Roman"/>
          <w:b w:val="false"/>
          <w:i w:val="false"/>
          <w:color w:val="000000"/>
          <w:vertAlign w:val="superscript"/>
        </w:rPr>
        <w:t>2</w:t>
      </w:r>
      <w:r>
        <w:rPr>
          <w:rFonts w:ascii="Times New Roman"/>
          <w:b w:val="false"/>
          <w:i w:val="false"/>
          <w:color w:val="000000"/>
          <w:sz w:val="28"/>
        </w:rPr>
        <w:t xml:space="preserve"> на 1 ребенка, устанавливается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w:t>
      </w:r>
      <w:r>
        <w:br/>
      </w:r>
      <w:r>
        <w:rPr>
          <w:rFonts w:ascii="Times New Roman"/>
          <w:b w:val="false"/>
          <w:i w:val="false"/>
          <w:color w:val="000000"/>
          <w:sz w:val="28"/>
        </w:rPr>
        <w:t>
</w:t>
      </w:r>
      <w:r>
        <w:rPr>
          <w:rFonts w:ascii="Times New Roman"/>
          <w:b w:val="false"/>
          <w:i w:val="false"/>
          <w:color w:val="000000"/>
          <w:sz w:val="28"/>
        </w:rPr>
        <w:t>
      343. Общая продолжительность различных видов труда в общеобразовательных и интернатных организациях, организациях образования для детей-сирот и детей, оставшихся без попечения родителей, ЦАН не должен превышать двух часов в неделю. Учащиеся должны заниматься общественно полезным трудом во внеурочное время два раза в неделю: учащиеся 1 – 4 классов не более 30 минут в день, 5 – 8 классов – не более 45 минут, 9 – 11(12) классов – не более 1,5 часов.</w:t>
      </w:r>
      <w:r>
        <w:br/>
      </w:r>
      <w:r>
        <w:rPr>
          <w:rFonts w:ascii="Times New Roman"/>
          <w:b w:val="false"/>
          <w:i w:val="false"/>
          <w:color w:val="000000"/>
          <w:sz w:val="28"/>
        </w:rPr>
        <w:t>
</w:t>
      </w:r>
      <w:r>
        <w:rPr>
          <w:rFonts w:ascii="Times New Roman"/>
          <w:b w:val="false"/>
          <w:i w:val="false"/>
          <w:color w:val="000000"/>
          <w:sz w:val="28"/>
        </w:rPr>
        <w:t>
      344. В интернатных организациях, организациях образования для детей-сирот и детей, оставшихся без попечения родителей, ЦАН учащиеся и воспитанники допускаются к следующим видам работ:</w:t>
      </w:r>
      <w:r>
        <w:br/>
      </w:r>
      <w:r>
        <w:rPr>
          <w:rFonts w:ascii="Times New Roman"/>
          <w:b w:val="false"/>
          <w:i w:val="false"/>
          <w:color w:val="000000"/>
          <w:sz w:val="28"/>
        </w:rPr>
        <w:t>
</w:t>
      </w:r>
      <w:r>
        <w:rPr>
          <w:rFonts w:ascii="Times New Roman"/>
          <w:b w:val="false"/>
          <w:i w:val="false"/>
          <w:color w:val="000000"/>
          <w:sz w:val="28"/>
        </w:rPr>
        <w:t>
      1) 1 – 2 классов уборке постели, поливке цветов; дежурству по столовой, несложной сервировке стола;</w:t>
      </w:r>
      <w:r>
        <w:br/>
      </w:r>
      <w:r>
        <w:rPr>
          <w:rFonts w:ascii="Times New Roman"/>
          <w:b w:val="false"/>
          <w:i w:val="false"/>
          <w:color w:val="000000"/>
          <w:sz w:val="28"/>
        </w:rPr>
        <w:t>
</w:t>
      </w:r>
      <w:r>
        <w:rPr>
          <w:rFonts w:ascii="Times New Roman"/>
          <w:b w:val="false"/>
          <w:i w:val="false"/>
          <w:color w:val="000000"/>
          <w:sz w:val="28"/>
        </w:rPr>
        <w:t>
      2) 3 – 4 классов, в дополнение к указанным в подпункте 1) видам работ, к мелкому ремонту одежды и стирке личных вещей (трусы, носки, платки);</w:t>
      </w:r>
      <w:r>
        <w:br/>
      </w:r>
      <w:r>
        <w:rPr>
          <w:rFonts w:ascii="Times New Roman"/>
          <w:b w:val="false"/>
          <w:i w:val="false"/>
          <w:color w:val="000000"/>
          <w:sz w:val="28"/>
        </w:rPr>
        <w:t>
</w:t>
      </w:r>
      <w:r>
        <w:rPr>
          <w:rFonts w:ascii="Times New Roman"/>
          <w:b w:val="false"/>
          <w:i w:val="false"/>
          <w:color w:val="000000"/>
          <w:sz w:val="28"/>
        </w:rPr>
        <w:t>
      3) 5 – 6 классов, в дополнение к указанным в пунктах 1 и 2 видам работ, к уборке спальных комнат, дежурству по столовой, включая полную сервировку стола и уборку посуды;</w:t>
      </w:r>
      <w:r>
        <w:br/>
      </w:r>
      <w:r>
        <w:rPr>
          <w:rFonts w:ascii="Times New Roman"/>
          <w:b w:val="false"/>
          <w:i w:val="false"/>
          <w:color w:val="000000"/>
          <w:sz w:val="28"/>
        </w:rPr>
        <w:t>
</w:t>
      </w:r>
      <w:r>
        <w:rPr>
          <w:rFonts w:ascii="Times New Roman"/>
          <w:b w:val="false"/>
          <w:i w:val="false"/>
          <w:color w:val="000000"/>
          <w:sz w:val="28"/>
        </w:rPr>
        <w:t>
      4) 7 – 11(12) классов ко всем видам самообслуживания и общественно полезному труду и дежурству по кухне.</w:t>
      </w:r>
      <w:r>
        <w:br/>
      </w:r>
      <w:r>
        <w:rPr>
          <w:rFonts w:ascii="Times New Roman"/>
          <w:b w:val="false"/>
          <w:i w:val="false"/>
          <w:color w:val="000000"/>
          <w:sz w:val="28"/>
        </w:rPr>
        <w:t>
</w:t>
      </w:r>
      <w:r>
        <w:rPr>
          <w:rFonts w:ascii="Times New Roman"/>
          <w:b w:val="false"/>
          <w:i w:val="false"/>
          <w:color w:val="000000"/>
          <w:sz w:val="28"/>
        </w:rPr>
        <w:t>
      345. Нагрузка обучающихся в организациях начального и среднего профессионального образования не должна превышать 36 часов в неделю.</w:t>
      </w:r>
      <w:r>
        <w:br/>
      </w:r>
      <w:r>
        <w:rPr>
          <w:rFonts w:ascii="Times New Roman"/>
          <w:b w:val="false"/>
          <w:i w:val="false"/>
          <w:color w:val="000000"/>
          <w:sz w:val="28"/>
        </w:rPr>
        <w:t>
</w:t>
      </w:r>
      <w:r>
        <w:rPr>
          <w:rFonts w:ascii="Times New Roman"/>
          <w:b w:val="false"/>
          <w:i w:val="false"/>
          <w:color w:val="000000"/>
          <w:sz w:val="28"/>
        </w:rPr>
        <w:t>
      В специальных коррекционных образовательных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r>
        <w:br/>
      </w:r>
      <w:r>
        <w:rPr>
          <w:rFonts w:ascii="Times New Roman"/>
          <w:b w:val="false"/>
          <w:i w:val="false"/>
          <w:color w:val="000000"/>
          <w:sz w:val="28"/>
        </w:rPr>
        <w:t>
</w:t>
      </w:r>
      <w:r>
        <w:rPr>
          <w:rFonts w:ascii="Times New Roman"/>
          <w:b w:val="false"/>
          <w:i w:val="false"/>
          <w:color w:val="000000"/>
          <w:sz w:val="28"/>
        </w:rPr>
        <w:t>
      346.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 – 50 минут после 3 – 3,5 часов работы.</w:t>
      </w:r>
      <w:r>
        <w:br/>
      </w:r>
      <w:r>
        <w:rPr>
          <w:rFonts w:ascii="Times New Roman"/>
          <w:b w:val="false"/>
          <w:i w:val="false"/>
          <w:color w:val="000000"/>
          <w:sz w:val="28"/>
        </w:rPr>
        <w:t>
</w:t>
      </w:r>
      <w:r>
        <w:rPr>
          <w:rFonts w:ascii="Times New Roman"/>
          <w:b w:val="false"/>
          <w:i w:val="false"/>
          <w:color w:val="000000"/>
          <w:sz w:val="28"/>
        </w:rPr>
        <w:t>
      347. При обучении на профессию металлургического профиля первые 5 – 6 недель нагрузка уменьшена, и длительность рабочего дня сокращена до 3 часов с постепенным увеличением до 6 часов. В течение дня должны чередовать «горячие» и «холодные» виды работ и предусматривают дополнительные перерывы в помещении с комфортным микроклиматом.</w:t>
      </w:r>
      <w:r>
        <w:br/>
      </w:r>
      <w:r>
        <w:rPr>
          <w:rFonts w:ascii="Times New Roman"/>
          <w:b w:val="false"/>
          <w:i w:val="false"/>
          <w:color w:val="000000"/>
          <w:sz w:val="28"/>
        </w:rPr>
        <w:t>
</w:t>
      </w:r>
      <w:r>
        <w:rPr>
          <w:rFonts w:ascii="Times New Roman"/>
          <w:b w:val="false"/>
          <w:i w:val="false"/>
          <w:color w:val="000000"/>
          <w:sz w:val="28"/>
        </w:rPr>
        <w:t>
      348. При обучении строительным профессиям предусматривают дополнительные перерывы не менее 15 минут, обеденный перерыв не менее 40 минут; организацию питьевого режима.</w:t>
      </w:r>
      <w:r>
        <w:br/>
      </w:r>
      <w:r>
        <w:rPr>
          <w:rFonts w:ascii="Times New Roman"/>
          <w:b w:val="false"/>
          <w:i w:val="false"/>
          <w:color w:val="000000"/>
          <w:sz w:val="28"/>
        </w:rPr>
        <w:t>
</w:t>
      </w:r>
      <w:r>
        <w:rPr>
          <w:rFonts w:ascii="Times New Roman"/>
          <w:b w:val="false"/>
          <w:i w:val="false"/>
          <w:color w:val="000000"/>
          <w:sz w:val="28"/>
        </w:rPr>
        <w:t>
      349. При обучении работе механизаторов сельского хозяйства, строительного профиля предусматривают время для вождения машин не более 3 часов в день. Обеденный перерыв для обучающихся 3 курса на полевых работах (во время практики) 35 – 45 минут, а в жаркие дни – 3 – 4 часа. Полевые работы проводятся в одну смену. К данным видам работ допускаются лица, прошедшие предварительные и периодические медицинские осмотры, а также вводный и периодический инструктаж по технике безопасности.</w:t>
      </w:r>
      <w:r>
        <w:br/>
      </w:r>
      <w:r>
        <w:rPr>
          <w:rFonts w:ascii="Times New Roman"/>
          <w:b w:val="false"/>
          <w:i w:val="false"/>
          <w:color w:val="000000"/>
          <w:sz w:val="28"/>
        </w:rPr>
        <w:t>
</w:t>
      </w:r>
      <w:r>
        <w:rPr>
          <w:rFonts w:ascii="Times New Roman"/>
          <w:b w:val="false"/>
          <w:i w:val="false"/>
          <w:color w:val="000000"/>
          <w:sz w:val="28"/>
        </w:rPr>
        <w:t>
      350. При обучении профессиям химического профиля на первом курсе обучение проводят в мастерских, лабораториях или кабинетах учебной организации, на 2 – 3 курсах в цехах или на рабочих местах производств.</w:t>
      </w:r>
      <w:r>
        <w:br/>
      </w:r>
      <w:r>
        <w:rPr>
          <w:rFonts w:ascii="Times New Roman"/>
          <w:b w:val="false"/>
          <w:i w:val="false"/>
          <w:color w:val="000000"/>
          <w:sz w:val="28"/>
        </w:rPr>
        <w:t>
</w:t>
      </w:r>
      <w:r>
        <w:rPr>
          <w:rFonts w:ascii="Times New Roman"/>
          <w:b w:val="false"/>
          <w:i w:val="false"/>
          <w:color w:val="000000"/>
          <w:sz w:val="28"/>
        </w:rPr>
        <w:t>
      351. Производственное обучение проводят только в первую смену, не допускается ремонт технологического оборудования учащимися. Время пребывания в производственных условиях не должно превышать 4 часа.</w:t>
      </w:r>
      <w:r>
        <w:br/>
      </w:r>
      <w:r>
        <w:rPr>
          <w:rFonts w:ascii="Times New Roman"/>
          <w:b w:val="false"/>
          <w:i w:val="false"/>
          <w:color w:val="000000"/>
          <w:sz w:val="28"/>
        </w:rPr>
        <w:t>
</w:t>
      </w:r>
      <w:r>
        <w:rPr>
          <w:rFonts w:ascii="Times New Roman"/>
          <w:b w:val="false"/>
          <w:i w:val="false"/>
          <w:color w:val="000000"/>
          <w:sz w:val="28"/>
        </w:rPr>
        <w:t>
      352. Занятия детей во внешкольных организациях проводятся в любой день недели, включая воскресенья и каникулы. Продолжительность занятий детей в учебные дни не должна превышать 1,5 часа в выходные, и 3 часа в каникулярные дни. После 30 – 45 минут занятий устраивают перерыв длительностью не менее 10 минут для отдыха детей и проветривания помещений.</w:t>
      </w:r>
      <w:r>
        <w:br/>
      </w:r>
      <w:r>
        <w:rPr>
          <w:rFonts w:ascii="Times New Roman"/>
          <w:b w:val="false"/>
          <w:i w:val="false"/>
          <w:color w:val="000000"/>
          <w:sz w:val="28"/>
        </w:rPr>
        <w:t>
</w:t>
      </w:r>
      <w:r>
        <w:rPr>
          <w:rFonts w:ascii="Times New Roman"/>
          <w:b w:val="false"/>
          <w:i w:val="false"/>
          <w:color w:val="000000"/>
          <w:sz w:val="28"/>
        </w:rPr>
        <w:t>
      353. В здании детской юношеской спортивной школы предусматривают игровые зоны, общей физической подготовки, специализированные зоны по видам спорта для технической и тактической подготовки с группами обслуживающих помещений, административно-хозяйственные и другие помещения в зависимости от профиля школы.</w:t>
      </w:r>
      <w:r>
        <w:br/>
      </w:r>
      <w:r>
        <w:rPr>
          <w:rFonts w:ascii="Times New Roman"/>
          <w:b w:val="false"/>
          <w:i w:val="false"/>
          <w:color w:val="000000"/>
          <w:sz w:val="28"/>
        </w:rPr>
        <w:t>
</w:t>
      </w:r>
      <w:r>
        <w:rPr>
          <w:rFonts w:ascii="Times New Roman"/>
          <w:b w:val="false"/>
          <w:i w:val="false"/>
          <w:color w:val="000000"/>
          <w:sz w:val="28"/>
        </w:rPr>
        <w:t>
      Продолжительность одного занятия в группах начальной подготовки не должно превышать 2-х учебных часов, в учебно-тренировочных группах не более 4-х часов в день.</w:t>
      </w:r>
      <w:r>
        <w:br/>
      </w:r>
      <w:r>
        <w:rPr>
          <w:rFonts w:ascii="Times New Roman"/>
          <w:b w:val="false"/>
          <w:i w:val="false"/>
          <w:color w:val="000000"/>
          <w:sz w:val="28"/>
        </w:rPr>
        <w:t>
</w:t>
      </w:r>
      <w:r>
        <w:rPr>
          <w:rFonts w:ascii="Times New Roman"/>
          <w:b w:val="false"/>
          <w:i w:val="false"/>
          <w:color w:val="000000"/>
          <w:sz w:val="28"/>
        </w:rPr>
        <w:t>
      Продолжительность занятий в спортивных объектах в учебные дни не должна превышать 1,5 часа, в выходные и каникулярные дни 3 часа. После 30 – 45 минут занятий устраивают перерыв длительностью не менее 10 минут для отдыха детей и проветривания помещений. При проведении двух смен занятий, в середине дня устраивают 1 – 2 часовой перерыв между сменами для уборки и сквозного проветривания помещений.</w:t>
      </w:r>
      <w:r>
        <w:br/>
      </w:r>
      <w:r>
        <w:rPr>
          <w:rFonts w:ascii="Times New Roman"/>
          <w:b w:val="false"/>
          <w:i w:val="false"/>
          <w:color w:val="000000"/>
          <w:sz w:val="28"/>
        </w:rPr>
        <w:t>
</w:t>
      </w:r>
      <w:r>
        <w:rPr>
          <w:rFonts w:ascii="Times New Roman"/>
          <w:b w:val="false"/>
          <w:i w:val="false"/>
          <w:color w:val="000000"/>
          <w:sz w:val="28"/>
        </w:rPr>
        <w:t>
      На спортивных объектах для детей и подростков предусматривают медицинские пункты по оказанию первой медицинской помощи. Занятия спортом и физической культурой должны проводиться в спортивной одежде и обуви на исправном оборудовании.</w:t>
      </w:r>
      <w:r>
        <w:br/>
      </w:r>
      <w:r>
        <w:rPr>
          <w:rFonts w:ascii="Times New Roman"/>
          <w:b w:val="false"/>
          <w:i w:val="false"/>
          <w:color w:val="000000"/>
          <w:sz w:val="28"/>
        </w:rPr>
        <w:t>
</w:t>
      </w:r>
      <w:r>
        <w:rPr>
          <w:rFonts w:ascii="Times New Roman"/>
          <w:b w:val="false"/>
          <w:i w:val="false"/>
          <w:color w:val="000000"/>
          <w:sz w:val="28"/>
        </w:rPr>
        <w:t>
      354. Во внешкольных организациях для организации теоретических занятий выделяются помещения площадью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человека. При проведении музыкальных и танцевальных выступлений, постановок спектаклей, кукольного театра, лекций и других мероприятий оборудуют: концертный зал, две костюмерные (не менее 18 м</w:t>
      </w:r>
      <w:r>
        <w:rPr>
          <w:rFonts w:ascii="Times New Roman"/>
          <w:b w:val="false"/>
          <w:i w:val="false"/>
          <w:color w:val="000000"/>
          <w:vertAlign w:val="superscript"/>
        </w:rPr>
        <w:t>2</w:t>
      </w:r>
      <w:r>
        <w:rPr>
          <w:rFonts w:ascii="Times New Roman"/>
          <w:b w:val="false"/>
          <w:i w:val="false"/>
          <w:color w:val="000000"/>
          <w:sz w:val="28"/>
        </w:rPr>
        <w:t>), подсобные помещения (для хранения костюмов, декораций).</w:t>
      </w:r>
      <w:r>
        <w:br/>
      </w:r>
      <w:r>
        <w:rPr>
          <w:rFonts w:ascii="Times New Roman"/>
          <w:b w:val="false"/>
          <w:i w:val="false"/>
          <w:color w:val="000000"/>
          <w:sz w:val="28"/>
        </w:rPr>
        <w:t>
</w:t>
      </w:r>
      <w:r>
        <w:rPr>
          <w:rFonts w:ascii="Times New Roman"/>
          <w:b w:val="false"/>
          <w:i w:val="false"/>
          <w:color w:val="000000"/>
          <w:sz w:val="28"/>
        </w:rPr>
        <w:t>
      355. С детьми, ухаживающими за животными, проводят инструктаж о приемах безопасного обращения с животными и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356. При организации живых уголков на объектах с содержанием птиц, животных и рыб необходимо иметь ветеринарный сопроводительный документ.</w:t>
      </w:r>
      <w:r>
        <w:br/>
      </w:r>
      <w:r>
        <w:rPr>
          <w:rFonts w:ascii="Times New Roman"/>
          <w:b w:val="false"/>
          <w:i w:val="false"/>
          <w:color w:val="000000"/>
          <w:sz w:val="28"/>
        </w:rPr>
        <w:t>
</w:t>
      </w:r>
      <w:r>
        <w:rPr>
          <w:rFonts w:ascii="Times New Roman"/>
          <w:b w:val="false"/>
          <w:i w:val="false"/>
          <w:color w:val="000000"/>
          <w:sz w:val="28"/>
        </w:rPr>
        <w:t>
      357. Издания школьных учебников допускаются к печати при наличии санитарно - эпидемиологического заключения о соответствии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358. Настоящие Санитарные правила не распространяются на издания для детей с дефектами слуха, речи и зрения, обучающихся в коррекционных образовательных организациях.</w:t>
      </w:r>
      <w:r>
        <w:br/>
      </w:r>
      <w:r>
        <w:rPr>
          <w:rFonts w:ascii="Times New Roman"/>
          <w:b w:val="false"/>
          <w:i w:val="false"/>
          <w:color w:val="000000"/>
          <w:sz w:val="28"/>
        </w:rPr>
        <w:t>
</w:t>
      </w:r>
      <w:r>
        <w:rPr>
          <w:rFonts w:ascii="Times New Roman"/>
          <w:b w:val="false"/>
          <w:i w:val="false"/>
          <w:color w:val="000000"/>
          <w:sz w:val="28"/>
        </w:rPr>
        <w:t>
      359. В зависимости от характера предъявления и объема информационного материала, функционального назначения в процессе обучения и возрастной категории учащихся издания классифицируются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360. В случае выявления несоответствия производственной спецификации на издание настоящим Санитарным правилам, издание и реализация школьных учебников приостанавливается.</w:t>
      </w:r>
      <w:r>
        <w:br/>
      </w:r>
      <w:r>
        <w:rPr>
          <w:rFonts w:ascii="Times New Roman"/>
          <w:b w:val="false"/>
          <w:i w:val="false"/>
          <w:color w:val="000000"/>
          <w:sz w:val="28"/>
        </w:rPr>
        <w:t>
</w:t>
      </w:r>
      <w:r>
        <w:rPr>
          <w:rFonts w:ascii="Times New Roman"/>
          <w:b w:val="false"/>
          <w:i w:val="false"/>
          <w:color w:val="000000"/>
          <w:sz w:val="28"/>
        </w:rPr>
        <w:t>
      361. Государственный санитарный надзор за изданием школьных учебников осуществляется путем:</w:t>
      </w:r>
      <w:r>
        <w:br/>
      </w:r>
      <w:r>
        <w:rPr>
          <w:rFonts w:ascii="Times New Roman"/>
          <w:b w:val="false"/>
          <w:i w:val="false"/>
          <w:color w:val="000000"/>
          <w:sz w:val="28"/>
        </w:rPr>
        <w:t>
</w:t>
      </w:r>
      <w:r>
        <w:rPr>
          <w:rFonts w:ascii="Times New Roman"/>
          <w:b w:val="false"/>
          <w:i w:val="false"/>
          <w:color w:val="000000"/>
          <w:sz w:val="28"/>
        </w:rPr>
        <w:t>
      1) выборочной проверки соответствия производственной спецификации на каждое издание учебников до их массового выпуска требованиям, изложенным в настоящих Санитарных правилах. Сопоставляются основные элементы внешнего оформления учебника, переплета, способ комплектования и скрепления (брошюровки), наименование и номер бумаги, плотность набора, гарнитура, кегель основного шрифта, выделения в тексте;</w:t>
      </w:r>
      <w:r>
        <w:br/>
      </w:r>
      <w:r>
        <w:rPr>
          <w:rFonts w:ascii="Times New Roman"/>
          <w:b w:val="false"/>
          <w:i w:val="false"/>
          <w:color w:val="000000"/>
          <w:sz w:val="28"/>
        </w:rPr>
        <w:t>
</w:t>
      </w:r>
      <w:r>
        <w:rPr>
          <w:rFonts w:ascii="Times New Roman"/>
          <w:b w:val="false"/>
          <w:i w:val="false"/>
          <w:color w:val="000000"/>
          <w:sz w:val="28"/>
        </w:rPr>
        <w:t>
      2) выборочного отбора изданных учебников и последующего проведения их санитарно-эпидемиологической экспертизы. Схема проведения санитарно-эпидемиологической экспертизы представлена в </w:t>
      </w:r>
      <w:r>
        <w:rPr>
          <w:rFonts w:ascii="Times New Roman"/>
          <w:b w:val="false"/>
          <w:i w:val="false"/>
          <w:color w:val="000000"/>
          <w:sz w:val="28"/>
        </w:rPr>
        <w:t>приложении 19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362. Бумага, предназначенная для изготовления учебников, обеспечивает хорошую видимость печатного текста и способствует удовлетворительному санитарному состоянию учебника. Применяется бумага белого или слегка желтоватого цвета, с коэффициентом отражения от 70 % до 80 %.</w:t>
      </w:r>
      <w:r>
        <w:br/>
      </w:r>
      <w:r>
        <w:rPr>
          <w:rFonts w:ascii="Times New Roman"/>
          <w:b w:val="false"/>
          <w:i w:val="false"/>
          <w:color w:val="000000"/>
          <w:sz w:val="28"/>
        </w:rPr>
        <w:t>
</w:t>
      </w:r>
      <w:r>
        <w:rPr>
          <w:rFonts w:ascii="Times New Roman"/>
          <w:b w:val="false"/>
          <w:i w:val="false"/>
          <w:color w:val="000000"/>
          <w:sz w:val="28"/>
        </w:rPr>
        <w:t>
      363. Поверхность бумаги должна быть ровной, гладкой (не менее 30 – 40 сек для бумаги машинной гладкости и 100 – 150 сек для глазированной бумаги), чистой, без волосков и пятен, равномерно выделанной, без значительного глянца.</w:t>
      </w:r>
      <w:r>
        <w:br/>
      </w:r>
      <w:r>
        <w:rPr>
          <w:rFonts w:ascii="Times New Roman"/>
          <w:b w:val="false"/>
          <w:i w:val="false"/>
          <w:color w:val="000000"/>
          <w:sz w:val="28"/>
        </w:rPr>
        <w:t>
</w:t>
      </w:r>
      <w:r>
        <w:rPr>
          <w:rFonts w:ascii="Times New Roman"/>
          <w:b w:val="false"/>
          <w:i w:val="false"/>
          <w:color w:val="000000"/>
          <w:sz w:val="28"/>
        </w:rPr>
        <w:t>
      364. Бумага не должна просвечивать печатный текст с подлежащей страницы или с обратной стороны листа.</w:t>
      </w:r>
      <w:r>
        <w:br/>
      </w:r>
      <w:r>
        <w:rPr>
          <w:rFonts w:ascii="Times New Roman"/>
          <w:b w:val="false"/>
          <w:i w:val="false"/>
          <w:color w:val="000000"/>
          <w:sz w:val="28"/>
        </w:rPr>
        <w:t>
</w:t>
      </w:r>
      <w:r>
        <w:rPr>
          <w:rFonts w:ascii="Times New Roman"/>
          <w:b w:val="false"/>
          <w:i w:val="false"/>
          <w:color w:val="000000"/>
          <w:sz w:val="28"/>
        </w:rPr>
        <w:t>
      365. Бумага, отобранная или специально изготовленная для издания учебников, получает выборочную гигиеническую оценку, как в чистом виде, так и с напечатанным на ней текстом или рисунками, выполненными в черно-белом и цветном вариантах, в количестве не менее одного печатного листа.</w:t>
      </w:r>
      <w:r>
        <w:br/>
      </w:r>
      <w:r>
        <w:rPr>
          <w:rFonts w:ascii="Times New Roman"/>
          <w:b w:val="false"/>
          <w:i w:val="false"/>
          <w:color w:val="000000"/>
          <w:sz w:val="28"/>
        </w:rPr>
        <w:t>
</w:t>
      </w:r>
      <w:r>
        <w:rPr>
          <w:rFonts w:ascii="Times New Roman"/>
          <w:b w:val="false"/>
          <w:i w:val="false"/>
          <w:color w:val="000000"/>
          <w:sz w:val="28"/>
        </w:rPr>
        <w:t>
      Приборы, применяемые, для исследования бумаги указаны в </w:t>
      </w:r>
      <w:r>
        <w:rPr>
          <w:rFonts w:ascii="Times New Roman"/>
          <w:b w:val="false"/>
          <w:i w:val="false"/>
          <w:color w:val="000000"/>
          <w:sz w:val="28"/>
        </w:rPr>
        <w:t>приложении 20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366. Печать школьных учебников должна быть четкой, интенсивно черного цвета и равномерной.</w:t>
      </w:r>
      <w:r>
        <w:br/>
      </w:r>
      <w:r>
        <w:rPr>
          <w:rFonts w:ascii="Times New Roman"/>
          <w:b w:val="false"/>
          <w:i w:val="false"/>
          <w:color w:val="000000"/>
          <w:sz w:val="28"/>
        </w:rPr>
        <w:t>
</w:t>
      </w:r>
      <w:r>
        <w:rPr>
          <w:rFonts w:ascii="Times New Roman"/>
          <w:b w:val="false"/>
          <w:i w:val="false"/>
          <w:color w:val="000000"/>
          <w:sz w:val="28"/>
        </w:rPr>
        <w:t>
      367. Учебники набираются гарнитурами, отвечающими требованиям удобочитаемости и особенностям зрительного восприятия.</w:t>
      </w:r>
      <w:r>
        <w:br/>
      </w:r>
      <w:r>
        <w:rPr>
          <w:rFonts w:ascii="Times New Roman"/>
          <w:b w:val="false"/>
          <w:i w:val="false"/>
          <w:color w:val="000000"/>
          <w:sz w:val="28"/>
        </w:rPr>
        <w:t>
</w:t>
      </w:r>
      <w:r>
        <w:rPr>
          <w:rFonts w:ascii="Times New Roman"/>
          <w:b w:val="false"/>
          <w:i w:val="false"/>
          <w:color w:val="000000"/>
          <w:sz w:val="28"/>
        </w:rPr>
        <w:t>
      368. Буквари и другие учебники для 1 класса набираются Букварной, Азбукой или Журнальной рубленой гарнитурой прямого светлого начертания с небольшой разницей в толщине основных и соединительных штрихов, без засечек на концах букв.</w:t>
      </w:r>
      <w:r>
        <w:br/>
      </w:r>
      <w:r>
        <w:rPr>
          <w:rFonts w:ascii="Times New Roman"/>
          <w:b w:val="false"/>
          <w:i w:val="false"/>
          <w:color w:val="000000"/>
          <w:sz w:val="28"/>
        </w:rPr>
        <w:t>
</w:t>
      </w:r>
      <w:r>
        <w:rPr>
          <w:rFonts w:ascii="Times New Roman"/>
          <w:b w:val="false"/>
          <w:i w:val="false"/>
          <w:color w:val="000000"/>
          <w:sz w:val="28"/>
        </w:rPr>
        <w:t>
      Весь основной текст (печатный) букваря должен набираться одной гарнитурой. Смена рисунка шрифта на протяжении букваря недопустима. Новые буквы в букварях должны быть не рисованными, а наборными, не мельче кегля 48.</w:t>
      </w:r>
      <w:r>
        <w:br/>
      </w:r>
      <w:r>
        <w:rPr>
          <w:rFonts w:ascii="Times New Roman"/>
          <w:b w:val="false"/>
          <w:i w:val="false"/>
          <w:color w:val="000000"/>
          <w:sz w:val="28"/>
        </w:rPr>
        <w:t>
</w:t>
      </w:r>
      <w:r>
        <w:rPr>
          <w:rFonts w:ascii="Times New Roman"/>
          <w:b w:val="false"/>
          <w:i w:val="false"/>
          <w:color w:val="000000"/>
          <w:sz w:val="28"/>
        </w:rPr>
        <w:t>
      369. Основной текст в учебниках должен набираться шрифтом прямым нормального светлого начертания.</w:t>
      </w:r>
      <w:r>
        <w:br/>
      </w:r>
      <w:r>
        <w:rPr>
          <w:rFonts w:ascii="Times New Roman"/>
          <w:b w:val="false"/>
          <w:i w:val="false"/>
          <w:color w:val="000000"/>
          <w:sz w:val="28"/>
        </w:rPr>
        <w:t>
</w:t>
      </w:r>
      <w:r>
        <w:rPr>
          <w:rFonts w:ascii="Times New Roman"/>
          <w:b w:val="false"/>
          <w:i w:val="false"/>
          <w:color w:val="000000"/>
          <w:sz w:val="28"/>
        </w:rPr>
        <w:t>
      370. Выделение слов и фраз в тексте рекомендуется набирать прямым полужирным или жирным шрифтом; допускается курсив светлый или полужирный. Разрядка допускается лишь для отдельных слов.</w:t>
      </w:r>
      <w:r>
        <w:br/>
      </w:r>
      <w:r>
        <w:rPr>
          <w:rFonts w:ascii="Times New Roman"/>
          <w:b w:val="false"/>
          <w:i w:val="false"/>
          <w:color w:val="000000"/>
          <w:sz w:val="28"/>
        </w:rPr>
        <w:t>
</w:t>
      </w:r>
      <w:r>
        <w:rPr>
          <w:rFonts w:ascii="Times New Roman"/>
          <w:b w:val="false"/>
          <w:i w:val="false"/>
          <w:color w:val="000000"/>
          <w:sz w:val="28"/>
        </w:rPr>
        <w:t>
      371. Для набора заглавия учебника на титуле рекомендуется кегель 2,0 и выше.</w:t>
      </w:r>
      <w:r>
        <w:br/>
      </w:r>
      <w:r>
        <w:rPr>
          <w:rFonts w:ascii="Times New Roman"/>
          <w:b w:val="false"/>
          <w:i w:val="false"/>
          <w:color w:val="000000"/>
          <w:sz w:val="28"/>
        </w:rPr>
        <w:t>
</w:t>
      </w:r>
      <w:r>
        <w:rPr>
          <w:rFonts w:ascii="Times New Roman"/>
          <w:b w:val="false"/>
          <w:i w:val="false"/>
          <w:color w:val="000000"/>
          <w:sz w:val="28"/>
        </w:rPr>
        <w:t>
      Для набора титула и шмутцтитула следует употреблять наборные крупнокегельные шрифты.</w:t>
      </w:r>
      <w:r>
        <w:br/>
      </w:r>
      <w:r>
        <w:rPr>
          <w:rFonts w:ascii="Times New Roman"/>
          <w:b w:val="false"/>
          <w:i w:val="false"/>
          <w:color w:val="000000"/>
          <w:sz w:val="28"/>
        </w:rPr>
        <w:t>
</w:t>
      </w:r>
      <w:r>
        <w:rPr>
          <w:rFonts w:ascii="Times New Roman"/>
          <w:b w:val="false"/>
          <w:i w:val="false"/>
          <w:color w:val="000000"/>
          <w:sz w:val="28"/>
        </w:rPr>
        <w:t>
      372. Размер шрифта в учебниках соответствует возрастным особенностям зрительного восприятия и степени развития навыка чтения. Кегель основного шрифта в учебниках 8 – 11 (12) классов предусматривается не менее 10.</w:t>
      </w:r>
      <w:r>
        <w:br/>
      </w:r>
      <w:r>
        <w:rPr>
          <w:rFonts w:ascii="Times New Roman"/>
          <w:b w:val="false"/>
          <w:i w:val="false"/>
          <w:color w:val="000000"/>
          <w:sz w:val="28"/>
        </w:rPr>
        <w:t>
</w:t>
      </w:r>
      <w:r>
        <w:rPr>
          <w:rFonts w:ascii="Times New Roman"/>
          <w:b w:val="false"/>
          <w:i w:val="false"/>
          <w:color w:val="000000"/>
          <w:sz w:val="28"/>
        </w:rPr>
        <w:t>
      Гигиенические нормы размеров шрифта для школьников разного возраста представлены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373. Петитом (кегель 8) в учебниках для среднего и старшего школьного возрастов допускается набирать все – дополнительные тексты, сплошной текст не превышает 12 строк. Петит без ограничений может быть использован при наборе списков литературы, указателей, словарей.</w:t>
      </w:r>
      <w:r>
        <w:br/>
      </w:r>
      <w:r>
        <w:rPr>
          <w:rFonts w:ascii="Times New Roman"/>
          <w:b w:val="false"/>
          <w:i w:val="false"/>
          <w:color w:val="000000"/>
          <w:sz w:val="28"/>
        </w:rPr>
        <w:t>
</w:t>
      </w:r>
      <w:r>
        <w:rPr>
          <w:rFonts w:ascii="Times New Roman"/>
          <w:b w:val="false"/>
          <w:i w:val="false"/>
          <w:color w:val="000000"/>
          <w:sz w:val="28"/>
        </w:rPr>
        <w:t>
      374. Стихотворный текст печатать петитом допускается в учебниках для 8 – 11 (12) классов-до четырех строк, а в учебниках для 8 – 11 (12) классов не более 16 строк на страницу. Стихотворный текст, набранный петитом, может чередоваться с обычным текстом не чаще двух раз на страницу.</w:t>
      </w:r>
      <w:r>
        <w:br/>
      </w:r>
      <w:r>
        <w:rPr>
          <w:rFonts w:ascii="Times New Roman"/>
          <w:b w:val="false"/>
          <w:i w:val="false"/>
          <w:color w:val="000000"/>
          <w:sz w:val="28"/>
        </w:rPr>
        <w:t>
</w:t>
      </w:r>
      <w:r>
        <w:rPr>
          <w:rFonts w:ascii="Times New Roman"/>
          <w:b w:val="false"/>
          <w:i w:val="false"/>
          <w:color w:val="000000"/>
          <w:sz w:val="28"/>
        </w:rPr>
        <w:t>
      375. Допускается набор петитом вопросов и заданий в учебниках только для учащихся 8 – 11 (12) классов и при условии, что текст каждого вопроса (задания) не превышает двух строк, а сплошной текст петита не составляет более 16 строк на страницу.</w:t>
      </w:r>
      <w:r>
        <w:br/>
      </w:r>
      <w:r>
        <w:rPr>
          <w:rFonts w:ascii="Times New Roman"/>
          <w:b w:val="false"/>
          <w:i w:val="false"/>
          <w:color w:val="000000"/>
          <w:sz w:val="28"/>
        </w:rPr>
        <w:t>
</w:t>
      </w:r>
      <w:r>
        <w:rPr>
          <w:rFonts w:ascii="Times New Roman"/>
          <w:b w:val="false"/>
          <w:i w:val="false"/>
          <w:color w:val="000000"/>
          <w:sz w:val="28"/>
        </w:rPr>
        <w:t>
      376. В оглавлении набирать петитом допускается подпараграф (в учебниках для 8 – 11 (12) классов). Во всех случаях заголовок начинается с новой строки.</w:t>
      </w:r>
      <w:r>
        <w:br/>
      </w:r>
      <w:r>
        <w:rPr>
          <w:rFonts w:ascii="Times New Roman"/>
          <w:b w:val="false"/>
          <w:i w:val="false"/>
          <w:color w:val="000000"/>
          <w:sz w:val="28"/>
        </w:rPr>
        <w:t>
</w:t>
      </w:r>
      <w:r>
        <w:rPr>
          <w:rFonts w:ascii="Times New Roman"/>
          <w:b w:val="false"/>
          <w:i w:val="false"/>
          <w:color w:val="000000"/>
          <w:sz w:val="28"/>
        </w:rPr>
        <w:t>
      377. Для набора надписей на картах (всех типов) и в атласах до 5 класса не допускается использовать петит, а в картах и атласах для последующих классов запрещается применять кегель ниже 8.</w:t>
      </w:r>
      <w:r>
        <w:br/>
      </w:r>
      <w:r>
        <w:rPr>
          <w:rFonts w:ascii="Times New Roman"/>
          <w:b w:val="false"/>
          <w:i w:val="false"/>
          <w:color w:val="000000"/>
          <w:sz w:val="28"/>
        </w:rPr>
        <w:t>
</w:t>
      </w:r>
      <w:r>
        <w:rPr>
          <w:rFonts w:ascii="Times New Roman"/>
          <w:b w:val="false"/>
          <w:i w:val="false"/>
          <w:color w:val="000000"/>
          <w:sz w:val="28"/>
        </w:rPr>
        <w:t>
      378. Для младших школьников, при крупном шрифте па 20, 16, 14 кегелей длина строки составляет 126 – 130 мм.</w:t>
      </w:r>
      <w:r>
        <w:br/>
      </w:r>
      <w:r>
        <w:rPr>
          <w:rFonts w:ascii="Times New Roman"/>
          <w:b w:val="false"/>
          <w:i w:val="false"/>
          <w:color w:val="000000"/>
          <w:sz w:val="28"/>
        </w:rPr>
        <w:t>
</w:t>
      </w:r>
      <w:r>
        <w:rPr>
          <w:rFonts w:ascii="Times New Roman"/>
          <w:b w:val="false"/>
          <w:i w:val="false"/>
          <w:color w:val="000000"/>
          <w:sz w:val="28"/>
        </w:rPr>
        <w:t>
      С возрастом, при уменьшении шрифта до 12 – 10 кегелей, рекомендуются строки 98 – 113 мм.</w:t>
      </w:r>
      <w:r>
        <w:br/>
      </w:r>
      <w:r>
        <w:rPr>
          <w:rFonts w:ascii="Times New Roman"/>
          <w:b w:val="false"/>
          <w:i w:val="false"/>
          <w:color w:val="000000"/>
          <w:sz w:val="28"/>
        </w:rPr>
        <w:t>
</w:t>
      </w:r>
      <w:r>
        <w:rPr>
          <w:rFonts w:ascii="Times New Roman"/>
          <w:b w:val="false"/>
          <w:i w:val="false"/>
          <w:color w:val="000000"/>
          <w:sz w:val="28"/>
        </w:rPr>
        <w:t>
      379. При оформлении учебника для младшего и среднего школьного возраста не допускается применение двухколонного набора.</w:t>
      </w:r>
      <w:r>
        <w:br/>
      </w:r>
      <w:r>
        <w:rPr>
          <w:rFonts w:ascii="Times New Roman"/>
          <w:b w:val="false"/>
          <w:i w:val="false"/>
          <w:color w:val="000000"/>
          <w:sz w:val="28"/>
        </w:rPr>
        <w:t>
</w:t>
      </w:r>
      <w:r>
        <w:rPr>
          <w:rFonts w:ascii="Times New Roman"/>
          <w:b w:val="false"/>
          <w:i w:val="false"/>
          <w:color w:val="000000"/>
          <w:sz w:val="28"/>
        </w:rPr>
        <w:t>
      380. К дополнительным текстам относятся примечания, пояснения, указатели, словари, всякого рода списки, надписи в атласах и картах всех типов и т.п.</w:t>
      </w:r>
      <w:r>
        <w:br/>
      </w:r>
      <w:r>
        <w:rPr>
          <w:rFonts w:ascii="Times New Roman"/>
          <w:b w:val="false"/>
          <w:i w:val="false"/>
          <w:color w:val="000000"/>
          <w:sz w:val="28"/>
        </w:rPr>
        <w:t>
</w:t>
      </w:r>
      <w:r>
        <w:rPr>
          <w:rFonts w:ascii="Times New Roman"/>
          <w:b w:val="false"/>
          <w:i w:val="false"/>
          <w:color w:val="000000"/>
          <w:sz w:val="28"/>
        </w:rPr>
        <w:t>
      381. В учебниках для 8 – 11 (12) классов по предметам, не требующим длительного непрерывного чтения (анатомия, физиология и гигиена человека, география и др.) допускается двухколонный набор кегелем 10 при длине строки в колонке – не менее 63 мм и расстоянии между колонками не менее 9 – 10 мм.</w:t>
      </w:r>
      <w:r>
        <w:br/>
      </w:r>
      <w:r>
        <w:rPr>
          <w:rFonts w:ascii="Times New Roman"/>
          <w:b w:val="false"/>
          <w:i w:val="false"/>
          <w:color w:val="000000"/>
          <w:sz w:val="28"/>
        </w:rPr>
        <w:t>
</w:t>
      </w:r>
      <w:r>
        <w:rPr>
          <w:rFonts w:ascii="Times New Roman"/>
          <w:b w:val="false"/>
          <w:i w:val="false"/>
          <w:color w:val="000000"/>
          <w:sz w:val="28"/>
        </w:rPr>
        <w:t>
      Допускается во всех учебниках двухколонный набор словарей и указателей.</w:t>
      </w:r>
      <w:r>
        <w:br/>
      </w:r>
      <w:r>
        <w:rPr>
          <w:rFonts w:ascii="Times New Roman"/>
          <w:b w:val="false"/>
          <w:i w:val="false"/>
          <w:color w:val="000000"/>
          <w:sz w:val="28"/>
        </w:rPr>
        <w:t>
</w:t>
      </w:r>
      <w:r>
        <w:rPr>
          <w:rFonts w:ascii="Times New Roman"/>
          <w:b w:val="false"/>
          <w:i w:val="false"/>
          <w:color w:val="000000"/>
          <w:sz w:val="28"/>
        </w:rPr>
        <w:t>
      382. Запрещается трехколонный набор текста учебников.</w:t>
      </w:r>
      <w:r>
        <w:br/>
      </w:r>
      <w:r>
        <w:rPr>
          <w:rFonts w:ascii="Times New Roman"/>
          <w:b w:val="false"/>
          <w:i w:val="false"/>
          <w:color w:val="000000"/>
          <w:sz w:val="28"/>
        </w:rPr>
        <w:t>
</w:t>
      </w:r>
      <w:r>
        <w:rPr>
          <w:rFonts w:ascii="Times New Roman"/>
          <w:b w:val="false"/>
          <w:i w:val="false"/>
          <w:color w:val="000000"/>
          <w:sz w:val="28"/>
        </w:rPr>
        <w:t>
      383. Удобочитаемость текста в значительной степени определяется четкостью отграничения полосы набора от окружения наличием полей. Поля контрастируют с полосой набора, белые и имеют достаточные размеры.</w:t>
      </w:r>
      <w:r>
        <w:br/>
      </w:r>
      <w:r>
        <w:rPr>
          <w:rFonts w:ascii="Times New Roman"/>
          <w:b w:val="false"/>
          <w:i w:val="false"/>
          <w:color w:val="000000"/>
          <w:sz w:val="28"/>
        </w:rPr>
        <w:t>
</w:t>
      </w:r>
      <w:r>
        <w:rPr>
          <w:rFonts w:ascii="Times New Roman"/>
          <w:b w:val="false"/>
          <w:i w:val="false"/>
          <w:color w:val="000000"/>
          <w:sz w:val="28"/>
        </w:rPr>
        <w:t>
      384. Предельный минимум пробела составляет для тоновых и штриховых иллюстраций 12, для цветных – 18 пунктов.</w:t>
      </w:r>
      <w:r>
        <w:br/>
      </w:r>
      <w:r>
        <w:rPr>
          <w:rFonts w:ascii="Times New Roman"/>
          <w:b w:val="false"/>
          <w:i w:val="false"/>
          <w:color w:val="000000"/>
          <w:sz w:val="28"/>
        </w:rPr>
        <w:t>
</w:t>
      </w:r>
      <w:r>
        <w:rPr>
          <w:rFonts w:ascii="Times New Roman"/>
          <w:b w:val="false"/>
          <w:i w:val="false"/>
          <w:color w:val="000000"/>
          <w:sz w:val="28"/>
        </w:rPr>
        <w:t>
      385. Плотность набора – количество знаков на площади в 1 сантиметре квадратном (далее – см</w:t>
      </w:r>
      <w:r>
        <w:rPr>
          <w:rFonts w:ascii="Times New Roman"/>
          <w:b w:val="false"/>
          <w:i w:val="false"/>
          <w:color w:val="000000"/>
          <w:vertAlign w:val="superscript"/>
        </w:rPr>
        <w:t>2</w:t>
      </w:r>
      <w:r>
        <w:rPr>
          <w:rFonts w:ascii="Times New Roman"/>
          <w:b w:val="false"/>
          <w:i w:val="false"/>
          <w:color w:val="000000"/>
          <w:sz w:val="28"/>
        </w:rPr>
        <w:t>), определяет качество набора в целом, и соответствует </w:t>
      </w:r>
      <w:r>
        <w:rPr>
          <w:rFonts w:ascii="Times New Roman"/>
          <w:b w:val="false"/>
          <w:i w:val="false"/>
          <w:color w:val="000000"/>
          <w:sz w:val="28"/>
        </w:rPr>
        <w:t>приложению 22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Плотность набора считается удовлетворительной, если на 1 см</w:t>
      </w:r>
      <w:r>
        <w:rPr>
          <w:rFonts w:ascii="Times New Roman"/>
          <w:b w:val="false"/>
          <w:i w:val="false"/>
          <w:color w:val="000000"/>
          <w:vertAlign w:val="superscript"/>
        </w:rPr>
        <w:t>2</w:t>
      </w:r>
      <w:r>
        <w:rPr>
          <w:rFonts w:ascii="Times New Roman"/>
          <w:b w:val="false"/>
          <w:i w:val="false"/>
          <w:color w:val="000000"/>
          <w:sz w:val="28"/>
        </w:rPr>
        <w:t xml:space="preserve"> количество видимых строк не превышает двух.</w:t>
      </w:r>
      <w:r>
        <w:br/>
      </w:r>
      <w:r>
        <w:rPr>
          <w:rFonts w:ascii="Times New Roman"/>
          <w:b w:val="false"/>
          <w:i w:val="false"/>
          <w:color w:val="000000"/>
          <w:sz w:val="28"/>
        </w:rPr>
        <w:t>
</w:t>
      </w:r>
      <w:r>
        <w:rPr>
          <w:rFonts w:ascii="Times New Roman"/>
          <w:b w:val="false"/>
          <w:i w:val="false"/>
          <w:color w:val="000000"/>
          <w:sz w:val="28"/>
        </w:rPr>
        <w:t>
      386. Все строки, за исключением заголовков и абзацев, начинаются с одного вертикального уровня.</w:t>
      </w:r>
      <w:r>
        <w:br/>
      </w:r>
      <w:r>
        <w:rPr>
          <w:rFonts w:ascii="Times New Roman"/>
          <w:b w:val="false"/>
          <w:i w:val="false"/>
          <w:color w:val="000000"/>
          <w:sz w:val="28"/>
        </w:rPr>
        <w:t>
</w:t>
      </w:r>
      <w:r>
        <w:rPr>
          <w:rFonts w:ascii="Times New Roman"/>
          <w:b w:val="false"/>
          <w:i w:val="false"/>
          <w:color w:val="000000"/>
          <w:sz w:val="28"/>
        </w:rPr>
        <w:t>
      387. В учебниках для младшего школьного возраста количество переносов на страницу не превышает 3 – 4.</w:t>
      </w:r>
      <w:r>
        <w:br/>
      </w:r>
      <w:r>
        <w:rPr>
          <w:rFonts w:ascii="Times New Roman"/>
          <w:b w:val="false"/>
          <w:i w:val="false"/>
          <w:color w:val="000000"/>
          <w:sz w:val="28"/>
        </w:rPr>
        <w:t>
</w:t>
      </w:r>
      <w:r>
        <w:rPr>
          <w:rFonts w:ascii="Times New Roman"/>
          <w:b w:val="false"/>
          <w:i w:val="false"/>
          <w:color w:val="000000"/>
          <w:sz w:val="28"/>
        </w:rPr>
        <w:t>
      388. В учебниках рекомендуются цветные иллюстрации. Географические и исторические карты следует раскрашивать светлыми, малонасыщенными красками. Броскую краску имеют отдельные элементы карты, если этого требует ее содержание и функциональное назначение.</w:t>
      </w:r>
      <w:r>
        <w:br/>
      </w:r>
      <w:r>
        <w:rPr>
          <w:rFonts w:ascii="Times New Roman"/>
          <w:b w:val="false"/>
          <w:i w:val="false"/>
          <w:color w:val="000000"/>
          <w:sz w:val="28"/>
        </w:rPr>
        <w:t>
</w:t>
      </w:r>
      <w:r>
        <w:rPr>
          <w:rFonts w:ascii="Times New Roman"/>
          <w:b w:val="false"/>
          <w:i w:val="false"/>
          <w:color w:val="000000"/>
          <w:sz w:val="28"/>
        </w:rPr>
        <w:t>
      389. Переплет учебников предусматривается из прочного материала, минимально подвергающегося загрязнению.</w:t>
      </w:r>
      <w:r>
        <w:br/>
      </w:r>
      <w:r>
        <w:rPr>
          <w:rFonts w:ascii="Times New Roman"/>
          <w:b w:val="false"/>
          <w:i w:val="false"/>
          <w:color w:val="000000"/>
          <w:sz w:val="28"/>
        </w:rPr>
        <w:t>
</w:t>
      </w:r>
      <w:r>
        <w:rPr>
          <w:rFonts w:ascii="Times New Roman"/>
          <w:b w:val="false"/>
          <w:i w:val="false"/>
          <w:color w:val="000000"/>
          <w:sz w:val="28"/>
        </w:rPr>
        <w:t>
      390. Для учебников, учебных пособий и дидактических материалов (кроме начальных классов) объемом до 12 печатных листов в качестве обложки рекомендуется применять переплетный материал на бумажной или нетканой основе с полимерным покрытием, а для пособий объемом не более 6 печатных листов допускается обложечная бумага.</w:t>
      </w:r>
      <w:r>
        <w:br/>
      </w:r>
      <w:r>
        <w:rPr>
          <w:rFonts w:ascii="Times New Roman"/>
          <w:b w:val="false"/>
          <w:i w:val="false"/>
          <w:color w:val="000000"/>
          <w:sz w:val="28"/>
        </w:rPr>
        <w:t>
</w:t>
      </w:r>
      <w:r>
        <w:rPr>
          <w:rFonts w:ascii="Times New Roman"/>
          <w:b w:val="false"/>
          <w:i w:val="false"/>
          <w:color w:val="000000"/>
          <w:sz w:val="28"/>
        </w:rPr>
        <w:t>
      391. Учебники, выпускаемые в твердом переплете, скрепляются нитками на марле или без нее с последующей приклейкой марли на корешок. Рекомендуется сплошная окантовка корешка блока, сшитого нитками с выходом клапанов материала на форзацы блока по 20 мм; не допускается бесшвейное скрепление и скрепление проволокой.</w:t>
      </w:r>
      <w:r>
        <w:br/>
      </w:r>
      <w:r>
        <w:rPr>
          <w:rFonts w:ascii="Times New Roman"/>
          <w:b w:val="false"/>
          <w:i w:val="false"/>
          <w:color w:val="000000"/>
          <w:sz w:val="28"/>
        </w:rPr>
        <w:t>
</w:t>
      </w:r>
      <w:r>
        <w:rPr>
          <w:rFonts w:ascii="Times New Roman"/>
          <w:b w:val="false"/>
          <w:i w:val="false"/>
          <w:color w:val="000000"/>
          <w:sz w:val="28"/>
        </w:rPr>
        <w:t>
      392. Учебники, выпускаемые в обложке, сшиваются нитками без марли; рекомендуется дополнительная заклейка корешка; допускается потетрадная проклейка корешка при шитье блоков.</w:t>
      </w:r>
      <w:r>
        <w:br/>
      </w:r>
      <w:r>
        <w:rPr>
          <w:rFonts w:ascii="Times New Roman"/>
          <w:b w:val="false"/>
          <w:i w:val="false"/>
          <w:color w:val="000000"/>
          <w:sz w:val="28"/>
        </w:rPr>
        <w:t>
</w:t>
      </w:r>
      <w:r>
        <w:rPr>
          <w:rFonts w:ascii="Times New Roman"/>
          <w:b w:val="false"/>
          <w:i w:val="false"/>
          <w:color w:val="000000"/>
          <w:sz w:val="28"/>
        </w:rPr>
        <w:t>
      393. Вес одного издания не превышает 300 граммов (далее – г) для учащихся 1 – 4 классов; 400 г для 5 – 6 классов; 500 г для 7 – 9 классов; 600 г для 10 – 12 классов. Допускается увеличение веса учебного издания не более чем на 10 %.</w:t>
      </w:r>
      <w:r>
        <w:br/>
      </w:r>
      <w:r>
        <w:rPr>
          <w:rFonts w:ascii="Times New Roman"/>
          <w:b w:val="false"/>
          <w:i w:val="false"/>
          <w:color w:val="000000"/>
          <w:sz w:val="28"/>
        </w:rPr>
        <w:t>
</w:t>
      </w:r>
      <w:r>
        <w:rPr>
          <w:rFonts w:ascii="Times New Roman"/>
          <w:b w:val="false"/>
          <w:i w:val="false"/>
          <w:color w:val="000000"/>
          <w:sz w:val="28"/>
        </w:rPr>
        <w:t>
      394. Вес учебников для учащихся в один учебный день, в комплекте с письменными принадлежностями (без веса ранца или портфеля), не должен превышать: от 1,5 до 2,0 кг для 1 – 3 классов; от 2,0 до 2,5 кг для 4 – 5 классов; от 3,0 до 3,5 кг для 6 – 7 классов; от 4,0 до 4,5 кг для 8 – 9 классов.</w:t>
      </w:r>
    </w:p>
    <w:bookmarkEnd w:id="22"/>
    <w:bookmarkStart w:name="z652" w:id="23"/>
    <w:p>
      <w:pPr>
        <w:spacing w:after="0"/>
        <w:ind w:left="0"/>
        <w:jc w:val="left"/>
      </w:pPr>
      <w:r>
        <w:rPr>
          <w:rFonts w:ascii="Times New Roman"/>
          <w:b/>
          <w:i w:val="false"/>
          <w:color w:val="000000"/>
        </w:rPr>
        <w:t xml:space="preserve"> 
11. Санитарно-эпидемиологические требования</w:t>
      </w:r>
      <w:r>
        <w:br/>
      </w:r>
      <w:r>
        <w:rPr>
          <w:rFonts w:ascii="Times New Roman"/>
          <w:b/>
          <w:i w:val="false"/>
          <w:color w:val="000000"/>
        </w:rPr>
        <w:t>
к медицинскому обеспечению на объектах воспитания</w:t>
      </w:r>
      <w:r>
        <w:br/>
      </w:r>
      <w:r>
        <w:rPr>
          <w:rFonts w:ascii="Times New Roman"/>
          <w:b/>
          <w:i w:val="false"/>
          <w:color w:val="000000"/>
        </w:rPr>
        <w:t>
и образования детей и подростков</w:t>
      </w:r>
    </w:p>
    <w:bookmarkEnd w:id="23"/>
    <w:bookmarkStart w:name="z653" w:id="24"/>
    <w:p>
      <w:pPr>
        <w:spacing w:after="0"/>
        <w:ind w:left="0"/>
        <w:jc w:val="both"/>
      </w:pPr>
      <w:r>
        <w:rPr>
          <w:rFonts w:ascii="Times New Roman"/>
          <w:b w:val="false"/>
          <w:i w:val="false"/>
          <w:color w:val="000000"/>
          <w:sz w:val="28"/>
        </w:rPr>
        <w:t>
      395. На объектах воспитания и образования детей и подростков должно организовываться медицинское обеспечение детей и подростков.</w:t>
      </w:r>
      <w:r>
        <w:br/>
      </w:r>
      <w:r>
        <w:rPr>
          <w:rFonts w:ascii="Times New Roman"/>
          <w:b w:val="false"/>
          <w:i w:val="false"/>
          <w:color w:val="000000"/>
          <w:sz w:val="28"/>
        </w:rPr>
        <w:t>
      При отсутствии медицинского работника медицинское обеспечение осуществляет территориальная организация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396. Палаты изолятора должны быть не проходными, размещаться смежно с медицинским кабинетом с устройством между ними остекленной перегородки на высоте 1,2 м.</w:t>
      </w:r>
      <w:r>
        <w:br/>
      </w:r>
      <w:r>
        <w:rPr>
          <w:rFonts w:ascii="Times New Roman"/>
          <w:b w:val="false"/>
          <w:i w:val="false"/>
          <w:color w:val="000000"/>
          <w:sz w:val="28"/>
        </w:rPr>
        <w:t>
</w:t>
      </w:r>
      <w:r>
        <w:rPr>
          <w:rFonts w:ascii="Times New Roman"/>
          <w:b w:val="false"/>
          <w:i w:val="false"/>
          <w:color w:val="000000"/>
          <w:sz w:val="28"/>
        </w:rPr>
        <w:t>
      397. Для вновь поступающих детей в интернатных организациях закрытого типа, организациях образования для детей-сирот и детей, оставшихся без попечения родителей, ЦАН и домах ребенка должна предусматриваться карантинное отделение площадью помещений на одного ребенка в игральной – 2,5 м</w:t>
      </w:r>
      <w:r>
        <w:rPr>
          <w:rFonts w:ascii="Times New Roman"/>
          <w:b w:val="false"/>
          <w:i w:val="false"/>
          <w:color w:val="000000"/>
          <w:vertAlign w:val="superscript"/>
        </w:rPr>
        <w:t>2</w:t>
      </w:r>
      <w:r>
        <w:rPr>
          <w:rFonts w:ascii="Times New Roman"/>
          <w:b w:val="false"/>
          <w:i w:val="false"/>
          <w:color w:val="000000"/>
          <w:sz w:val="28"/>
        </w:rPr>
        <w:t>, спальне – 1,8 м</w:t>
      </w:r>
      <w:r>
        <w:rPr>
          <w:rFonts w:ascii="Times New Roman"/>
          <w:b w:val="false"/>
          <w:i w:val="false"/>
          <w:color w:val="000000"/>
          <w:vertAlign w:val="superscript"/>
        </w:rPr>
        <w:t>2</w:t>
      </w:r>
      <w:r>
        <w:rPr>
          <w:rFonts w:ascii="Times New Roman"/>
          <w:b w:val="false"/>
          <w:i w:val="false"/>
          <w:color w:val="000000"/>
          <w:sz w:val="28"/>
        </w:rPr>
        <w:t>, туалетной – 0,8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398.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499. В общеобразовательных и интернатных организациях, организациях образования для детей-сирот и детей, оставшихся без попечения родителей, ЦАН минимальный набор помещений медицинского пункта включает кабинет врача площадью не менее 18 м</w:t>
      </w:r>
      <w:r>
        <w:rPr>
          <w:rFonts w:ascii="Times New Roman"/>
          <w:b w:val="false"/>
          <w:i w:val="false"/>
          <w:color w:val="000000"/>
          <w:vertAlign w:val="superscript"/>
        </w:rPr>
        <w:t>2</w:t>
      </w:r>
      <w:r>
        <w:rPr>
          <w:rFonts w:ascii="Times New Roman"/>
          <w:b w:val="false"/>
          <w:i w:val="false"/>
          <w:color w:val="000000"/>
          <w:sz w:val="28"/>
        </w:rPr>
        <w:t>, процедурный кабинет площадью не менее 14 м</w:t>
      </w:r>
      <w:r>
        <w:rPr>
          <w:rFonts w:ascii="Times New Roman"/>
          <w:b w:val="false"/>
          <w:i w:val="false"/>
          <w:color w:val="000000"/>
          <w:vertAlign w:val="superscript"/>
        </w:rPr>
        <w:t>2</w:t>
      </w:r>
      <w:r>
        <w:rPr>
          <w:rFonts w:ascii="Times New Roman"/>
          <w:b w:val="false"/>
          <w:i w:val="false"/>
          <w:color w:val="000000"/>
          <w:sz w:val="28"/>
        </w:rPr>
        <w:t>, для интернатных организаций, организациях образования для детей-сирот и детей, оставшихся без попечения родителей, ЦАН дополнительно предусматривается палата изолятора площадью не менее 6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400. В образовательных учреждениях с кратковременным пребыванием детей и подростков, а также во внешкольных организациях допускается медицинский кабинет не предусматривать.</w:t>
      </w:r>
      <w:r>
        <w:br/>
      </w:r>
      <w:r>
        <w:rPr>
          <w:rFonts w:ascii="Times New Roman"/>
          <w:b w:val="false"/>
          <w:i w:val="false"/>
          <w:color w:val="000000"/>
          <w:sz w:val="28"/>
        </w:rPr>
        <w:t>
</w:t>
      </w:r>
      <w:r>
        <w:rPr>
          <w:rFonts w:ascii="Times New Roman"/>
          <w:b w:val="false"/>
          <w:i w:val="false"/>
          <w:color w:val="000000"/>
          <w:sz w:val="28"/>
        </w:rPr>
        <w:t>
      401. Допускается в процедурном кабинете проводить профилактические прививки. Не допускается одномоментное проведение медицинских процедур и профилактических прививок.</w:t>
      </w:r>
      <w:r>
        <w:br/>
      </w:r>
      <w:r>
        <w:rPr>
          <w:rFonts w:ascii="Times New Roman"/>
          <w:b w:val="false"/>
          <w:i w:val="false"/>
          <w:color w:val="000000"/>
          <w:sz w:val="28"/>
        </w:rPr>
        <w:t>
</w:t>
      </w:r>
      <w:r>
        <w:rPr>
          <w:rFonts w:ascii="Times New Roman"/>
          <w:b w:val="false"/>
          <w:i w:val="false"/>
          <w:color w:val="000000"/>
          <w:sz w:val="28"/>
        </w:rPr>
        <w:t>
      402. При отсутствии необходимого набора помещений медицинского пункта в сельских населенных пунктах по согласованию с государственным органом в сфере санитарно-эпидемиологического благополучия населения оборудуется комната площадью не менее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403. В Т и ПО, ВУЗ медицинские помещения располагают при общежитиях и учебных корпусах, где предусматривают кабинет врача, процедурную, площадь не менее 18 м</w:t>
      </w:r>
      <w:r>
        <w:rPr>
          <w:rFonts w:ascii="Times New Roman"/>
          <w:b w:val="false"/>
          <w:i w:val="false"/>
          <w:color w:val="000000"/>
          <w:vertAlign w:val="superscript"/>
        </w:rPr>
        <w:t>2</w:t>
      </w:r>
      <w:r>
        <w:rPr>
          <w:rFonts w:ascii="Times New Roman"/>
          <w:b w:val="false"/>
          <w:i w:val="false"/>
          <w:color w:val="000000"/>
          <w:sz w:val="28"/>
        </w:rPr>
        <w:t xml:space="preserve"> каждый. При общежитиях предусматривается изолятор.</w:t>
      </w:r>
      <w:r>
        <w:br/>
      </w:r>
      <w:r>
        <w:rPr>
          <w:rFonts w:ascii="Times New Roman"/>
          <w:b w:val="false"/>
          <w:i w:val="false"/>
          <w:color w:val="000000"/>
          <w:sz w:val="28"/>
        </w:rPr>
        <w:t>
</w:t>
      </w:r>
      <w:r>
        <w:rPr>
          <w:rFonts w:ascii="Times New Roman"/>
          <w:b w:val="false"/>
          <w:i w:val="false"/>
          <w:color w:val="000000"/>
          <w:sz w:val="28"/>
        </w:rPr>
        <w:t>
      При учебных заведениях численностью более 3000 студентов дневного отделения организуют студенческие профилактории.</w:t>
      </w:r>
      <w:r>
        <w:br/>
      </w:r>
      <w:r>
        <w:rPr>
          <w:rFonts w:ascii="Times New Roman"/>
          <w:b w:val="false"/>
          <w:i w:val="false"/>
          <w:color w:val="000000"/>
          <w:sz w:val="28"/>
        </w:rPr>
        <w:t>
</w:t>
      </w:r>
      <w:r>
        <w:rPr>
          <w:rFonts w:ascii="Times New Roman"/>
          <w:b w:val="false"/>
          <w:i w:val="false"/>
          <w:color w:val="000000"/>
          <w:sz w:val="28"/>
        </w:rPr>
        <w:t>
      404. В специальных образовательных организациях для детей с недостатками в физическом и умственном развитии медицинские помещения размещают на первом этаже, в изолированном блоке. Врачебные и процедурные кабинеты предусматриваются в соответствии с действующими требованиями по профилю.</w:t>
      </w:r>
      <w:r>
        <w:br/>
      </w:r>
      <w:r>
        <w:rPr>
          <w:rFonts w:ascii="Times New Roman"/>
          <w:b w:val="false"/>
          <w:i w:val="false"/>
          <w:color w:val="000000"/>
          <w:sz w:val="28"/>
        </w:rPr>
        <w:t>
</w:t>
      </w:r>
      <w:r>
        <w:rPr>
          <w:rFonts w:ascii="Times New Roman"/>
          <w:b w:val="false"/>
          <w:i w:val="false"/>
          <w:color w:val="000000"/>
          <w:sz w:val="28"/>
        </w:rPr>
        <w:t>
      405. Во всех типах специальных общеобразовательных организациях предусматривают физиотерапевтический кабинет со светолечением для всех детей и водолечением для детей с нарушением зрения и опорно-двигательного аппарата; кабинеты или залы лечебной физкультуры; логопедический кабинет.</w:t>
      </w:r>
      <w:r>
        <w:br/>
      </w:r>
      <w:r>
        <w:rPr>
          <w:rFonts w:ascii="Times New Roman"/>
          <w:b w:val="false"/>
          <w:i w:val="false"/>
          <w:color w:val="000000"/>
          <w:sz w:val="28"/>
        </w:rPr>
        <w:t>
</w:t>
      </w:r>
      <w:r>
        <w:rPr>
          <w:rFonts w:ascii="Times New Roman"/>
          <w:b w:val="false"/>
          <w:i w:val="false"/>
          <w:color w:val="000000"/>
          <w:sz w:val="28"/>
        </w:rPr>
        <w:t>
      406. В специальных образовательных организациях для детей с поражениями опорно-двигательного аппарата предусматривают кабинеты врача лечебной физкультуры, невропатолога, ортопеда, протезирования, гипсовая комната, мастерская по ремонту протезов и обуви, кабинеты трудотерапии, парафинолечения, озокирито- и гидротерапии.</w:t>
      </w:r>
      <w:r>
        <w:br/>
      </w:r>
      <w:r>
        <w:rPr>
          <w:rFonts w:ascii="Times New Roman"/>
          <w:b w:val="false"/>
          <w:i w:val="false"/>
          <w:color w:val="000000"/>
          <w:sz w:val="28"/>
        </w:rPr>
        <w:t>
</w:t>
      </w:r>
      <w:r>
        <w:rPr>
          <w:rFonts w:ascii="Times New Roman"/>
          <w:b w:val="false"/>
          <w:i w:val="false"/>
          <w:color w:val="000000"/>
          <w:sz w:val="28"/>
        </w:rPr>
        <w:t>
      407. В организациях для умственно отсталых детей предусматривают кабинет психиатра, для детей с нарушениями слуха, с расстройствами речи предусматривают кабинет отоларинголога с аудиометрической кабиной, для индивидуальной работы по развитию слуха и формирования произношения.</w:t>
      </w:r>
      <w:r>
        <w:br/>
      </w:r>
      <w:r>
        <w:rPr>
          <w:rFonts w:ascii="Times New Roman"/>
          <w:b w:val="false"/>
          <w:i w:val="false"/>
          <w:color w:val="000000"/>
          <w:sz w:val="28"/>
        </w:rPr>
        <w:t>
</w:t>
      </w:r>
      <w:r>
        <w:rPr>
          <w:rFonts w:ascii="Times New Roman"/>
          <w:b w:val="false"/>
          <w:i w:val="false"/>
          <w:color w:val="000000"/>
          <w:sz w:val="28"/>
        </w:rPr>
        <w:t>
      408. В специальных образовательных учреждениях для детей с нарушениями зрения предусматривают офтальмологический кабинет оптических средств коррекции развития и охраны остаточного зрения.</w:t>
      </w:r>
      <w:r>
        <w:br/>
      </w:r>
      <w:r>
        <w:rPr>
          <w:rFonts w:ascii="Times New Roman"/>
          <w:b w:val="false"/>
          <w:i w:val="false"/>
          <w:color w:val="000000"/>
          <w:sz w:val="28"/>
        </w:rPr>
        <w:t>
</w:t>
      </w:r>
      <w:r>
        <w:rPr>
          <w:rFonts w:ascii="Times New Roman"/>
          <w:b w:val="false"/>
          <w:i w:val="false"/>
          <w:color w:val="000000"/>
          <w:sz w:val="28"/>
        </w:rPr>
        <w:t>
      409. Оснащение медицинского кабинета принимается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410. Учащиеся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w:t>
      </w:r>
      <w:r>
        <w:br/>
      </w:r>
      <w:r>
        <w:rPr>
          <w:rFonts w:ascii="Times New Roman"/>
          <w:b w:val="false"/>
          <w:i w:val="false"/>
          <w:color w:val="000000"/>
          <w:sz w:val="28"/>
        </w:rPr>
        <w:t>
</w:t>
      </w:r>
      <w:r>
        <w:rPr>
          <w:rFonts w:ascii="Times New Roman"/>
          <w:b w:val="false"/>
          <w:i w:val="false"/>
          <w:color w:val="000000"/>
          <w:sz w:val="28"/>
        </w:rPr>
        <w:t>
      411. Лечебно-профилактические и оздоровительные мероприятия проводит медицинский персонал организации. Для каждой возрастной группы детей составляют комплексный план оздоровительных мероприятий, направленный на снижение заболеваемости и укрепление здоровья детей.</w:t>
      </w:r>
      <w:r>
        <w:br/>
      </w:r>
      <w:r>
        <w:rPr>
          <w:rFonts w:ascii="Times New Roman"/>
          <w:b w:val="false"/>
          <w:i w:val="false"/>
          <w:color w:val="000000"/>
          <w:sz w:val="28"/>
        </w:rPr>
        <w:t>
</w:t>
      </w:r>
      <w:r>
        <w:rPr>
          <w:rFonts w:ascii="Times New Roman"/>
          <w:b w:val="false"/>
          <w:i w:val="false"/>
          <w:color w:val="000000"/>
          <w:sz w:val="28"/>
        </w:rPr>
        <w:t>
      412.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w:t>
      </w:r>
      <w:r>
        <w:br/>
      </w:r>
      <w:r>
        <w:rPr>
          <w:rFonts w:ascii="Times New Roman"/>
          <w:b w:val="false"/>
          <w:i w:val="false"/>
          <w:color w:val="000000"/>
          <w:sz w:val="28"/>
        </w:rPr>
        <w:t>
</w:t>
      </w:r>
      <w:r>
        <w:rPr>
          <w:rFonts w:ascii="Times New Roman"/>
          <w:b w:val="false"/>
          <w:i w:val="false"/>
          <w:color w:val="000000"/>
          <w:sz w:val="28"/>
        </w:rPr>
        <w:t>
      413. Медицинские работники и администрация объектов:</w:t>
      </w:r>
      <w:r>
        <w:br/>
      </w:r>
      <w:r>
        <w:rPr>
          <w:rFonts w:ascii="Times New Roman"/>
          <w:b w:val="false"/>
          <w:i w:val="false"/>
          <w:color w:val="000000"/>
          <w:sz w:val="28"/>
        </w:rPr>
        <w:t>
</w:t>
      </w:r>
      <w:r>
        <w:rPr>
          <w:rFonts w:ascii="Times New Roman"/>
          <w:b w:val="false"/>
          <w:i w:val="false"/>
          <w:color w:val="000000"/>
          <w:sz w:val="28"/>
        </w:rPr>
        <w:t>
      1) ведут статистический учет заболеваемости обучающихся и воспитанников;</w:t>
      </w:r>
      <w:r>
        <w:br/>
      </w:r>
      <w:r>
        <w:rPr>
          <w:rFonts w:ascii="Times New Roman"/>
          <w:b w:val="false"/>
          <w:i w:val="false"/>
          <w:color w:val="000000"/>
          <w:sz w:val="28"/>
        </w:rPr>
        <w:t>
</w:t>
      </w:r>
      <w:r>
        <w:rPr>
          <w:rFonts w:ascii="Times New Roman"/>
          <w:b w:val="false"/>
          <w:i w:val="false"/>
          <w:color w:val="000000"/>
          <w:sz w:val="28"/>
        </w:rPr>
        <w:t>
      2) ежегодно планируют мероприятия по сохранению и укреплению здоровья детей и подростков, снижению среди них заболеваемости;</w:t>
      </w:r>
      <w:r>
        <w:br/>
      </w:r>
      <w:r>
        <w:rPr>
          <w:rFonts w:ascii="Times New Roman"/>
          <w:b w:val="false"/>
          <w:i w:val="false"/>
          <w:color w:val="000000"/>
          <w:sz w:val="28"/>
        </w:rPr>
        <w:t>
</w:t>
      </w:r>
      <w:r>
        <w:rPr>
          <w:rFonts w:ascii="Times New Roman"/>
          <w:b w:val="false"/>
          <w:i w:val="false"/>
          <w:color w:val="000000"/>
          <w:sz w:val="28"/>
        </w:rPr>
        <w:t>
      3) организовывают и контролируют своевременность диспансеризации детей, имеющих хронические заболевания;</w:t>
      </w:r>
      <w:r>
        <w:br/>
      </w:r>
      <w:r>
        <w:rPr>
          <w:rFonts w:ascii="Times New Roman"/>
          <w:b w:val="false"/>
          <w:i w:val="false"/>
          <w:color w:val="000000"/>
          <w:sz w:val="28"/>
        </w:rPr>
        <w:t>
</w:t>
      </w:r>
      <w:r>
        <w:rPr>
          <w:rFonts w:ascii="Times New Roman"/>
          <w:b w:val="false"/>
          <w:i w:val="false"/>
          <w:color w:val="000000"/>
          <w:sz w:val="28"/>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r>
        <w:br/>
      </w:r>
      <w:r>
        <w:rPr>
          <w:rFonts w:ascii="Times New Roman"/>
          <w:b w:val="false"/>
          <w:i w:val="false"/>
          <w:color w:val="000000"/>
          <w:sz w:val="28"/>
        </w:rPr>
        <w:t>
</w:t>
      </w:r>
      <w:r>
        <w:rPr>
          <w:rFonts w:ascii="Times New Roman"/>
          <w:b w:val="false"/>
          <w:i w:val="false"/>
          <w:color w:val="000000"/>
          <w:sz w:val="28"/>
        </w:rPr>
        <w:t>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w:t>
      </w:r>
      <w:r>
        <w:br/>
      </w:r>
      <w:r>
        <w:rPr>
          <w:rFonts w:ascii="Times New Roman"/>
          <w:b w:val="false"/>
          <w:i w:val="false"/>
          <w:color w:val="000000"/>
          <w:sz w:val="28"/>
        </w:rPr>
        <w:t>
</w:t>
      </w:r>
      <w:r>
        <w:rPr>
          <w:rFonts w:ascii="Times New Roman"/>
          <w:b w:val="false"/>
          <w:i w:val="false"/>
          <w:color w:val="000000"/>
          <w:sz w:val="28"/>
        </w:rPr>
        <w:t>
      6) ежегодно проводят анализ заболеваемости (в ОДВО, интернатных организациях, организациях образования для детей-сирот и детей, оставшихся без попечения родителей, ЦАН, домах ребенка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w:t>
      </w:r>
      <w:r>
        <w:br/>
      </w:r>
      <w:r>
        <w:rPr>
          <w:rFonts w:ascii="Times New Roman"/>
          <w:b w:val="false"/>
          <w:i w:val="false"/>
          <w:color w:val="000000"/>
          <w:sz w:val="28"/>
        </w:rPr>
        <w:t>
</w:t>
      </w:r>
      <w:r>
        <w:rPr>
          <w:rFonts w:ascii="Times New Roman"/>
          <w:b w:val="false"/>
          <w:i w:val="false"/>
          <w:color w:val="000000"/>
          <w:sz w:val="28"/>
        </w:rPr>
        <w:t>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w:t>
      </w:r>
      <w:r>
        <w:rPr>
          <w:rFonts w:ascii="Times New Roman"/>
          <w:b w:val="false"/>
          <w:i w:val="false"/>
          <w:color w:val="000000"/>
          <w:sz w:val="28"/>
        </w:rPr>
        <w:t>приложения 24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8) ежегодно и по запросу представляют в государственные органы в сфере санитарно-эпидемиологического благополучия населения на соответствующей территории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воспитания, диспансерного наблюдения и проведенному оздоровлению;</w:t>
      </w:r>
      <w:r>
        <w:br/>
      </w:r>
      <w:r>
        <w:rPr>
          <w:rFonts w:ascii="Times New Roman"/>
          <w:b w:val="false"/>
          <w:i w:val="false"/>
          <w:color w:val="000000"/>
          <w:sz w:val="28"/>
        </w:rPr>
        <w:t>
</w:t>
      </w:r>
      <w:r>
        <w:rPr>
          <w:rFonts w:ascii="Times New Roman"/>
          <w:b w:val="false"/>
          <w:i w:val="false"/>
          <w:color w:val="000000"/>
          <w:sz w:val="28"/>
        </w:rPr>
        <w:t>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В организациях с круглосуточным пребыванием детей (дома ребенка, интернатные организации, организациях образования для детей-сирот и детей, оставшихся без попечения родителей, ЦАН) подекадно ежемесячно должны проводить анализ питания и выполнения суточных норм по отдельным продуктам с последующей коррекцией;</w:t>
      </w:r>
      <w:r>
        <w:br/>
      </w:r>
      <w:r>
        <w:rPr>
          <w:rFonts w:ascii="Times New Roman"/>
          <w:b w:val="false"/>
          <w:i w:val="false"/>
          <w:color w:val="000000"/>
          <w:sz w:val="28"/>
        </w:rPr>
        <w:t>
</w:t>
      </w:r>
      <w:r>
        <w:rPr>
          <w:rFonts w:ascii="Times New Roman"/>
          <w:b w:val="false"/>
          <w:i w:val="false"/>
          <w:color w:val="000000"/>
          <w:sz w:val="28"/>
        </w:rPr>
        <w:t>
      10) осуществляют систематический контроль за физическим воспитанием, соблюдением правил личной гигиены детей и подростков.</w:t>
      </w:r>
      <w:r>
        <w:br/>
      </w:r>
      <w:r>
        <w:rPr>
          <w:rFonts w:ascii="Times New Roman"/>
          <w:b w:val="false"/>
          <w:i w:val="false"/>
          <w:color w:val="000000"/>
          <w:sz w:val="28"/>
        </w:rPr>
        <w:t>
</w:t>
      </w:r>
      <w:r>
        <w:rPr>
          <w:rFonts w:ascii="Times New Roman"/>
          <w:b w:val="false"/>
          <w:i w:val="false"/>
          <w:color w:val="000000"/>
          <w:sz w:val="28"/>
        </w:rPr>
        <w:t>
      414. Дети и подростки, поступающие в образовательные организации, проходят медицинский осмотр.</w:t>
      </w:r>
      <w:r>
        <w:br/>
      </w:r>
      <w:r>
        <w:rPr>
          <w:rFonts w:ascii="Times New Roman"/>
          <w:b w:val="false"/>
          <w:i w:val="false"/>
          <w:color w:val="000000"/>
          <w:sz w:val="28"/>
        </w:rPr>
        <w:t>
</w:t>
      </w:r>
      <w:r>
        <w:rPr>
          <w:rFonts w:ascii="Times New Roman"/>
          <w:b w:val="false"/>
          <w:i w:val="false"/>
          <w:color w:val="000000"/>
          <w:sz w:val="28"/>
        </w:rPr>
        <w:t>
      415. В медицинских кабинетах проводят санитарно-дезинфекционную обработку оборудования и инвентаря.</w:t>
      </w:r>
      <w:r>
        <w:br/>
      </w:r>
      <w:r>
        <w:rPr>
          <w:rFonts w:ascii="Times New Roman"/>
          <w:b w:val="false"/>
          <w:i w:val="false"/>
          <w:color w:val="000000"/>
          <w:sz w:val="28"/>
        </w:rPr>
        <w:t>
</w:t>
      </w:r>
      <w:r>
        <w:rPr>
          <w:rFonts w:ascii="Times New Roman"/>
          <w:b w:val="false"/>
          <w:i w:val="false"/>
          <w:color w:val="000000"/>
          <w:sz w:val="28"/>
        </w:rPr>
        <w:t>
      416. При регистрации среди детей или персонала инфекционных заболеваний, руководством организации, его персоналом и медицинскими работниками проводятся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417. В организации ведется учетно-отчетная документация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418. Персонал организаций проходит медицинские осмотры и гигиеническое обучение. Не допускается прием лиц на работу без личной медицинской книжки и отметки допуска к работе.</w:t>
      </w:r>
    </w:p>
    <w:bookmarkEnd w:id="24"/>
    <w:bookmarkStart w:name="z688"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25"/>
    <w:bookmarkStart w:name="z689" w:id="26"/>
    <w:p>
      <w:pPr>
        <w:spacing w:after="0"/>
        <w:ind w:left="0"/>
        <w:jc w:val="left"/>
      </w:pPr>
      <w:r>
        <w:rPr>
          <w:rFonts w:ascii="Times New Roman"/>
          <w:b/>
          <w:i w:val="false"/>
          <w:color w:val="000000"/>
        </w:rPr>
        <w:t xml:space="preserve"> 
Лабораторно-инструментальные исследования,</w:t>
      </w:r>
      <w:r>
        <w:br/>
      </w:r>
      <w:r>
        <w:rPr>
          <w:rFonts w:ascii="Times New Roman"/>
          <w:b/>
          <w:i w:val="false"/>
          <w:color w:val="000000"/>
        </w:rPr>
        <w:t>
проводимые на объектах воспитания и образования</w:t>
      </w:r>
      <w:r>
        <w:br/>
      </w:r>
      <w:r>
        <w:rPr>
          <w:rFonts w:ascii="Times New Roman"/>
          <w:b/>
          <w:i w:val="false"/>
          <w:color w:val="000000"/>
        </w:rPr>
        <w:t>
детей и подростков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01"/>
        <w:gridCol w:w="4173"/>
        <w:gridCol w:w="52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исследований</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замеров или отбора проб</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микроклимата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относительная влажность</w:t>
            </w:r>
            <w:r>
              <w:br/>
            </w:r>
            <w:r>
              <w:rPr>
                <w:rFonts w:ascii="Times New Roman"/>
                <w:b w:val="false"/>
                <w:i w:val="false"/>
                <w:color w:val="000000"/>
                <w:sz w:val="20"/>
              </w:rPr>
              <w:t>
</w:t>
            </w:r>
            <w:r>
              <w:rPr>
                <w:rFonts w:ascii="Times New Roman"/>
                <w:b w:val="false"/>
                <w:i w:val="false"/>
                <w:color w:val="000000"/>
                <w:sz w:val="20"/>
              </w:rPr>
              <w:t>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3 года (в</w:t>
            </w:r>
            <w:r>
              <w:br/>
            </w:r>
            <w:r>
              <w:rPr>
                <w:rFonts w:ascii="Times New Roman"/>
                <w:b w:val="false"/>
                <w:i w:val="false"/>
                <w:color w:val="000000"/>
                <w:sz w:val="20"/>
              </w:rPr>
              <w:t>
</w:t>
            </w:r>
            <w:r>
              <w:rPr>
                <w:rFonts w:ascii="Times New Roman"/>
                <w:b w:val="false"/>
                <w:i w:val="false"/>
                <w:color w:val="000000"/>
                <w:sz w:val="20"/>
              </w:rPr>
              <w:t>отопительный период)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Приемные комнаты, групповые,</w:t>
            </w:r>
            <w:r>
              <w:br/>
            </w:r>
            <w:r>
              <w:rPr>
                <w:rFonts w:ascii="Times New Roman"/>
                <w:b w:val="false"/>
                <w:i w:val="false"/>
                <w:color w:val="000000"/>
                <w:sz w:val="20"/>
              </w:rPr>
              <w:t>
</w:t>
            </w:r>
            <w:r>
              <w:rPr>
                <w:rFonts w:ascii="Times New Roman"/>
                <w:b w:val="false"/>
                <w:i w:val="false"/>
                <w:color w:val="000000"/>
                <w:sz w:val="20"/>
              </w:rPr>
              <w:t>спальни, учебные помещения,</w:t>
            </w:r>
            <w:r>
              <w:br/>
            </w:r>
            <w:r>
              <w:rPr>
                <w:rFonts w:ascii="Times New Roman"/>
                <w:b w:val="false"/>
                <w:i w:val="false"/>
                <w:color w:val="000000"/>
                <w:sz w:val="20"/>
              </w:rPr>
              <w:t>
</w:t>
            </w:r>
            <w:r>
              <w:rPr>
                <w:rFonts w:ascii="Times New Roman"/>
                <w:b w:val="false"/>
                <w:i w:val="false"/>
                <w:color w:val="000000"/>
                <w:sz w:val="20"/>
              </w:rPr>
              <w:t>мастерские, спортивные и</w:t>
            </w:r>
            <w:r>
              <w:br/>
            </w:r>
            <w:r>
              <w:rPr>
                <w:rFonts w:ascii="Times New Roman"/>
                <w:b w:val="false"/>
                <w:i w:val="false"/>
                <w:color w:val="000000"/>
                <w:sz w:val="20"/>
              </w:rPr>
              <w:t>
</w:t>
            </w:r>
            <w:r>
              <w:rPr>
                <w:rFonts w:ascii="Times New Roman"/>
                <w:b w:val="false"/>
                <w:i w:val="false"/>
                <w:color w:val="000000"/>
                <w:sz w:val="20"/>
              </w:rPr>
              <w:t>музыкальные залы, медицинские</w:t>
            </w:r>
            <w:r>
              <w:br/>
            </w:r>
            <w:r>
              <w:rPr>
                <w:rFonts w:ascii="Times New Roman"/>
                <w:b w:val="false"/>
                <w:i w:val="false"/>
                <w:color w:val="000000"/>
                <w:sz w:val="20"/>
              </w:rPr>
              <w:t>
</w:t>
            </w:r>
            <w:r>
              <w:rPr>
                <w:rFonts w:ascii="Times New Roman"/>
                <w:b w:val="false"/>
                <w:i w:val="false"/>
                <w:color w:val="000000"/>
                <w:sz w:val="20"/>
              </w:rPr>
              <w:t>кабинеты, помещения для отдыха</w:t>
            </w:r>
            <w:r>
              <w:br/>
            </w:r>
            <w:r>
              <w:rPr>
                <w:rFonts w:ascii="Times New Roman"/>
                <w:b w:val="false"/>
                <w:i w:val="false"/>
                <w:color w:val="000000"/>
                <w:sz w:val="20"/>
              </w:rPr>
              <w:t>
</w:t>
            </w:r>
            <w:r>
              <w:rPr>
                <w:rFonts w:ascii="Times New Roman"/>
                <w:b w:val="false"/>
                <w:i w:val="false"/>
                <w:color w:val="000000"/>
                <w:sz w:val="20"/>
              </w:rPr>
              <w:t>и сна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Исследование воздушной среды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паров ртути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3 года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кабинеты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окиси</w:t>
            </w:r>
            <w:r>
              <w:br/>
            </w:r>
            <w:r>
              <w:rPr>
                <w:rFonts w:ascii="Times New Roman"/>
                <w:b w:val="false"/>
                <w:i w:val="false"/>
                <w:color w:val="000000"/>
                <w:sz w:val="20"/>
              </w:rPr>
              <w:t>
</w:t>
            </w:r>
            <w:r>
              <w:rPr>
                <w:rFonts w:ascii="Times New Roman"/>
                <w:b w:val="false"/>
                <w:i w:val="false"/>
                <w:color w:val="000000"/>
                <w:sz w:val="20"/>
              </w:rPr>
              <w:t>углерода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организациях с печным</w:t>
            </w:r>
            <w:r>
              <w:br/>
            </w:r>
            <w:r>
              <w:rPr>
                <w:rFonts w:ascii="Times New Roman"/>
                <w:b w:val="false"/>
                <w:i w:val="false"/>
                <w:color w:val="000000"/>
                <w:sz w:val="20"/>
              </w:rPr>
              <w:t>
</w:t>
            </w:r>
            <w:r>
              <w:rPr>
                <w:rFonts w:ascii="Times New Roman"/>
                <w:b w:val="false"/>
                <w:i w:val="false"/>
                <w:color w:val="000000"/>
                <w:sz w:val="20"/>
              </w:rPr>
              <w:t>или автономным отоплением</w:t>
            </w:r>
            <w:r>
              <w:br/>
            </w:r>
            <w:r>
              <w:rPr>
                <w:rFonts w:ascii="Times New Roman"/>
                <w:b w:val="false"/>
                <w:i w:val="false"/>
                <w:color w:val="000000"/>
                <w:sz w:val="20"/>
              </w:rPr>
              <w:t>
</w:t>
            </w:r>
            <w:r>
              <w:rPr>
                <w:rFonts w:ascii="Times New Roman"/>
                <w:b w:val="false"/>
                <w:i w:val="false"/>
                <w:color w:val="000000"/>
                <w:sz w:val="20"/>
              </w:rPr>
              <w:t>- 1 раз в отопительный</w:t>
            </w:r>
            <w:r>
              <w:br/>
            </w:r>
            <w:r>
              <w:rPr>
                <w:rFonts w:ascii="Times New Roman"/>
                <w:b w:val="false"/>
                <w:i w:val="false"/>
                <w:color w:val="000000"/>
                <w:sz w:val="20"/>
              </w:rPr>
              <w:t>
</w:t>
            </w:r>
            <w:r>
              <w:rPr>
                <w:rFonts w:ascii="Times New Roman"/>
                <w:b w:val="false"/>
                <w:i w:val="false"/>
                <w:color w:val="000000"/>
                <w:sz w:val="20"/>
              </w:rPr>
              <w:t>период</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комнаты, учебные</w:t>
            </w:r>
            <w:r>
              <w:br/>
            </w:r>
            <w:r>
              <w:rPr>
                <w:rFonts w:ascii="Times New Roman"/>
                <w:b w:val="false"/>
                <w:i w:val="false"/>
                <w:color w:val="000000"/>
                <w:sz w:val="20"/>
              </w:rPr>
              <w:t>
</w:t>
            </w:r>
            <w:r>
              <w:rPr>
                <w:rFonts w:ascii="Times New Roman"/>
                <w:b w:val="false"/>
                <w:i w:val="false"/>
                <w:color w:val="000000"/>
                <w:sz w:val="20"/>
              </w:rPr>
              <w:t>помещения, лаборатории,</w:t>
            </w:r>
            <w:r>
              <w:br/>
            </w:r>
            <w:r>
              <w:rPr>
                <w:rFonts w:ascii="Times New Roman"/>
                <w:b w:val="false"/>
                <w:i w:val="false"/>
                <w:color w:val="000000"/>
                <w:sz w:val="20"/>
              </w:rPr>
              <w:t>
</w:t>
            </w:r>
            <w:r>
              <w:rPr>
                <w:rFonts w:ascii="Times New Roman"/>
                <w:b w:val="false"/>
                <w:i w:val="false"/>
                <w:color w:val="000000"/>
                <w:sz w:val="20"/>
              </w:rPr>
              <w:t>спортивные залы, помещения для</w:t>
            </w:r>
            <w:r>
              <w:br/>
            </w:r>
            <w:r>
              <w:rPr>
                <w:rFonts w:ascii="Times New Roman"/>
                <w:b w:val="false"/>
                <w:i w:val="false"/>
                <w:color w:val="000000"/>
                <w:sz w:val="20"/>
              </w:rPr>
              <w:t>
</w:t>
            </w:r>
            <w:r>
              <w:rPr>
                <w:rFonts w:ascii="Times New Roman"/>
                <w:b w:val="false"/>
                <w:i w:val="false"/>
                <w:color w:val="000000"/>
                <w:sz w:val="20"/>
              </w:rPr>
              <w:t>отдыха и сна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и отделочные</w:t>
            </w:r>
            <w:r>
              <w:br/>
            </w:r>
            <w:r>
              <w:rPr>
                <w:rFonts w:ascii="Times New Roman"/>
                <w:b w:val="false"/>
                <w:i w:val="false"/>
                <w:color w:val="000000"/>
                <w:sz w:val="20"/>
              </w:rPr>
              <w:t>
</w:t>
            </w:r>
            <w:r>
              <w:rPr>
                <w:rFonts w:ascii="Times New Roman"/>
                <w:b w:val="false"/>
                <w:i w:val="false"/>
                <w:color w:val="000000"/>
                <w:sz w:val="20"/>
              </w:rPr>
              <w:t>материалы на</w:t>
            </w:r>
            <w:r>
              <w:br/>
            </w:r>
            <w:r>
              <w:rPr>
                <w:rFonts w:ascii="Times New Roman"/>
                <w:b w:val="false"/>
                <w:i w:val="false"/>
                <w:color w:val="000000"/>
                <w:sz w:val="20"/>
              </w:rPr>
              <w:t>
</w:t>
            </w:r>
            <w:r>
              <w:rPr>
                <w:rFonts w:ascii="Times New Roman"/>
                <w:b w:val="false"/>
                <w:i w:val="false"/>
                <w:color w:val="000000"/>
                <w:sz w:val="20"/>
              </w:rPr>
              <w:t>токсикологические и</w:t>
            </w:r>
            <w:r>
              <w:br/>
            </w:r>
            <w:r>
              <w:rPr>
                <w:rFonts w:ascii="Times New Roman"/>
                <w:b w:val="false"/>
                <w:i w:val="false"/>
                <w:color w:val="000000"/>
                <w:sz w:val="20"/>
              </w:rPr>
              <w:t>
</w:t>
            </w:r>
            <w:r>
              <w:rPr>
                <w:rFonts w:ascii="Times New Roman"/>
                <w:b w:val="false"/>
                <w:i w:val="false"/>
                <w:color w:val="000000"/>
                <w:sz w:val="20"/>
              </w:rPr>
              <w:t>радиологические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порядке</w:t>
            </w:r>
            <w:r>
              <w:br/>
            </w:r>
            <w:r>
              <w:rPr>
                <w:rFonts w:ascii="Times New Roman"/>
                <w:b w:val="false"/>
                <w:i w:val="false"/>
                <w:color w:val="000000"/>
                <w:sz w:val="20"/>
              </w:rPr>
              <w:t>
</w:t>
            </w:r>
            <w:r>
              <w:rPr>
                <w:rFonts w:ascii="Times New Roman"/>
                <w:b w:val="false"/>
                <w:i w:val="false"/>
                <w:color w:val="000000"/>
                <w:sz w:val="20"/>
              </w:rPr>
              <w:t>предупредительного</w:t>
            </w:r>
            <w:r>
              <w:br/>
            </w:r>
            <w:r>
              <w:rPr>
                <w:rFonts w:ascii="Times New Roman"/>
                <w:b w:val="false"/>
                <w:i w:val="false"/>
                <w:color w:val="000000"/>
                <w:sz w:val="20"/>
              </w:rPr>
              <w:t>
</w:t>
            </w:r>
            <w:r>
              <w:rPr>
                <w:rFonts w:ascii="Times New Roman"/>
                <w:b w:val="false"/>
                <w:i w:val="false"/>
                <w:color w:val="000000"/>
                <w:sz w:val="20"/>
              </w:rPr>
              <w:t>санитарного надзора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строящемся, реконструируемом</w:t>
            </w:r>
            <w:r>
              <w:br/>
            </w:r>
            <w:r>
              <w:rPr>
                <w:rFonts w:ascii="Times New Roman"/>
                <w:b w:val="false"/>
                <w:i w:val="false"/>
                <w:color w:val="000000"/>
                <w:sz w:val="20"/>
              </w:rPr>
              <w:t>
</w:t>
            </w:r>
            <w:r>
              <w:rPr>
                <w:rFonts w:ascii="Times New Roman"/>
                <w:b w:val="false"/>
                <w:i w:val="false"/>
                <w:color w:val="000000"/>
                <w:sz w:val="20"/>
              </w:rPr>
              <w:t>объекте, на объектах при</w:t>
            </w:r>
            <w:r>
              <w:br/>
            </w:r>
            <w:r>
              <w:rPr>
                <w:rFonts w:ascii="Times New Roman"/>
                <w:b w:val="false"/>
                <w:i w:val="false"/>
                <w:color w:val="000000"/>
                <w:sz w:val="20"/>
              </w:rPr>
              <w:t>
</w:t>
            </w:r>
            <w:r>
              <w:rPr>
                <w:rFonts w:ascii="Times New Roman"/>
                <w:b w:val="false"/>
                <w:i w:val="false"/>
                <w:color w:val="000000"/>
                <w:sz w:val="20"/>
              </w:rPr>
              <w:t>проведении капитальных</w:t>
            </w:r>
            <w:r>
              <w:br/>
            </w:r>
            <w:r>
              <w:rPr>
                <w:rFonts w:ascii="Times New Roman"/>
                <w:b w:val="false"/>
                <w:i w:val="false"/>
                <w:color w:val="000000"/>
                <w:sz w:val="20"/>
              </w:rPr>
              <w:t>
</w:t>
            </w:r>
            <w:r>
              <w:rPr>
                <w:rFonts w:ascii="Times New Roman"/>
                <w:b w:val="false"/>
                <w:i w:val="false"/>
                <w:color w:val="000000"/>
                <w:sz w:val="20"/>
              </w:rPr>
              <w:t>ремонтных работ и при вводе в</w:t>
            </w:r>
            <w:r>
              <w:br/>
            </w:r>
            <w:r>
              <w:rPr>
                <w:rFonts w:ascii="Times New Roman"/>
                <w:b w:val="false"/>
                <w:i w:val="false"/>
                <w:color w:val="000000"/>
                <w:sz w:val="20"/>
              </w:rPr>
              <w:t>
</w:t>
            </w:r>
            <w:r>
              <w:rPr>
                <w:rFonts w:ascii="Times New Roman"/>
                <w:b w:val="false"/>
                <w:i w:val="false"/>
                <w:color w:val="000000"/>
                <w:sz w:val="20"/>
              </w:rPr>
              <w:t>эксплуатацию</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эффективности вентиляции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 кабинет химии,</w:t>
            </w:r>
            <w:r>
              <w:br/>
            </w:r>
            <w:r>
              <w:rPr>
                <w:rFonts w:ascii="Times New Roman"/>
                <w:b w:val="false"/>
                <w:i w:val="false"/>
                <w:color w:val="000000"/>
                <w:sz w:val="20"/>
              </w:rPr>
              <w:t>
</w:t>
            </w:r>
            <w:r>
              <w:rPr>
                <w:rFonts w:ascii="Times New Roman"/>
                <w:b w:val="false"/>
                <w:i w:val="false"/>
                <w:color w:val="000000"/>
                <w:sz w:val="20"/>
              </w:rPr>
              <w:t>спортивные залы, мастерские,</w:t>
            </w:r>
            <w:r>
              <w:br/>
            </w:r>
            <w:r>
              <w:rPr>
                <w:rFonts w:ascii="Times New Roman"/>
                <w:b w:val="false"/>
                <w:i w:val="false"/>
                <w:color w:val="000000"/>
                <w:sz w:val="20"/>
              </w:rPr>
              <w:t>
</w:t>
            </w:r>
            <w:r>
              <w:rPr>
                <w:rFonts w:ascii="Times New Roman"/>
                <w:b w:val="false"/>
                <w:i w:val="false"/>
                <w:color w:val="000000"/>
                <w:sz w:val="20"/>
              </w:rPr>
              <w:t>пищеблок.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Исследование продуктов, готовых блюд и рационов питания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основных</w:t>
            </w:r>
            <w:r>
              <w:br/>
            </w:r>
            <w:r>
              <w:rPr>
                <w:rFonts w:ascii="Times New Roman"/>
                <w:b w:val="false"/>
                <w:i w:val="false"/>
                <w:color w:val="000000"/>
                <w:sz w:val="20"/>
              </w:rPr>
              <w:t>
</w:t>
            </w:r>
            <w:r>
              <w:rPr>
                <w:rFonts w:ascii="Times New Roman"/>
                <w:b w:val="false"/>
                <w:i w:val="false"/>
                <w:color w:val="000000"/>
                <w:sz w:val="20"/>
              </w:rPr>
              <w:t>питательных веществ и</w:t>
            </w:r>
            <w:r>
              <w:br/>
            </w:r>
            <w:r>
              <w:rPr>
                <w:rFonts w:ascii="Times New Roman"/>
                <w:b w:val="false"/>
                <w:i w:val="false"/>
                <w:color w:val="000000"/>
                <w:sz w:val="20"/>
              </w:rPr>
              <w:t>
</w:t>
            </w:r>
            <w:r>
              <w:rPr>
                <w:rFonts w:ascii="Times New Roman"/>
                <w:b w:val="false"/>
                <w:i w:val="false"/>
                <w:color w:val="000000"/>
                <w:sz w:val="20"/>
              </w:rPr>
              <w:t>калорийность блюд (обед)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ОДВО, организации с</w:t>
            </w:r>
            <w:r>
              <w:br/>
            </w:r>
            <w:r>
              <w:rPr>
                <w:rFonts w:ascii="Times New Roman"/>
                <w:b w:val="false"/>
                <w:i w:val="false"/>
                <w:color w:val="000000"/>
                <w:sz w:val="20"/>
              </w:rPr>
              <w:t>
</w:t>
            </w:r>
            <w:r>
              <w:rPr>
                <w:rFonts w:ascii="Times New Roman"/>
                <w:b w:val="false"/>
                <w:i w:val="false"/>
                <w:color w:val="000000"/>
                <w:sz w:val="20"/>
              </w:rPr>
              <w:t>круглосуточным пребыванием</w:t>
            </w:r>
            <w:r>
              <w:br/>
            </w:r>
            <w:r>
              <w:rPr>
                <w:rFonts w:ascii="Times New Roman"/>
                <w:b w:val="false"/>
                <w:i w:val="false"/>
                <w:color w:val="000000"/>
                <w:sz w:val="20"/>
              </w:rPr>
              <w:t>
</w:t>
            </w:r>
            <w:r>
              <w:rPr>
                <w:rFonts w:ascii="Times New Roman"/>
                <w:b w:val="false"/>
                <w:i w:val="false"/>
                <w:color w:val="000000"/>
                <w:sz w:val="20"/>
              </w:rPr>
              <w:t>детей, организации для</w:t>
            </w:r>
            <w:r>
              <w:br/>
            </w:r>
            <w:r>
              <w:rPr>
                <w:rFonts w:ascii="Times New Roman"/>
                <w:b w:val="false"/>
                <w:i w:val="false"/>
                <w:color w:val="000000"/>
                <w:sz w:val="20"/>
              </w:rPr>
              <w:t>
</w:t>
            </w:r>
            <w:r>
              <w:rPr>
                <w:rFonts w:ascii="Times New Roman"/>
                <w:b w:val="false"/>
                <w:i w:val="false"/>
                <w:color w:val="000000"/>
                <w:sz w:val="20"/>
              </w:rPr>
              <w:t>детей сирот и детей,</w:t>
            </w:r>
            <w:r>
              <w:br/>
            </w:r>
            <w:r>
              <w:rPr>
                <w:rFonts w:ascii="Times New Roman"/>
                <w:b w:val="false"/>
                <w:i w:val="false"/>
                <w:color w:val="000000"/>
                <w:sz w:val="20"/>
              </w:rPr>
              <w:t>
</w:t>
            </w:r>
            <w:r>
              <w:rPr>
                <w:rFonts w:ascii="Times New Roman"/>
                <w:b w:val="false"/>
                <w:i w:val="false"/>
                <w:color w:val="000000"/>
                <w:sz w:val="20"/>
              </w:rPr>
              <w:t>оставшихся без попечения</w:t>
            </w:r>
            <w:r>
              <w:br/>
            </w:r>
            <w:r>
              <w:rPr>
                <w:rFonts w:ascii="Times New Roman"/>
                <w:b w:val="false"/>
                <w:i w:val="false"/>
                <w:color w:val="000000"/>
                <w:sz w:val="20"/>
              </w:rPr>
              <w:t>
</w:t>
            </w:r>
            <w:r>
              <w:rPr>
                <w:rFonts w:ascii="Times New Roman"/>
                <w:b w:val="false"/>
                <w:i w:val="false"/>
                <w:color w:val="000000"/>
                <w:sz w:val="20"/>
              </w:rPr>
              <w:t>родителей: не менее 1 раз</w:t>
            </w:r>
            <w:r>
              <w:br/>
            </w:r>
            <w:r>
              <w:rPr>
                <w:rFonts w:ascii="Times New Roman"/>
                <w:b w:val="false"/>
                <w:i w:val="false"/>
                <w:color w:val="000000"/>
                <w:sz w:val="20"/>
              </w:rPr>
              <w:t>
</w:t>
            </w:r>
            <w:r>
              <w:rPr>
                <w:rFonts w:ascii="Times New Roman"/>
                <w:b w:val="false"/>
                <w:i w:val="false"/>
                <w:color w:val="000000"/>
                <w:sz w:val="20"/>
              </w:rPr>
              <w:t>в 3 года и 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проб с линии раздачи, с</w:t>
            </w:r>
            <w:r>
              <w:br/>
            </w:r>
            <w:r>
              <w:rPr>
                <w:rFonts w:ascii="Times New Roman"/>
                <w:b w:val="false"/>
                <w:i w:val="false"/>
                <w:color w:val="000000"/>
                <w:sz w:val="20"/>
              </w:rPr>
              <w:t>
</w:t>
            </w:r>
            <w:r>
              <w:rPr>
                <w:rFonts w:ascii="Times New Roman"/>
                <w:b w:val="false"/>
                <w:i w:val="false"/>
                <w:color w:val="000000"/>
                <w:sz w:val="20"/>
              </w:rPr>
              <w:t>обеденных столов.</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термической</w:t>
            </w:r>
            <w:r>
              <w:br/>
            </w:r>
            <w:r>
              <w:rPr>
                <w:rFonts w:ascii="Times New Roman"/>
                <w:b w:val="false"/>
                <w:i w:val="false"/>
                <w:color w:val="000000"/>
                <w:sz w:val="20"/>
              </w:rPr>
              <w:t>
</w:t>
            </w:r>
            <w:r>
              <w:rPr>
                <w:rFonts w:ascii="Times New Roman"/>
                <w:b w:val="false"/>
                <w:i w:val="false"/>
                <w:color w:val="000000"/>
                <w:sz w:val="20"/>
              </w:rPr>
              <w:t>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блюда из мясных и</w:t>
            </w:r>
            <w:r>
              <w:br/>
            </w:r>
            <w:r>
              <w:rPr>
                <w:rFonts w:ascii="Times New Roman"/>
                <w:b w:val="false"/>
                <w:i w:val="false"/>
                <w:color w:val="000000"/>
                <w:sz w:val="20"/>
              </w:rPr>
              <w:t>
</w:t>
            </w:r>
            <w:r>
              <w:rPr>
                <w:rFonts w:ascii="Times New Roman"/>
                <w:b w:val="false"/>
                <w:i w:val="false"/>
                <w:color w:val="000000"/>
                <w:sz w:val="20"/>
              </w:rPr>
              <w:t>рыбных продуктов на линии</w:t>
            </w:r>
            <w:r>
              <w:br/>
            </w:r>
            <w:r>
              <w:rPr>
                <w:rFonts w:ascii="Times New Roman"/>
                <w:b w:val="false"/>
                <w:i w:val="false"/>
                <w:color w:val="000000"/>
                <w:sz w:val="20"/>
              </w:rPr>
              <w:t>
</w:t>
            </w:r>
            <w:r>
              <w:rPr>
                <w:rFonts w:ascii="Times New Roman"/>
                <w:b w:val="false"/>
                <w:i w:val="false"/>
                <w:color w:val="000000"/>
                <w:sz w:val="20"/>
              </w:rPr>
              <w:t>раздачи, обеденных столах</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Бактериологические</w:t>
            </w:r>
            <w:r>
              <w:br/>
            </w:r>
            <w:r>
              <w:rPr>
                <w:rFonts w:ascii="Times New Roman"/>
                <w:b w:val="false"/>
                <w:i w:val="false"/>
                <w:color w:val="000000"/>
                <w:sz w:val="20"/>
              </w:rPr>
              <w:t>
</w:t>
            </w:r>
            <w:r>
              <w:rPr>
                <w:rFonts w:ascii="Times New Roman"/>
                <w:b w:val="false"/>
                <w:i w:val="false"/>
                <w:color w:val="000000"/>
                <w:sz w:val="20"/>
              </w:rPr>
              <w:t>показатели качества пищи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каждом обследовании</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Пищеблок, линия раздачи,</w:t>
            </w:r>
            <w:r>
              <w:br/>
            </w:r>
            <w:r>
              <w:rPr>
                <w:rFonts w:ascii="Times New Roman"/>
                <w:b w:val="false"/>
                <w:i w:val="false"/>
                <w:color w:val="000000"/>
                <w:sz w:val="20"/>
              </w:rPr>
              <w:t>
</w:t>
            </w:r>
            <w:r>
              <w:rPr>
                <w:rFonts w:ascii="Times New Roman"/>
                <w:b w:val="false"/>
                <w:i w:val="false"/>
                <w:color w:val="000000"/>
                <w:sz w:val="20"/>
              </w:rPr>
              <w:t>обеденные столы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продуктов на</w:t>
            </w:r>
            <w:r>
              <w:br/>
            </w:r>
            <w:r>
              <w:rPr>
                <w:rFonts w:ascii="Times New Roman"/>
                <w:b w:val="false"/>
                <w:i w:val="false"/>
                <w:color w:val="000000"/>
                <w:sz w:val="20"/>
              </w:rPr>
              <w:t>
</w:t>
            </w:r>
            <w:r>
              <w:rPr>
                <w:rFonts w:ascii="Times New Roman"/>
                <w:b w:val="false"/>
                <w:i w:val="false"/>
                <w:color w:val="000000"/>
                <w:sz w:val="20"/>
              </w:rPr>
              <w:t>санитарно-химические</w:t>
            </w:r>
            <w:r>
              <w:br/>
            </w:r>
            <w:r>
              <w:rPr>
                <w:rFonts w:ascii="Times New Roman"/>
                <w:b w:val="false"/>
                <w:i w:val="false"/>
                <w:color w:val="000000"/>
                <w:sz w:val="20"/>
              </w:rPr>
              <w:t>
</w:t>
            </w:r>
            <w:r>
              <w:rPr>
                <w:rFonts w:ascii="Times New Roman"/>
                <w:b w:val="false"/>
                <w:i w:val="false"/>
                <w:color w:val="000000"/>
                <w:sz w:val="20"/>
              </w:rPr>
              <w:t>показатели, содержание</w:t>
            </w:r>
            <w:r>
              <w:br/>
            </w:r>
            <w:r>
              <w:rPr>
                <w:rFonts w:ascii="Times New Roman"/>
                <w:b w:val="false"/>
                <w:i w:val="false"/>
                <w:color w:val="000000"/>
                <w:sz w:val="20"/>
              </w:rPr>
              <w:t>
</w:t>
            </w:r>
            <w:r>
              <w:rPr>
                <w:rFonts w:ascii="Times New Roman"/>
                <w:b w:val="false"/>
                <w:i w:val="false"/>
                <w:color w:val="000000"/>
                <w:sz w:val="20"/>
              </w:rPr>
              <w:t>остаточного количества</w:t>
            </w:r>
            <w:r>
              <w:br/>
            </w:r>
            <w:r>
              <w:rPr>
                <w:rFonts w:ascii="Times New Roman"/>
                <w:b w:val="false"/>
                <w:i w:val="false"/>
                <w:color w:val="000000"/>
                <w:sz w:val="20"/>
              </w:rPr>
              <w:t>
</w:t>
            </w:r>
            <w:r>
              <w:rPr>
                <w:rFonts w:ascii="Times New Roman"/>
                <w:b w:val="false"/>
                <w:i w:val="false"/>
                <w:color w:val="000000"/>
                <w:sz w:val="20"/>
              </w:rPr>
              <w:t>пестицидов, качество</w:t>
            </w:r>
            <w:r>
              <w:br/>
            </w:r>
            <w:r>
              <w:rPr>
                <w:rFonts w:ascii="Times New Roman"/>
                <w:b w:val="false"/>
                <w:i w:val="false"/>
                <w:color w:val="000000"/>
                <w:sz w:val="20"/>
              </w:rPr>
              <w:t>
</w:t>
            </w:r>
            <w:r>
              <w:rPr>
                <w:rFonts w:ascii="Times New Roman"/>
                <w:b w:val="false"/>
                <w:i w:val="false"/>
                <w:color w:val="000000"/>
                <w:sz w:val="20"/>
              </w:rPr>
              <w:t>йодирования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показаниям</w:t>
            </w:r>
            <w:r>
              <w:br/>
            </w:r>
            <w:r>
              <w:rPr>
                <w:rFonts w:ascii="Times New Roman"/>
                <w:b w:val="false"/>
                <w:i w:val="false"/>
                <w:color w:val="000000"/>
                <w:sz w:val="20"/>
              </w:rPr>
              <w:t>
</w:t>
            </w:r>
            <w:r>
              <w:rPr>
                <w:rFonts w:ascii="Times New Roman"/>
                <w:b w:val="false"/>
                <w:i w:val="false"/>
                <w:color w:val="000000"/>
                <w:sz w:val="20"/>
              </w:rPr>
              <w:t>По показаниям</w:t>
            </w:r>
            <w:r>
              <w:br/>
            </w:r>
            <w:r>
              <w:rPr>
                <w:rFonts w:ascii="Times New Roman"/>
                <w:b w:val="false"/>
                <w:i w:val="false"/>
                <w:color w:val="000000"/>
                <w:sz w:val="20"/>
              </w:rPr>
              <w:t>
</w:t>
            </w:r>
            <w:r>
              <w:rPr>
                <w:rFonts w:ascii="Times New Roman"/>
                <w:b w:val="false"/>
                <w:i w:val="false"/>
                <w:color w:val="000000"/>
                <w:sz w:val="20"/>
              </w:rPr>
              <w:t>1 раз в 2 года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Пищеблоки организаций</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Исследования воды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из водопроводной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(бактериологические и</w:t>
            </w:r>
            <w:r>
              <w:br/>
            </w:r>
            <w:r>
              <w:rPr>
                <w:rFonts w:ascii="Times New Roman"/>
                <w:b w:val="false"/>
                <w:i w:val="false"/>
                <w:color w:val="000000"/>
                <w:sz w:val="20"/>
              </w:rPr>
              <w:t>
</w:t>
            </w:r>
            <w:r>
              <w:rPr>
                <w:rFonts w:ascii="Times New Roman"/>
                <w:b w:val="false"/>
                <w:i w:val="false"/>
                <w:color w:val="000000"/>
                <w:sz w:val="20"/>
              </w:rPr>
              <w:t>санитарно-химические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порядке</w:t>
            </w:r>
            <w:r>
              <w:br/>
            </w:r>
            <w:r>
              <w:rPr>
                <w:rFonts w:ascii="Times New Roman"/>
                <w:b w:val="false"/>
                <w:i w:val="false"/>
                <w:color w:val="000000"/>
                <w:sz w:val="20"/>
              </w:rPr>
              <w:t>
</w:t>
            </w:r>
            <w:r>
              <w:rPr>
                <w:rFonts w:ascii="Times New Roman"/>
                <w:b w:val="false"/>
                <w:i w:val="false"/>
                <w:color w:val="000000"/>
                <w:sz w:val="20"/>
              </w:rPr>
              <w:t>предупредительного</w:t>
            </w:r>
            <w:r>
              <w:br/>
            </w:r>
            <w:r>
              <w:rPr>
                <w:rFonts w:ascii="Times New Roman"/>
                <w:b w:val="false"/>
                <w:i w:val="false"/>
                <w:color w:val="000000"/>
                <w:sz w:val="20"/>
              </w:rPr>
              <w:t>
</w:t>
            </w:r>
            <w:r>
              <w:rPr>
                <w:rFonts w:ascii="Times New Roman"/>
                <w:b w:val="false"/>
                <w:i w:val="false"/>
                <w:color w:val="000000"/>
                <w:sz w:val="20"/>
              </w:rPr>
              <w:t>санитарного (после</w:t>
            </w:r>
            <w:r>
              <w:br/>
            </w:r>
            <w:r>
              <w:rPr>
                <w:rFonts w:ascii="Times New Roman"/>
                <w:b w:val="false"/>
                <w:i w:val="false"/>
                <w:color w:val="000000"/>
                <w:sz w:val="20"/>
              </w:rPr>
              <w:t>
</w:t>
            </w:r>
            <w:r>
              <w:rPr>
                <w:rFonts w:ascii="Times New Roman"/>
                <w:b w:val="false"/>
                <w:i w:val="false"/>
                <w:color w:val="000000"/>
                <w:sz w:val="20"/>
              </w:rPr>
              <w:t>окончания строительства,</w:t>
            </w:r>
            <w:r>
              <w:br/>
            </w:r>
            <w:r>
              <w:rPr>
                <w:rFonts w:ascii="Times New Roman"/>
                <w:b w:val="false"/>
                <w:i w:val="false"/>
                <w:color w:val="000000"/>
                <w:sz w:val="20"/>
              </w:rPr>
              <w:t>
</w:t>
            </w:r>
            <w:r>
              <w:rPr>
                <w:rFonts w:ascii="Times New Roman"/>
                <w:b w:val="false"/>
                <w:i w:val="false"/>
                <w:color w:val="000000"/>
                <w:sz w:val="20"/>
              </w:rPr>
              <w:t>реконструкции, ремонтных</w:t>
            </w:r>
            <w:r>
              <w:br/>
            </w:r>
            <w:r>
              <w:rPr>
                <w:rFonts w:ascii="Times New Roman"/>
                <w:b w:val="false"/>
                <w:i w:val="false"/>
                <w:color w:val="000000"/>
                <w:sz w:val="20"/>
              </w:rPr>
              <w:t>
</w:t>
            </w:r>
            <w:r>
              <w:rPr>
                <w:rFonts w:ascii="Times New Roman"/>
                <w:b w:val="false"/>
                <w:i w:val="false"/>
                <w:color w:val="000000"/>
                <w:sz w:val="20"/>
              </w:rPr>
              <w:t>работ, устранения аварий</w:t>
            </w:r>
            <w:r>
              <w:br/>
            </w:r>
            <w:r>
              <w:rPr>
                <w:rFonts w:ascii="Times New Roman"/>
                <w:b w:val="false"/>
                <w:i w:val="false"/>
                <w:color w:val="000000"/>
                <w:sz w:val="20"/>
              </w:rPr>
              <w:t>
</w:t>
            </w:r>
            <w:r>
              <w:rPr>
                <w:rFonts w:ascii="Times New Roman"/>
                <w:b w:val="false"/>
                <w:i w:val="false"/>
                <w:color w:val="000000"/>
                <w:sz w:val="20"/>
              </w:rPr>
              <w:t>на сети, при вводе объекта</w:t>
            </w:r>
            <w:r>
              <w:br/>
            </w:r>
            <w:r>
              <w:rPr>
                <w:rFonts w:ascii="Times New Roman"/>
                <w:b w:val="false"/>
                <w:i w:val="false"/>
                <w:color w:val="000000"/>
                <w:sz w:val="20"/>
              </w:rPr>
              <w:t>
</w:t>
            </w:r>
            <w:r>
              <w:rPr>
                <w:rFonts w:ascii="Times New Roman"/>
                <w:b w:val="false"/>
                <w:i w:val="false"/>
                <w:color w:val="000000"/>
                <w:sz w:val="20"/>
              </w:rPr>
              <w:t>в эксплуатацию) и текущего</w:t>
            </w:r>
            <w:r>
              <w:br/>
            </w:r>
            <w:r>
              <w:rPr>
                <w:rFonts w:ascii="Times New Roman"/>
                <w:b w:val="false"/>
                <w:i w:val="false"/>
                <w:color w:val="000000"/>
                <w:sz w:val="20"/>
              </w:rPr>
              <w:t>
</w:t>
            </w:r>
            <w:r>
              <w:rPr>
                <w:rFonts w:ascii="Times New Roman"/>
                <w:b w:val="false"/>
                <w:i w:val="false"/>
                <w:color w:val="000000"/>
                <w:sz w:val="20"/>
              </w:rPr>
              <w:t>санитарного надзора (по</w:t>
            </w:r>
            <w:r>
              <w:br/>
            </w:r>
            <w:r>
              <w:rPr>
                <w:rFonts w:ascii="Times New Roman"/>
                <w:b w:val="false"/>
                <w:i w:val="false"/>
                <w:color w:val="000000"/>
                <w:sz w:val="20"/>
              </w:rPr>
              <w:t>
</w:t>
            </w:r>
            <w:r>
              <w:rPr>
                <w:rFonts w:ascii="Times New Roman"/>
                <w:b w:val="false"/>
                <w:i w:val="false"/>
                <w:color w:val="000000"/>
                <w:sz w:val="20"/>
              </w:rPr>
              <w:t>показаниям).</w:t>
            </w:r>
            <w:r>
              <w:br/>
            </w:r>
            <w:r>
              <w:rPr>
                <w:rFonts w:ascii="Times New Roman"/>
                <w:b w:val="false"/>
                <w:i w:val="false"/>
                <w:color w:val="000000"/>
                <w:sz w:val="20"/>
              </w:rPr>
              <w:t>
</w:t>
            </w:r>
            <w:r>
              <w:rPr>
                <w:rFonts w:ascii="Times New Roman"/>
                <w:b w:val="false"/>
                <w:i w:val="false"/>
                <w:color w:val="000000"/>
                <w:sz w:val="20"/>
              </w:rPr>
              <w:t>В оздоровительных</w:t>
            </w:r>
            <w:r>
              <w:br/>
            </w:r>
            <w:r>
              <w:rPr>
                <w:rFonts w:ascii="Times New Roman"/>
                <w:b w:val="false"/>
                <w:i w:val="false"/>
                <w:color w:val="000000"/>
                <w:sz w:val="20"/>
              </w:rPr>
              <w:t>
</w:t>
            </w:r>
            <w:r>
              <w:rPr>
                <w:rFonts w:ascii="Times New Roman"/>
                <w:b w:val="false"/>
                <w:i w:val="false"/>
                <w:color w:val="000000"/>
                <w:sz w:val="20"/>
              </w:rPr>
              <w:t>(сезонных) организациях -</w:t>
            </w:r>
            <w:r>
              <w:br/>
            </w:r>
            <w:r>
              <w:rPr>
                <w:rFonts w:ascii="Times New Roman"/>
                <w:b w:val="false"/>
                <w:i w:val="false"/>
                <w:color w:val="000000"/>
                <w:sz w:val="20"/>
              </w:rPr>
              <w:t>
</w:t>
            </w:r>
            <w:r>
              <w:rPr>
                <w:rFonts w:ascii="Times New Roman"/>
                <w:b w:val="false"/>
                <w:i w:val="false"/>
                <w:color w:val="000000"/>
                <w:sz w:val="20"/>
              </w:rPr>
              <w:t>перед началом сезона.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Водоразборные краны - ввод и</w:t>
            </w:r>
            <w:r>
              <w:br/>
            </w:r>
            <w:r>
              <w:rPr>
                <w:rFonts w:ascii="Times New Roman"/>
                <w:b w:val="false"/>
                <w:i w:val="false"/>
                <w:color w:val="000000"/>
                <w:sz w:val="20"/>
              </w:rPr>
              <w:t>
</w:t>
            </w:r>
            <w:r>
              <w:rPr>
                <w:rFonts w:ascii="Times New Roman"/>
                <w:b w:val="false"/>
                <w:i w:val="false"/>
                <w:color w:val="000000"/>
                <w:sz w:val="20"/>
              </w:rPr>
              <w:t>вывод в здании, на пищеблоке</w:t>
            </w:r>
            <w:r>
              <w:br/>
            </w:r>
            <w:r>
              <w:rPr>
                <w:rFonts w:ascii="Times New Roman"/>
                <w:b w:val="false"/>
                <w:i w:val="false"/>
                <w:color w:val="000000"/>
                <w:sz w:val="20"/>
              </w:rPr>
              <w:t>
</w:t>
            </w:r>
            <w:r>
              <w:rPr>
                <w:rFonts w:ascii="Times New Roman"/>
                <w:b w:val="false"/>
                <w:i w:val="false"/>
                <w:color w:val="000000"/>
                <w:sz w:val="20"/>
              </w:rPr>
              <w:t>(при расположении в отдельном</w:t>
            </w:r>
            <w:r>
              <w:br/>
            </w:r>
            <w:r>
              <w:rPr>
                <w:rFonts w:ascii="Times New Roman"/>
                <w:b w:val="false"/>
                <w:i w:val="false"/>
                <w:color w:val="000000"/>
                <w:sz w:val="20"/>
              </w:rPr>
              <w:t>
</w:t>
            </w:r>
            <w:r>
              <w:rPr>
                <w:rFonts w:ascii="Times New Roman"/>
                <w:b w:val="false"/>
                <w:i w:val="false"/>
                <w:color w:val="000000"/>
                <w:sz w:val="20"/>
              </w:rPr>
              <w:t>блоке)</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питьевая,</w:t>
            </w:r>
            <w:r>
              <w:br/>
            </w:r>
            <w:r>
              <w:rPr>
                <w:rFonts w:ascii="Times New Roman"/>
                <w:b w:val="false"/>
                <w:i w:val="false"/>
                <w:color w:val="000000"/>
                <w:sz w:val="20"/>
              </w:rPr>
              <w:t>
</w:t>
            </w:r>
            <w:r>
              <w:rPr>
                <w:rFonts w:ascii="Times New Roman"/>
                <w:b w:val="false"/>
                <w:i w:val="false"/>
                <w:color w:val="000000"/>
                <w:sz w:val="20"/>
              </w:rPr>
              <w:t>расфасованная в емкости</w:t>
            </w:r>
            <w:r>
              <w:br/>
            </w:r>
            <w:r>
              <w:rPr>
                <w:rFonts w:ascii="Times New Roman"/>
                <w:b w:val="false"/>
                <w:i w:val="false"/>
                <w:color w:val="000000"/>
                <w:sz w:val="20"/>
              </w:rPr>
              <w:t>
</w:t>
            </w:r>
            <w:r>
              <w:rPr>
                <w:rFonts w:ascii="Times New Roman"/>
                <w:b w:val="false"/>
                <w:i w:val="false"/>
                <w:color w:val="000000"/>
                <w:sz w:val="20"/>
              </w:rPr>
              <w:t>(исключая бутилированную</w:t>
            </w:r>
            <w:r>
              <w:br/>
            </w:r>
            <w:r>
              <w:rPr>
                <w:rFonts w:ascii="Times New Roman"/>
                <w:b w:val="false"/>
                <w:i w:val="false"/>
                <w:color w:val="000000"/>
                <w:sz w:val="20"/>
              </w:rPr>
              <w:t>
</w:t>
            </w:r>
            <w:r>
              <w:rPr>
                <w:rFonts w:ascii="Times New Roman"/>
                <w:b w:val="false"/>
                <w:i w:val="false"/>
                <w:color w:val="000000"/>
                <w:sz w:val="20"/>
              </w:rPr>
              <w:t>воду)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3 года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 ОДВО, интернатные</w:t>
            </w:r>
            <w:r>
              <w:br/>
            </w:r>
            <w:r>
              <w:rPr>
                <w:rFonts w:ascii="Times New Roman"/>
                <w:b w:val="false"/>
                <w:i w:val="false"/>
                <w:color w:val="000000"/>
                <w:sz w:val="20"/>
              </w:rPr>
              <w:t>
</w:t>
            </w:r>
            <w:r>
              <w:rPr>
                <w:rFonts w:ascii="Times New Roman"/>
                <w:b w:val="false"/>
                <w:i w:val="false"/>
                <w:color w:val="000000"/>
                <w:sz w:val="20"/>
              </w:rPr>
              <w:t>и общеобразовательные</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из колодцев,</w:t>
            </w:r>
            <w:r>
              <w:br/>
            </w:r>
            <w:r>
              <w:rPr>
                <w:rFonts w:ascii="Times New Roman"/>
                <w:b w:val="false"/>
                <w:i w:val="false"/>
                <w:color w:val="000000"/>
                <w:sz w:val="20"/>
              </w:rPr>
              <w:t>
</w:t>
            </w:r>
            <w:r>
              <w:rPr>
                <w:rFonts w:ascii="Times New Roman"/>
                <w:b w:val="false"/>
                <w:i w:val="false"/>
                <w:color w:val="000000"/>
                <w:sz w:val="20"/>
              </w:rPr>
              <w:t>скважин, каптажей,</w:t>
            </w:r>
            <w:r>
              <w:br/>
            </w:r>
            <w:r>
              <w:rPr>
                <w:rFonts w:ascii="Times New Roman"/>
                <w:b w:val="false"/>
                <w:i w:val="false"/>
                <w:color w:val="000000"/>
                <w:sz w:val="20"/>
              </w:rPr>
              <w:t>
</w:t>
            </w:r>
            <w:r>
              <w:rPr>
                <w:rFonts w:ascii="Times New Roman"/>
                <w:b w:val="false"/>
                <w:i w:val="false"/>
                <w:color w:val="000000"/>
                <w:sz w:val="20"/>
              </w:rPr>
              <w:t>родников общественного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(бактериологические,</w:t>
            </w:r>
            <w:r>
              <w:br/>
            </w:r>
            <w:r>
              <w:rPr>
                <w:rFonts w:ascii="Times New Roman"/>
                <w:b w:val="false"/>
                <w:i w:val="false"/>
                <w:color w:val="000000"/>
                <w:sz w:val="20"/>
              </w:rPr>
              <w:t>
</w:t>
            </w:r>
            <w:r>
              <w:rPr>
                <w:rFonts w:ascii="Times New Roman"/>
                <w:b w:val="false"/>
                <w:i w:val="false"/>
                <w:color w:val="000000"/>
                <w:sz w:val="20"/>
              </w:rPr>
              <w:t>санитарно-химические,</w:t>
            </w:r>
            <w:r>
              <w:br/>
            </w:r>
            <w:r>
              <w:rPr>
                <w:rFonts w:ascii="Times New Roman"/>
                <w:b w:val="false"/>
                <w:i w:val="false"/>
                <w:color w:val="000000"/>
                <w:sz w:val="20"/>
              </w:rPr>
              <w:t>
</w:t>
            </w:r>
            <w:r>
              <w:rPr>
                <w:rFonts w:ascii="Times New Roman"/>
                <w:b w:val="false"/>
                <w:i w:val="false"/>
                <w:color w:val="000000"/>
                <w:sz w:val="20"/>
              </w:rPr>
              <w:t>паразитологические,</w:t>
            </w:r>
            <w:r>
              <w:br/>
            </w:r>
            <w:r>
              <w:rPr>
                <w:rFonts w:ascii="Times New Roman"/>
                <w:b w:val="false"/>
                <w:i w:val="false"/>
                <w:color w:val="000000"/>
                <w:sz w:val="20"/>
              </w:rPr>
              <w:t>
</w:t>
            </w:r>
            <w:r>
              <w:rPr>
                <w:rFonts w:ascii="Times New Roman"/>
                <w:b w:val="false"/>
                <w:i w:val="false"/>
                <w:color w:val="000000"/>
                <w:sz w:val="20"/>
              </w:rPr>
              <w:t>радиологические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 перед началом</w:t>
            </w:r>
            <w:r>
              <w:br/>
            </w:r>
            <w:r>
              <w:rPr>
                <w:rFonts w:ascii="Times New Roman"/>
                <w:b w:val="false"/>
                <w:i w:val="false"/>
                <w:color w:val="000000"/>
                <w:sz w:val="20"/>
              </w:rPr>
              <w:t>
</w:t>
            </w:r>
            <w:r>
              <w:rPr>
                <w:rFonts w:ascii="Times New Roman"/>
                <w:b w:val="false"/>
                <w:i w:val="false"/>
                <w:color w:val="000000"/>
                <w:sz w:val="20"/>
              </w:rPr>
              <w:t>учебного года, по</w:t>
            </w:r>
            <w:r>
              <w:br/>
            </w:r>
            <w:r>
              <w:rPr>
                <w:rFonts w:ascii="Times New Roman"/>
                <w:b w:val="false"/>
                <w:i w:val="false"/>
                <w:color w:val="000000"/>
                <w:sz w:val="20"/>
              </w:rPr>
              <w:t>
</w:t>
            </w:r>
            <w:r>
              <w:rPr>
                <w:rFonts w:ascii="Times New Roman"/>
                <w:b w:val="false"/>
                <w:i w:val="false"/>
                <w:color w:val="000000"/>
                <w:sz w:val="20"/>
              </w:rPr>
              <w:t>показаниям.</w:t>
            </w:r>
            <w:r>
              <w:br/>
            </w:r>
            <w:r>
              <w:rPr>
                <w:rFonts w:ascii="Times New Roman"/>
                <w:b w:val="false"/>
                <w:i w:val="false"/>
                <w:color w:val="000000"/>
                <w:sz w:val="20"/>
              </w:rPr>
              <w:t>
</w:t>
            </w:r>
            <w:r>
              <w:rPr>
                <w:rFonts w:ascii="Times New Roman"/>
                <w:b w:val="false"/>
                <w:i w:val="false"/>
                <w:color w:val="000000"/>
                <w:sz w:val="20"/>
              </w:rPr>
              <w:t>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Колодцы, скважины, каптажи, и</w:t>
            </w:r>
            <w:r>
              <w:br/>
            </w:r>
            <w:r>
              <w:rPr>
                <w:rFonts w:ascii="Times New Roman"/>
                <w:b w:val="false"/>
                <w:i w:val="false"/>
                <w:color w:val="000000"/>
                <w:sz w:val="20"/>
              </w:rPr>
              <w:t>
</w:t>
            </w:r>
            <w:r>
              <w:rPr>
                <w:rFonts w:ascii="Times New Roman"/>
                <w:b w:val="false"/>
                <w:i w:val="false"/>
                <w:color w:val="000000"/>
                <w:sz w:val="20"/>
              </w:rPr>
              <w:t>родники, водоразборные краны.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открытых водоемов,</w:t>
            </w:r>
            <w:r>
              <w:br/>
            </w:r>
            <w:r>
              <w:rPr>
                <w:rFonts w:ascii="Times New Roman"/>
                <w:b w:val="false"/>
                <w:i w:val="false"/>
                <w:color w:val="000000"/>
                <w:sz w:val="20"/>
              </w:rPr>
              <w:t>
</w:t>
            </w:r>
            <w:r>
              <w:rPr>
                <w:rFonts w:ascii="Times New Roman"/>
                <w:b w:val="false"/>
                <w:i w:val="false"/>
                <w:color w:val="000000"/>
                <w:sz w:val="20"/>
              </w:rPr>
              <w:t>предназначенная для</w:t>
            </w:r>
            <w:r>
              <w:br/>
            </w:r>
            <w:r>
              <w:rPr>
                <w:rFonts w:ascii="Times New Roman"/>
                <w:b w:val="false"/>
                <w:i w:val="false"/>
                <w:color w:val="000000"/>
                <w:sz w:val="20"/>
              </w:rPr>
              <w:t>
</w:t>
            </w:r>
            <w:r>
              <w:rPr>
                <w:rFonts w:ascii="Times New Roman"/>
                <w:b w:val="false"/>
                <w:i w:val="false"/>
                <w:color w:val="000000"/>
                <w:sz w:val="20"/>
              </w:rPr>
              <w:t>купания</w:t>
            </w:r>
            <w:r>
              <w:br/>
            </w:r>
            <w:r>
              <w:rPr>
                <w:rFonts w:ascii="Times New Roman"/>
                <w:b w:val="false"/>
                <w:i w:val="false"/>
                <w:color w:val="000000"/>
                <w:sz w:val="20"/>
              </w:rPr>
              <w:t>
</w:t>
            </w:r>
            <w:r>
              <w:rPr>
                <w:rFonts w:ascii="Times New Roman"/>
                <w:b w:val="false"/>
                <w:i w:val="false"/>
                <w:color w:val="000000"/>
                <w:sz w:val="20"/>
              </w:rPr>
              <w:t>(бактериологические,</w:t>
            </w:r>
            <w:r>
              <w:br/>
            </w:r>
            <w:r>
              <w:rPr>
                <w:rFonts w:ascii="Times New Roman"/>
                <w:b w:val="false"/>
                <w:i w:val="false"/>
                <w:color w:val="000000"/>
                <w:sz w:val="20"/>
              </w:rPr>
              <w:t>
</w:t>
            </w:r>
            <w:r>
              <w:rPr>
                <w:rFonts w:ascii="Times New Roman"/>
                <w:b w:val="false"/>
                <w:i w:val="false"/>
                <w:color w:val="000000"/>
                <w:sz w:val="20"/>
              </w:rPr>
              <w:t>паразитологические,</w:t>
            </w:r>
            <w:r>
              <w:br/>
            </w:r>
            <w:r>
              <w:rPr>
                <w:rFonts w:ascii="Times New Roman"/>
                <w:b w:val="false"/>
                <w:i w:val="false"/>
                <w:color w:val="000000"/>
                <w:sz w:val="20"/>
              </w:rPr>
              <w:t>
</w:t>
            </w:r>
            <w:r>
              <w:rPr>
                <w:rFonts w:ascii="Times New Roman"/>
                <w:b w:val="false"/>
                <w:i w:val="false"/>
                <w:color w:val="000000"/>
                <w:sz w:val="20"/>
              </w:rPr>
              <w:t>радиологические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 началом сезона</w:t>
            </w:r>
            <w:r>
              <w:br/>
            </w:r>
            <w:r>
              <w:rPr>
                <w:rFonts w:ascii="Times New Roman"/>
                <w:b w:val="false"/>
                <w:i w:val="false"/>
                <w:color w:val="000000"/>
                <w:sz w:val="20"/>
              </w:rPr>
              <w:t>
</w:t>
            </w:r>
            <w:r>
              <w:rPr>
                <w:rFonts w:ascii="Times New Roman"/>
                <w:b w:val="false"/>
                <w:i w:val="false"/>
                <w:color w:val="000000"/>
                <w:sz w:val="20"/>
              </w:rPr>
              <w:t>купания и 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купания для детей и</w:t>
            </w:r>
            <w:r>
              <w:br/>
            </w:r>
            <w:r>
              <w:rPr>
                <w:rFonts w:ascii="Times New Roman"/>
                <w:b w:val="false"/>
                <w:i w:val="false"/>
                <w:color w:val="000000"/>
                <w:sz w:val="20"/>
              </w:rPr>
              <w:t>
</w:t>
            </w:r>
            <w:r>
              <w:rPr>
                <w:rFonts w:ascii="Times New Roman"/>
                <w:b w:val="false"/>
                <w:i w:val="false"/>
                <w:color w:val="000000"/>
                <w:sz w:val="20"/>
              </w:rPr>
              <w:t>подростков</w:t>
            </w:r>
          </w:p>
        </w:tc>
      </w:tr>
      <w:tr>
        <w:trPr>
          <w:trHeight w:val="205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из закрытых</w:t>
            </w:r>
            <w:r>
              <w:br/>
            </w:r>
            <w:r>
              <w:rPr>
                <w:rFonts w:ascii="Times New Roman"/>
                <w:b w:val="false"/>
                <w:i w:val="false"/>
                <w:color w:val="000000"/>
                <w:sz w:val="20"/>
              </w:rPr>
              <w:t>
</w:t>
            </w:r>
            <w:r>
              <w:rPr>
                <w:rFonts w:ascii="Times New Roman"/>
                <w:b w:val="false"/>
                <w:i w:val="false"/>
                <w:color w:val="000000"/>
                <w:sz w:val="20"/>
              </w:rPr>
              <w:t>плавательных бассейнов и</w:t>
            </w:r>
            <w:r>
              <w:br/>
            </w:r>
            <w:r>
              <w:rPr>
                <w:rFonts w:ascii="Times New Roman"/>
                <w:b w:val="false"/>
                <w:i w:val="false"/>
                <w:color w:val="000000"/>
                <w:sz w:val="20"/>
              </w:rPr>
              <w:t>
</w:t>
            </w:r>
            <w:r>
              <w:rPr>
                <w:rFonts w:ascii="Times New Roman"/>
                <w:b w:val="false"/>
                <w:i w:val="false"/>
                <w:color w:val="000000"/>
                <w:sz w:val="20"/>
              </w:rPr>
              <w:t>ванн (бактериологические,</w:t>
            </w:r>
            <w:r>
              <w:br/>
            </w:r>
            <w:r>
              <w:rPr>
                <w:rFonts w:ascii="Times New Roman"/>
                <w:b w:val="false"/>
                <w:i w:val="false"/>
                <w:color w:val="000000"/>
                <w:sz w:val="20"/>
              </w:rPr>
              <w:t>
</w:t>
            </w:r>
            <w:r>
              <w:rPr>
                <w:rFonts w:ascii="Times New Roman"/>
                <w:b w:val="false"/>
                <w:i w:val="false"/>
                <w:color w:val="000000"/>
                <w:sz w:val="20"/>
              </w:rPr>
              <w:t>санитарно-химические,</w:t>
            </w:r>
            <w:r>
              <w:br/>
            </w:r>
            <w:r>
              <w:rPr>
                <w:rFonts w:ascii="Times New Roman"/>
                <w:b w:val="false"/>
                <w:i w:val="false"/>
                <w:color w:val="000000"/>
                <w:sz w:val="20"/>
              </w:rPr>
              <w:t>
</w:t>
            </w:r>
            <w:r>
              <w:rPr>
                <w:rFonts w:ascii="Times New Roman"/>
                <w:b w:val="false"/>
                <w:i w:val="false"/>
                <w:color w:val="000000"/>
                <w:sz w:val="20"/>
              </w:rPr>
              <w:t>паразитологические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раза в год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2-х точках – мелкой и</w:t>
            </w:r>
            <w:r>
              <w:br/>
            </w:r>
            <w:r>
              <w:rPr>
                <w:rFonts w:ascii="Times New Roman"/>
                <w:b w:val="false"/>
                <w:i w:val="false"/>
                <w:color w:val="000000"/>
                <w:sz w:val="20"/>
              </w:rPr>
              <w:t>
</w:t>
            </w:r>
            <w:r>
              <w:rPr>
                <w:rFonts w:ascii="Times New Roman"/>
                <w:b w:val="false"/>
                <w:i w:val="false"/>
                <w:color w:val="000000"/>
                <w:sz w:val="20"/>
              </w:rPr>
              <w:t>глубокой частях ванны бассейна</w:t>
            </w:r>
            <w:r>
              <w:br/>
            </w:r>
            <w:r>
              <w:rPr>
                <w:rFonts w:ascii="Times New Roman"/>
                <w:b w:val="false"/>
                <w:i w:val="false"/>
                <w:color w:val="000000"/>
                <w:sz w:val="20"/>
              </w:rPr>
              <w:t>
</w:t>
            </w:r>
            <w:r>
              <w:rPr>
                <w:rFonts w:ascii="Times New Roman"/>
                <w:b w:val="false"/>
                <w:i w:val="false"/>
                <w:color w:val="000000"/>
                <w:sz w:val="20"/>
              </w:rPr>
              <w:t>на глубине 25 – 30 см от</w:t>
            </w:r>
            <w:r>
              <w:br/>
            </w:r>
            <w:r>
              <w:rPr>
                <w:rFonts w:ascii="Times New Roman"/>
                <w:b w:val="false"/>
                <w:i w:val="false"/>
                <w:color w:val="000000"/>
                <w:sz w:val="20"/>
              </w:rPr>
              <w:t>
</w:t>
            </w:r>
            <w:r>
              <w:rPr>
                <w:rFonts w:ascii="Times New Roman"/>
                <w:b w:val="false"/>
                <w:i w:val="false"/>
                <w:color w:val="000000"/>
                <w:sz w:val="20"/>
              </w:rPr>
              <w:t>поверхности зеркала воды, вода</w:t>
            </w:r>
            <w:r>
              <w:br/>
            </w:r>
            <w:r>
              <w:rPr>
                <w:rFonts w:ascii="Times New Roman"/>
                <w:b w:val="false"/>
                <w:i w:val="false"/>
                <w:color w:val="000000"/>
                <w:sz w:val="20"/>
              </w:rPr>
              <w:t>
</w:t>
            </w:r>
            <w:r>
              <w:rPr>
                <w:rFonts w:ascii="Times New Roman"/>
                <w:b w:val="false"/>
                <w:i w:val="false"/>
                <w:color w:val="000000"/>
                <w:sz w:val="20"/>
              </w:rPr>
              <w:t>после фильтра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Исследования почвы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микробиологические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паразитологические на</w:t>
            </w:r>
            <w:r>
              <w:br/>
            </w:r>
            <w:r>
              <w:rPr>
                <w:rFonts w:ascii="Times New Roman"/>
                <w:b w:val="false"/>
                <w:i w:val="false"/>
                <w:color w:val="000000"/>
                <w:sz w:val="20"/>
              </w:rPr>
              <w:t>
</w:t>
            </w:r>
            <w:r>
              <w:rPr>
                <w:rFonts w:ascii="Times New Roman"/>
                <w:b w:val="false"/>
                <w:i w:val="false"/>
                <w:color w:val="000000"/>
                <w:sz w:val="20"/>
              </w:rPr>
              <w:t>содержание гельминтов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Песочницы в ОДВО и домах</w:t>
            </w:r>
            <w:r>
              <w:br/>
            </w:r>
            <w:r>
              <w:rPr>
                <w:rFonts w:ascii="Times New Roman"/>
                <w:b w:val="false"/>
                <w:i w:val="false"/>
                <w:color w:val="000000"/>
                <w:sz w:val="20"/>
              </w:rPr>
              <w:t>
</w:t>
            </w:r>
            <w:r>
              <w:rPr>
                <w:rFonts w:ascii="Times New Roman"/>
                <w:b w:val="false"/>
                <w:i w:val="false"/>
                <w:color w:val="000000"/>
                <w:sz w:val="20"/>
              </w:rPr>
              <w:t>ребенка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Радиологическое</w:t>
            </w:r>
            <w:r>
              <w:br/>
            </w:r>
            <w:r>
              <w:rPr>
                <w:rFonts w:ascii="Times New Roman"/>
                <w:b w:val="false"/>
                <w:i w:val="false"/>
                <w:color w:val="000000"/>
                <w:sz w:val="20"/>
              </w:rPr>
              <w:t>
</w:t>
            </w:r>
            <w:r>
              <w:rPr>
                <w:rFonts w:ascii="Times New Roman"/>
                <w:b w:val="false"/>
                <w:i w:val="false"/>
                <w:color w:val="000000"/>
                <w:sz w:val="20"/>
              </w:rPr>
              <w:t>исследование 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отводе земельного</w:t>
            </w:r>
            <w:r>
              <w:br/>
            </w:r>
            <w:r>
              <w:rPr>
                <w:rFonts w:ascii="Times New Roman"/>
                <w:b w:val="false"/>
                <w:i w:val="false"/>
                <w:color w:val="000000"/>
                <w:sz w:val="20"/>
              </w:rPr>
              <w:t>
</w:t>
            </w:r>
            <w:r>
              <w:rPr>
                <w:rFonts w:ascii="Times New Roman"/>
                <w:b w:val="false"/>
                <w:i w:val="false"/>
                <w:color w:val="000000"/>
                <w:sz w:val="20"/>
              </w:rPr>
              <w:t>участка под строительство</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участок</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Исследование мебели и оборудования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размеров</w:t>
            </w:r>
            <w:r>
              <w:br/>
            </w:r>
            <w:r>
              <w:rPr>
                <w:rFonts w:ascii="Times New Roman"/>
                <w:b w:val="false"/>
                <w:i w:val="false"/>
                <w:color w:val="000000"/>
                <w:sz w:val="20"/>
              </w:rPr>
              <w:t>
</w:t>
            </w:r>
            <w:r>
              <w:rPr>
                <w:rFonts w:ascii="Times New Roman"/>
                <w:b w:val="false"/>
                <w:i w:val="false"/>
                <w:color w:val="000000"/>
                <w:sz w:val="20"/>
              </w:rPr>
              <w:t>мебели росту и возрасту</w:t>
            </w:r>
            <w:r>
              <w:br/>
            </w:r>
            <w:r>
              <w:rPr>
                <w:rFonts w:ascii="Times New Roman"/>
                <w:b w:val="false"/>
                <w:i w:val="false"/>
                <w:color w:val="000000"/>
                <w:sz w:val="20"/>
              </w:rPr>
              <w:t>
</w:t>
            </w:r>
            <w:r>
              <w:rPr>
                <w:rFonts w:ascii="Times New Roman"/>
                <w:b w:val="false"/>
                <w:i w:val="false"/>
                <w:color w:val="000000"/>
                <w:sz w:val="20"/>
              </w:rPr>
              <w:t>детей и подростов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3 года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 ОДВО, школы,</w:t>
            </w:r>
            <w:r>
              <w:br/>
            </w:r>
            <w:r>
              <w:rPr>
                <w:rFonts w:ascii="Times New Roman"/>
                <w:b w:val="false"/>
                <w:i w:val="false"/>
                <w:color w:val="000000"/>
                <w:sz w:val="20"/>
              </w:rPr>
              <w:t>
</w:t>
            </w:r>
            <w:r>
              <w:rPr>
                <w:rFonts w:ascii="Times New Roman"/>
                <w:b w:val="false"/>
                <w:i w:val="false"/>
                <w:color w:val="000000"/>
                <w:sz w:val="20"/>
              </w:rPr>
              <w:t>интернаты, средние и высшие</w:t>
            </w:r>
            <w:r>
              <w:br/>
            </w:r>
            <w:r>
              <w:rPr>
                <w:rFonts w:ascii="Times New Roman"/>
                <w:b w:val="false"/>
                <w:i w:val="false"/>
                <w:color w:val="000000"/>
                <w:sz w:val="20"/>
              </w:rPr>
              <w:t>
</w:t>
            </w:r>
            <w:r>
              <w:rPr>
                <w:rFonts w:ascii="Times New Roman"/>
                <w:b w:val="false"/>
                <w:i w:val="false"/>
                <w:color w:val="000000"/>
                <w:sz w:val="20"/>
              </w:rPr>
              <w:t>учебные заведения</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Экспертиза товаров детского ассортимента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Печатные издания на</w:t>
            </w:r>
            <w:r>
              <w:br/>
            </w:r>
            <w:r>
              <w:rPr>
                <w:rFonts w:ascii="Times New Roman"/>
                <w:b w:val="false"/>
                <w:i w:val="false"/>
                <w:color w:val="000000"/>
                <w:sz w:val="20"/>
              </w:rPr>
              <w:t>
</w:t>
            </w:r>
            <w:r>
              <w:rPr>
                <w:rFonts w:ascii="Times New Roman"/>
                <w:b w:val="false"/>
                <w:i w:val="false"/>
                <w:color w:val="000000"/>
                <w:sz w:val="20"/>
              </w:rPr>
              <w:t>соответствие санитарным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образцов в порядке</w:t>
            </w:r>
            <w:r>
              <w:br/>
            </w:r>
            <w:r>
              <w:rPr>
                <w:rFonts w:ascii="Times New Roman"/>
                <w:b w:val="false"/>
                <w:i w:val="false"/>
                <w:color w:val="000000"/>
                <w:sz w:val="20"/>
              </w:rPr>
              <w:t>
</w:t>
            </w:r>
            <w:r>
              <w:rPr>
                <w:rFonts w:ascii="Times New Roman"/>
                <w:b w:val="false"/>
                <w:i w:val="false"/>
                <w:color w:val="000000"/>
                <w:sz w:val="20"/>
              </w:rPr>
              <w:t>предупредительного</w:t>
            </w:r>
            <w:r>
              <w:br/>
            </w:r>
            <w:r>
              <w:rPr>
                <w:rFonts w:ascii="Times New Roman"/>
                <w:b w:val="false"/>
                <w:i w:val="false"/>
                <w:color w:val="000000"/>
                <w:sz w:val="20"/>
              </w:rPr>
              <w:t>
</w:t>
            </w:r>
            <w:r>
              <w:rPr>
                <w:rFonts w:ascii="Times New Roman"/>
                <w:b w:val="false"/>
                <w:i w:val="false"/>
                <w:color w:val="000000"/>
                <w:sz w:val="20"/>
              </w:rPr>
              <w:t>надзора до их массового</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в дальнейшем -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предприятиях изготовителях</w:t>
            </w:r>
            <w:r>
              <w:br/>
            </w:r>
            <w:r>
              <w:rPr>
                <w:rFonts w:ascii="Times New Roman"/>
                <w:b w:val="false"/>
                <w:i w:val="false"/>
                <w:color w:val="000000"/>
                <w:sz w:val="20"/>
              </w:rPr>
              <w:t>
</w:t>
            </w:r>
            <w:r>
              <w:rPr>
                <w:rFonts w:ascii="Times New Roman"/>
                <w:b w:val="false"/>
                <w:i w:val="false"/>
                <w:color w:val="000000"/>
                <w:sz w:val="20"/>
              </w:rPr>
              <w:t>в организациях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детского</w:t>
            </w:r>
            <w:r>
              <w:br/>
            </w:r>
            <w:r>
              <w:rPr>
                <w:rFonts w:ascii="Times New Roman"/>
                <w:b w:val="false"/>
                <w:i w:val="false"/>
                <w:color w:val="000000"/>
                <w:sz w:val="20"/>
              </w:rPr>
              <w:t>
</w:t>
            </w:r>
            <w:r>
              <w:rPr>
                <w:rFonts w:ascii="Times New Roman"/>
                <w:b w:val="false"/>
                <w:i w:val="false"/>
                <w:color w:val="000000"/>
                <w:sz w:val="20"/>
              </w:rPr>
              <w:t>ассортимента (одежда,</w:t>
            </w:r>
            <w:r>
              <w:br/>
            </w:r>
            <w:r>
              <w:rPr>
                <w:rFonts w:ascii="Times New Roman"/>
                <w:b w:val="false"/>
                <w:i w:val="false"/>
                <w:color w:val="000000"/>
                <w:sz w:val="20"/>
              </w:rPr>
              <w:t>
</w:t>
            </w:r>
            <w:r>
              <w:rPr>
                <w:rFonts w:ascii="Times New Roman"/>
                <w:b w:val="false"/>
                <w:i w:val="false"/>
                <w:color w:val="000000"/>
                <w:sz w:val="20"/>
              </w:rPr>
              <w:t>обувь, игрушки,</w:t>
            </w:r>
            <w:r>
              <w:br/>
            </w:r>
            <w:r>
              <w:rPr>
                <w:rFonts w:ascii="Times New Roman"/>
                <w:b w:val="false"/>
                <w:i w:val="false"/>
                <w:color w:val="000000"/>
                <w:sz w:val="20"/>
              </w:rPr>
              <w:t>
</w:t>
            </w:r>
            <w:r>
              <w:rPr>
                <w:rFonts w:ascii="Times New Roman"/>
                <w:b w:val="false"/>
                <w:i w:val="false"/>
                <w:color w:val="000000"/>
                <w:sz w:val="20"/>
              </w:rPr>
              <w:t>косметические средства и</w:t>
            </w:r>
            <w:r>
              <w:br/>
            </w:r>
            <w:r>
              <w:rPr>
                <w:rFonts w:ascii="Times New Roman"/>
                <w:b w:val="false"/>
                <w:i w:val="false"/>
                <w:color w:val="000000"/>
                <w:sz w:val="20"/>
              </w:rPr>
              <w:t>
</w:t>
            </w:r>
            <w:r>
              <w:rPr>
                <w:rFonts w:ascii="Times New Roman"/>
                <w:b w:val="false"/>
                <w:i w:val="false"/>
                <w:color w:val="000000"/>
                <w:sz w:val="20"/>
              </w:rPr>
              <w:t>др.)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образцов в порядке</w:t>
            </w:r>
            <w:r>
              <w:br/>
            </w:r>
            <w:r>
              <w:rPr>
                <w:rFonts w:ascii="Times New Roman"/>
                <w:b w:val="false"/>
                <w:i w:val="false"/>
                <w:color w:val="000000"/>
                <w:sz w:val="20"/>
              </w:rPr>
              <w:t>
</w:t>
            </w:r>
            <w:r>
              <w:rPr>
                <w:rFonts w:ascii="Times New Roman"/>
                <w:b w:val="false"/>
                <w:i w:val="false"/>
                <w:color w:val="000000"/>
                <w:sz w:val="20"/>
              </w:rPr>
              <w:t>предупредительного</w:t>
            </w:r>
            <w:r>
              <w:br/>
            </w:r>
            <w:r>
              <w:rPr>
                <w:rFonts w:ascii="Times New Roman"/>
                <w:b w:val="false"/>
                <w:i w:val="false"/>
                <w:color w:val="000000"/>
                <w:sz w:val="20"/>
              </w:rPr>
              <w:t>
</w:t>
            </w:r>
            <w:r>
              <w:rPr>
                <w:rFonts w:ascii="Times New Roman"/>
                <w:b w:val="false"/>
                <w:i w:val="false"/>
                <w:color w:val="000000"/>
                <w:sz w:val="20"/>
              </w:rPr>
              <w:t>надзора до их массового</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и текущего надзора (при</w:t>
            </w:r>
            <w:r>
              <w:br/>
            </w:r>
            <w:r>
              <w:rPr>
                <w:rFonts w:ascii="Times New Roman"/>
                <w:b w:val="false"/>
                <w:i w:val="false"/>
                <w:color w:val="000000"/>
                <w:sz w:val="20"/>
              </w:rPr>
              <w:t>
</w:t>
            </w:r>
            <w:r>
              <w:rPr>
                <w:rFonts w:ascii="Times New Roman"/>
                <w:b w:val="false"/>
                <w:i w:val="false"/>
                <w:color w:val="000000"/>
                <w:sz w:val="20"/>
              </w:rPr>
              <w:t>каждом обследовании)</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предприятиях изготовителях</w:t>
            </w:r>
            <w:r>
              <w:br/>
            </w:r>
            <w:r>
              <w:rPr>
                <w:rFonts w:ascii="Times New Roman"/>
                <w:b w:val="false"/>
                <w:i w:val="false"/>
                <w:color w:val="000000"/>
                <w:sz w:val="20"/>
              </w:rPr>
              <w:t>
</w:t>
            </w:r>
            <w:r>
              <w:rPr>
                <w:rFonts w:ascii="Times New Roman"/>
                <w:b w:val="false"/>
                <w:i w:val="false"/>
                <w:color w:val="000000"/>
                <w:sz w:val="20"/>
              </w:rPr>
              <w:t>В местах оптовой и розничной</w:t>
            </w:r>
            <w:r>
              <w:br/>
            </w:r>
            <w:r>
              <w:rPr>
                <w:rFonts w:ascii="Times New Roman"/>
                <w:b w:val="false"/>
                <w:i w:val="false"/>
                <w:color w:val="000000"/>
                <w:sz w:val="20"/>
              </w:rPr>
              <w:t>
</w:t>
            </w:r>
            <w:r>
              <w:rPr>
                <w:rFonts w:ascii="Times New Roman"/>
                <w:b w:val="false"/>
                <w:i w:val="false"/>
                <w:color w:val="000000"/>
                <w:sz w:val="20"/>
              </w:rPr>
              <w:t>торговли</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Санитарно–бактериологические показатели при оценке санитарного состояния</w:t>
            </w:r>
            <w:r>
              <w:br/>
            </w:r>
            <w:r>
              <w:rPr>
                <w:rFonts w:ascii="Times New Roman"/>
                <w:b w:val="false"/>
                <w:i w:val="false"/>
                <w:color w:val="000000"/>
                <w:sz w:val="20"/>
              </w:rPr>
              <w:t>
</w:t>
            </w:r>
            <w:r>
              <w:rPr>
                <w:rFonts w:ascii="Times New Roman"/>
                <w:b w:val="false"/>
                <w:i w:val="false"/>
                <w:color w:val="000000"/>
                <w:sz w:val="20"/>
              </w:rPr>
              <w:t>организаций</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Бактериологическое</w:t>
            </w:r>
            <w:r>
              <w:br/>
            </w:r>
            <w:r>
              <w:rPr>
                <w:rFonts w:ascii="Times New Roman"/>
                <w:b w:val="false"/>
                <w:i w:val="false"/>
                <w:color w:val="000000"/>
                <w:sz w:val="20"/>
              </w:rPr>
              <w:t>
</w:t>
            </w:r>
            <w:r>
              <w:rPr>
                <w:rFonts w:ascii="Times New Roman"/>
                <w:b w:val="false"/>
                <w:i w:val="false"/>
                <w:color w:val="000000"/>
                <w:sz w:val="20"/>
              </w:rPr>
              <w:t>исследование смывов с</w:t>
            </w:r>
            <w:r>
              <w:br/>
            </w:r>
            <w:r>
              <w:rPr>
                <w:rFonts w:ascii="Times New Roman"/>
                <w:b w:val="false"/>
                <w:i w:val="false"/>
                <w:color w:val="000000"/>
                <w:sz w:val="20"/>
              </w:rPr>
              <w:t>
</w:t>
            </w:r>
            <w:r>
              <w:rPr>
                <w:rFonts w:ascii="Times New Roman"/>
                <w:b w:val="false"/>
                <w:i w:val="false"/>
                <w:color w:val="000000"/>
                <w:sz w:val="20"/>
              </w:rPr>
              <w:t>внешней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каждом обследовании</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разделочные</w:t>
            </w:r>
            <w:r>
              <w:br/>
            </w:r>
            <w:r>
              <w:rPr>
                <w:rFonts w:ascii="Times New Roman"/>
                <w:b w:val="false"/>
                <w:i w:val="false"/>
                <w:color w:val="000000"/>
                <w:sz w:val="20"/>
              </w:rPr>
              <w:t>
</w:t>
            </w:r>
            <w:r>
              <w:rPr>
                <w:rFonts w:ascii="Times New Roman"/>
                <w:b w:val="false"/>
                <w:i w:val="false"/>
                <w:color w:val="000000"/>
                <w:sz w:val="20"/>
              </w:rPr>
              <w:t>столы, инвентарь, обеденные</w:t>
            </w:r>
            <w:r>
              <w:br/>
            </w:r>
            <w:r>
              <w:rPr>
                <w:rFonts w:ascii="Times New Roman"/>
                <w:b w:val="false"/>
                <w:i w:val="false"/>
                <w:color w:val="000000"/>
                <w:sz w:val="20"/>
              </w:rPr>
              <w:t>
</w:t>
            </w:r>
            <w:r>
              <w:rPr>
                <w:rFonts w:ascii="Times New Roman"/>
                <w:b w:val="false"/>
                <w:i w:val="false"/>
                <w:color w:val="000000"/>
                <w:sz w:val="20"/>
              </w:rPr>
              <w:t>столы, руки и одежда персонала</w:t>
            </w:r>
            <w:r>
              <w:br/>
            </w:r>
            <w:r>
              <w:rPr>
                <w:rFonts w:ascii="Times New Roman"/>
                <w:b w:val="false"/>
                <w:i w:val="false"/>
                <w:color w:val="000000"/>
                <w:sz w:val="20"/>
              </w:rPr>
              <w:t>
</w:t>
            </w:r>
            <w:r>
              <w:rPr>
                <w:rFonts w:ascii="Times New Roman"/>
                <w:b w:val="false"/>
                <w:i w:val="false"/>
                <w:color w:val="000000"/>
                <w:sz w:val="20"/>
              </w:rPr>
              <w:t>и др. на пищеблоках;</w:t>
            </w:r>
            <w:r>
              <w:br/>
            </w:r>
            <w:r>
              <w:rPr>
                <w:rFonts w:ascii="Times New Roman"/>
                <w:b w:val="false"/>
                <w:i w:val="false"/>
                <w:color w:val="000000"/>
                <w:sz w:val="20"/>
              </w:rPr>
              <w:t>
</w:t>
            </w:r>
            <w:r>
              <w:rPr>
                <w:rFonts w:ascii="Times New Roman"/>
                <w:b w:val="false"/>
                <w:i w:val="false"/>
                <w:color w:val="000000"/>
                <w:sz w:val="20"/>
              </w:rPr>
              <w:t>игрушки, наглядные пособия,</w:t>
            </w:r>
            <w:r>
              <w:br/>
            </w:r>
            <w:r>
              <w:rPr>
                <w:rFonts w:ascii="Times New Roman"/>
                <w:b w:val="false"/>
                <w:i w:val="false"/>
                <w:color w:val="000000"/>
                <w:sz w:val="20"/>
              </w:rPr>
              <w:t>
</w:t>
            </w:r>
            <w:r>
              <w:rPr>
                <w:rFonts w:ascii="Times New Roman"/>
                <w:b w:val="false"/>
                <w:i w:val="false"/>
                <w:color w:val="000000"/>
                <w:sz w:val="20"/>
              </w:rPr>
              <w:t>обеденные столы, пеленальные</w:t>
            </w:r>
            <w:r>
              <w:br/>
            </w:r>
            <w:r>
              <w:rPr>
                <w:rFonts w:ascii="Times New Roman"/>
                <w:b w:val="false"/>
                <w:i w:val="false"/>
                <w:color w:val="000000"/>
                <w:sz w:val="20"/>
              </w:rPr>
              <w:t>
</w:t>
            </w:r>
            <w:r>
              <w:rPr>
                <w:rFonts w:ascii="Times New Roman"/>
                <w:b w:val="false"/>
                <w:i w:val="false"/>
                <w:color w:val="000000"/>
                <w:sz w:val="20"/>
              </w:rPr>
              <w:t>столы, посуда, руки и</w:t>
            </w:r>
            <w:r>
              <w:br/>
            </w:r>
            <w:r>
              <w:rPr>
                <w:rFonts w:ascii="Times New Roman"/>
                <w:b w:val="false"/>
                <w:i w:val="false"/>
                <w:color w:val="000000"/>
                <w:sz w:val="20"/>
              </w:rPr>
              <w:t>
</w:t>
            </w:r>
            <w:r>
              <w:rPr>
                <w:rFonts w:ascii="Times New Roman"/>
                <w:b w:val="false"/>
                <w:i w:val="false"/>
                <w:color w:val="000000"/>
                <w:sz w:val="20"/>
              </w:rPr>
              <w:t>спецодежда персонала в домах</w:t>
            </w:r>
            <w:r>
              <w:br/>
            </w:r>
            <w:r>
              <w:rPr>
                <w:rFonts w:ascii="Times New Roman"/>
                <w:b w:val="false"/>
                <w:i w:val="false"/>
                <w:color w:val="000000"/>
                <w:sz w:val="20"/>
              </w:rPr>
              <w:t>
</w:t>
            </w:r>
            <w:r>
              <w:rPr>
                <w:rFonts w:ascii="Times New Roman"/>
                <w:b w:val="false"/>
                <w:i w:val="false"/>
                <w:color w:val="000000"/>
                <w:sz w:val="20"/>
              </w:rPr>
              <w:t>ребенка, ОДВО.</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смывов на</w:t>
            </w:r>
            <w:r>
              <w:br/>
            </w:r>
            <w:r>
              <w:rPr>
                <w:rFonts w:ascii="Times New Roman"/>
                <w:b w:val="false"/>
                <w:i w:val="false"/>
                <w:color w:val="000000"/>
                <w:sz w:val="20"/>
              </w:rPr>
              <w:t>
</w:t>
            </w:r>
            <w:r>
              <w:rPr>
                <w:rFonts w:ascii="Times New Roman"/>
                <w:b w:val="false"/>
                <w:i w:val="false"/>
                <w:color w:val="000000"/>
                <w:sz w:val="20"/>
              </w:rPr>
              <w:t>паразитологические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Игрушки и наглядные пособия,</w:t>
            </w:r>
            <w:r>
              <w:br/>
            </w:r>
            <w:r>
              <w:rPr>
                <w:rFonts w:ascii="Times New Roman"/>
                <w:b w:val="false"/>
                <w:i w:val="false"/>
                <w:color w:val="000000"/>
                <w:sz w:val="20"/>
              </w:rPr>
              <w:t>
</w:t>
            </w:r>
            <w:r>
              <w:rPr>
                <w:rFonts w:ascii="Times New Roman"/>
                <w:b w:val="false"/>
                <w:i w:val="false"/>
                <w:color w:val="000000"/>
                <w:sz w:val="20"/>
              </w:rPr>
              <w:t>постельное белье и полотенца в</w:t>
            </w:r>
            <w:r>
              <w:br/>
            </w:r>
            <w:r>
              <w:rPr>
                <w:rFonts w:ascii="Times New Roman"/>
                <w:b w:val="false"/>
                <w:i w:val="false"/>
                <w:color w:val="000000"/>
                <w:sz w:val="20"/>
              </w:rPr>
              <w:t>
</w:t>
            </w:r>
            <w:r>
              <w:rPr>
                <w:rFonts w:ascii="Times New Roman"/>
                <w:b w:val="false"/>
                <w:i w:val="false"/>
                <w:color w:val="000000"/>
                <w:sz w:val="20"/>
              </w:rPr>
              <w:t>ОДВО, домах ребенка, интернатах;</w:t>
            </w:r>
            <w:r>
              <w:br/>
            </w:r>
            <w:r>
              <w:rPr>
                <w:rFonts w:ascii="Times New Roman"/>
                <w:b w:val="false"/>
                <w:i w:val="false"/>
                <w:color w:val="000000"/>
                <w:sz w:val="20"/>
              </w:rPr>
              <w:t>
</w:t>
            </w:r>
            <w:r>
              <w:rPr>
                <w:rFonts w:ascii="Times New Roman"/>
                <w:b w:val="false"/>
                <w:i w:val="false"/>
                <w:color w:val="000000"/>
                <w:sz w:val="20"/>
              </w:rPr>
              <w:t>Спортивное оборудование</w:t>
            </w:r>
            <w:r>
              <w:br/>
            </w:r>
            <w:r>
              <w:rPr>
                <w:rFonts w:ascii="Times New Roman"/>
                <w:b w:val="false"/>
                <w:i w:val="false"/>
                <w:color w:val="000000"/>
                <w:sz w:val="20"/>
              </w:rPr>
              <w:t>
</w:t>
            </w:r>
            <w:r>
              <w:rPr>
                <w:rFonts w:ascii="Times New Roman"/>
                <w:b w:val="false"/>
                <w:i w:val="false"/>
                <w:color w:val="000000"/>
                <w:sz w:val="20"/>
              </w:rPr>
              <w:t>спортзалов, спортивных школ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Исследование условий обучения</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Напряженность</w:t>
            </w:r>
            <w:r>
              <w:br/>
            </w:r>
            <w:r>
              <w:rPr>
                <w:rFonts w:ascii="Times New Roman"/>
                <w:b w:val="false"/>
                <w:i w:val="false"/>
                <w:color w:val="000000"/>
                <w:sz w:val="20"/>
              </w:rPr>
              <w:t>
</w:t>
            </w:r>
            <w:r>
              <w:rPr>
                <w:rFonts w:ascii="Times New Roman"/>
                <w:b w:val="false"/>
                <w:i w:val="false"/>
                <w:color w:val="000000"/>
                <w:sz w:val="20"/>
              </w:rPr>
              <w:t>электромагнитного и</w:t>
            </w:r>
            <w:r>
              <w:br/>
            </w:r>
            <w:r>
              <w:rPr>
                <w:rFonts w:ascii="Times New Roman"/>
                <w:b w:val="false"/>
                <w:i w:val="false"/>
                <w:color w:val="000000"/>
                <w:sz w:val="20"/>
              </w:rPr>
              <w:t>
</w:t>
            </w:r>
            <w:r>
              <w:rPr>
                <w:rFonts w:ascii="Times New Roman"/>
                <w:b w:val="false"/>
                <w:i w:val="false"/>
                <w:color w:val="000000"/>
                <w:sz w:val="20"/>
              </w:rPr>
              <w:t>электростатического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w:t>
            </w:r>
            <w:r>
              <w:br/>
            </w:r>
            <w:r>
              <w:rPr>
                <w:rFonts w:ascii="Times New Roman"/>
                <w:b w:val="false"/>
                <w:i w:val="false"/>
                <w:color w:val="000000"/>
                <w:sz w:val="20"/>
              </w:rPr>
              <w:t>
</w:t>
            </w:r>
            <w:r>
              <w:rPr>
                <w:rFonts w:ascii="Times New Roman"/>
                <w:b w:val="false"/>
                <w:i w:val="false"/>
                <w:color w:val="000000"/>
                <w:sz w:val="20"/>
              </w:rPr>
              <w:t>замене оборудования, в</w:t>
            </w:r>
            <w:r>
              <w:br/>
            </w:r>
            <w:r>
              <w:rPr>
                <w:rFonts w:ascii="Times New Roman"/>
                <w:b w:val="false"/>
                <w:i w:val="false"/>
                <w:color w:val="000000"/>
                <w:sz w:val="20"/>
              </w:rPr>
              <w:t>
</w:t>
            </w:r>
            <w:r>
              <w:rPr>
                <w:rFonts w:ascii="Times New Roman"/>
                <w:b w:val="false"/>
                <w:i w:val="false"/>
                <w:color w:val="000000"/>
                <w:sz w:val="20"/>
              </w:rPr>
              <w:t>дальнейшем 1 раз в 3 года</w:t>
            </w:r>
            <w:r>
              <w:br/>
            </w:r>
            <w:r>
              <w:rPr>
                <w:rFonts w:ascii="Times New Roman"/>
                <w:b w:val="false"/>
                <w:i w:val="false"/>
                <w:color w:val="000000"/>
                <w:sz w:val="20"/>
              </w:rPr>
              <w:t>
</w:t>
            </w:r>
            <w:r>
              <w:rPr>
                <w:rFonts w:ascii="Times New Roman"/>
                <w:b w:val="false"/>
                <w:i w:val="false"/>
                <w:color w:val="000000"/>
                <w:sz w:val="20"/>
              </w:rPr>
              <w:t>и 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 мультимедийные</w:t>
            </w:r>
            <w:r>
              <w:br/>
            </w:r>
            <w:r>
              <w:rPr>
                <w:rFonts w:ascii="Times New Roman"/>
                <w:b w:val="false"/>
                <w:i w:val="false"/>
                <w:color w:val="000000"/>
                <w:sz w:val="20"/>
              </w:rPr>
              <w:t>
</w:t>
            </w:r>
            <w:r>
              <w:rPr>
                <w:rFonts w:ascii="Times New Roman"/>
                <w:b w:val="false"/>
                <w:i w:val="false"/>
                <w:color w:val="000000"/>
                <w:sz w:val="20"/>
              </w:rPr>
              <w:t>классы, кабинеты для</w:t>
            </w:r>
            <w:r>
              <w:br/>
            </w:r>
            <w:r>
              <w:rPr>
                <w:rFonts w:ascii="Times New Roman"/>
                <w:b w:val="false"/>
                <w:i w:val="false"/>
                <w:color w:val="000000"/>
                <w:sz w:val="20"/>
              </w:rPr>
              <w:t>
</w:t>
            </w:r>
            <w:r>
              <w:rPr>
                <w:rFonts w:ascii="Times New Roman"/>
                <w:b w:val="false"/>
                <w:i w:val="false"/>
                <w:color w:val="000000"/>
                <w:sz w:val="20"/>
              </w:rPr>
              <w:t>индивидуальных занятий с ПК,</w:t>
            </w:r>
            <w:r>
              <w:br/>
            </w:r>
            <w:r>
              <w:rPr>
                <w:rFonts w:ascii="Times New Roman"/>
                <w:b w:val="false"/>
                <w:i w:val="false"/>
                <w:color w:val="000000"/>
                <w:sz w:val="20"/>
              </w:rPr>
              <w:t>
</w:t>
            </w:r>
            <w:r>
              <w:rPr>
                <w:rFonts w:ascii="Times New Roman"/>
                <w:b w:val="false"/>
                <w:i w:val="false"/>
                <w:color w:val="000000"/>
                <w:sz w:val="20"/>
              </w:rPr>
              <w:t>компьютерные и интернет-клубы.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искусственной</w:t>
            </w:r>
            <w:r>
              <w:br/>
            </w:r>
            <w:r>
              <w:rPr>
                <w:rFonts w:ascii="Times New Roman"/>
                <w:b w:val="false"/>
                <w:i w:val="false"/>
                <w:color w:val="000000"/>
                <w:sz w:val="20"/>
              </w:rPr>
              <w:t>
</w:t>
            </w:r>
            <w:r>
              <w:rPr>
                <w:rFonts w:ascii="Times New Roman"/>
                <w:b w:val="false"/>
                <w:i w:val="false"/>
                <w:color w:val="000000"/>
                <w:sz w:val="20"/>
              </w:rPr>
              <w:t>освещенности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3 года и по</w:t>
            </w:r>
            <w:r>
              <w:br/>
            </w:r>
            <w:r>
              <w:rPr>
                <w:rFonts w:ascii="Times New Roman"/>
                <w:b w:val="false"/>
                <w:i w:val="false"/>
                <w:color w:val="000000"/>
                <w:sz w:val="20"/>
              </w:rPr>
              <w:t>
</w:t>
            </w:r>
            <w:r>
              <w:rPr>
                <w:rFonts w:ascii="Times New Roman"/>
                <w:b w:val="false"/>
                <w:i w:val="false"/>
                <w:color w:val="000000"/>
                <w:sz w:val="20"/>
              </w:rPr>
              <w:t>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групповых ячеек,</w:t>
            </w:r>
            <w:r>
              <w:br/>
            </w:r>
            <w:r>
              <w:rPr>
                <w:rFonts w:ascii="Times New Roman"/>
                <w:b w:val="false"/>
                <w:i w:val="false"/>
                <w:color w:val="000000"/>
                <w:sz w:val="20"/>
              </w:rPr>
              <w:t>
</w:t>
            </w:r>
            <w:r>
              <w:rPr>
                <w:rFonts w:ascii="Times New Roman"/>
                <w:b w:val="false"/>
                <w:i w:val="false"/>
                <w:color w:val="000000"/>
                <w:sz w:val="20"/>
              </w:rPr>
              <w:t>учебные помещения, лаборатории,</w:t>
            </w:r>
            <w:r>
              <w:br/>
            </w:r>
            <w:r>
              <w:rPr>
                <w:rFonts w:ascii="Times New Roman"/>
                <w:b w:val="false"/>
                <w:i w:val="false"/>
                <w:color w:val="000000"/>
                <w:sz w:val="20"/>
              </w:rPr>
              <w:t>
</w:t>
            </w:r>
            <w:r>
              <w:rPr>
                <w:rFonts w:ascii="Times New Roman"/>
                <w:b w:val="false"/>
                <w:i w:val="false"/>
                <w:color w:val="000000"/>
                <w:sz w:val="20"/>
              </w:rPr>
              <w:t>мастерские комнаты</w:t>
            </w:r>
            <w:r>
              <w:br/>
            </w:r>
            <w:r>
              <w:rPr>
                <w:rFonts w:ascii="Times New Roman"/>
                <w:b w:val="false"/>
                <w:i w:val="false"/>
                <w:color w:val="000000"/>
                <w:sz w:val="20"/>
              </w:rPr>
              <w:t>
</w:t>
            </w:r>
            <w:r>
              <w:rPr>
                <w:rFonts w:ascii="Times New Roman"/>
                <w:b w:val="false"/>
                <w:i w:val="false"/>
                <w:color w:val="000000"/>
                <w:sz w:val="20"/>
              </w:rPr>
              <w:t>самоподготовки, читальный зал</w:t>
            </w:r>
            <w:r>
              <w:br/>
            </w:r>
            <w:r>
              <w:rPr>
                <w:rFonts w:ascii="Times New Roman"/>
                <w:b w:val="false"/>
                <w:i w:val="false"/>
                <w:color w:val="000000"/>
                <w:sz w:val="20"/>
              </w:rPr>
              <w:t>
</w:t>
            </w:r>
            <w:r>
              <w:rPr>
                <w:rFonts w:ascii="Times New Roman"/>
                <w:b w:val="false"/>
                <w:i w:val="false"/>
                <w:color w:val="000000"/>
                <w:sz w:val="20"/>
              </w:rPr>
              <w:t>рекреации</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 вибрация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вводе в эксплуатацию и</w:t>
            </w:r>
            <w:r>
              <w:br/>
            </w:r>
            <w:r>
              <w:rPr>
                <w:rFonts w:ascii="Times New Roman"/>
                <w:b w:val="false"/>
                <w:i w:val="false"/>
                <w:color w:val="000000"/>
                <w:sz w:val="20"/>
              </w:rPr>
              <w:t>
</w:t>
            </w:r>
            <w:r>
              <w:rPr>
                <w:rFonts w:ascii="Times New Roman"/>
                <w:b w:val="false"/>
                <w:i w:val="false"/>
                <w:color w:val="000000"/>
                <w:sz w:val="20"/>
              </w:rPr>
              <w:t>по показаниям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Пищеблок, мастерские, смежные с</w:t>
            </w:r>
            <w:r>
              <w:br/>
            </w:r>
            <w:r>
              <w:rPr>
                <w:rFonts w:ascii="Times New Roman"/>
                <w:b w:val="false"/>
                <w:i w:val="false"/>
                <w:color w:val="000000"/>
                <w:sz w:val="20"/>
              </w:rPr>
              <w:t>
</w:t>
            </w:r>
            <w:r>
              <w:rPr>
                <w:rFonts w:ascii="Times New Roman"/>
                <w:b w:val="false"/>
                <w:i w:val="false"/>
                <w:color w:val="000000"/>
                <w:sz w:val="20"/>
              </w:rPr>
              <w:t>оборудование помещения,</w:t>
            </w:r>
            <w:r>
              <w:br/>
            </w:r>
            <w:r>
              <w:rPr>
                <w:rFonts w:ascii="Times New Roman"/>
                <w:b w:val="false"/>
                <w:i w:val="false"/>
                <w:color w:val="000000"/>
                <w:sz w:val="20"/>
              </w:rPr>
              <w:t>
</w:t>
            </w:r>
            <w:r>
              <w:rPr>
                <w:rFonts w:ascii="Times New Roman"/>
                <w:b w:val="false"/>
                <w:i w:val="false"/>
                <w:color w:val="000000"/>
                <w:sz w:val="20"/>
              </w:rPr>
              <w:t>помещения с использованием ПК и</w:t>
            </w:r>
            <w:r>
              <w:br/>
            </w:r>
            <w:r>
              <w:rPr>
                <w:rFonts w:ascii="Times New Roman"/>
                <w:b w:val="false"/>
                <w:i w:val="false"/>
                <w:color w:val="000000"/>
                <w:sz w:val="20"/>
              </w:rPr>
              <w:t>
</w:t>
            </w:r>
            <w:r>
              <w:rPr>
                <w:rFonts w:ascii="Times New Roman"/>
                <w:b w:val="false"/>
                <w:i w:val="false"/>
                <w:color w:val="000000"/>
                <w:sz w:val="20"/>
              </w:rPr>
              <w:t>ВТ</w:t>
            </w:r>
          </w:p>
        </w:tc>
      </w:tr>
    </w:tbl>
    <w:bookmarkStart w:name="z690"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27"/>
    <w:bookmarkStart w:name="z691" w:id="28"/>
    <w:p>
      <w:pPr>
        <w:spacing w:after="0"/>
        <w:ind w:left="0"/>
        <w:jc w:val="left"/>
      </w:pPr>
      <w:r>
        <w:rPr>
          <w:rFonts w:ascii="Times New Roman"/>
          <w:b/>
          <w:i w:val="false"/>
          <w:color w:val="000000"/>
        </w:rPr>
        <w:t xml:space="preserve"> 
Площади земельных участков объектов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4941"/>
        <w:gridCol w:w="5619"/>
      </w:tblGrid>
      <w:tr>
        <w:trPr>
          <w:trHeight w:val="9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воспитания и</w:t>
            </w:r>
            <w:r>
              <w:br/>
            </w:r>
            <w:r>
              <w:rPr>
                <w:rFonts w:ascii="Times New Roman"/>
                <w:b w:val="false"/>
                <w:i w:val="false"/>
                <w:color w:val="000000"/>
                <w:sz w:val="20"/>
              </w:rPr>
              <w:t>
</w:t>
            </w:r>
            <w:r>
              <w:rPr>
                <w:rFonts w:ascii="Times New Roman"/>
                <w:b w:val="false"/>
                <w:i w:val="false"/>
                <w:color w:val="000000"/>
                <w:sz w:val="20"/>
              </w:rPr>
              <w:t>обучения, 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земельных участков</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40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дошкольного</w:t>
            </w:r>
            <w:r>
              <w:br/>
            </w:r>
            <w:r>
              <w:rPr>
                <w:rFonts w:ascii="Times New Roman"/>
                <w:b w:val="false"/>
                <w:i w:val="false"/>
                <w:color w:val="000000"/>
                <w:sz w:val="20"/>
              </w:rPr>
              <w:t>
</w:t>
            </w:r>
            <w:r>
              <w:rPr>
                <w:rFonts w:ascii="Times New Roman"/>
                <w:b w:val="false"/>
                <w:i w:val="false"/>
                <w:color w:val="000000"/>
                <w:sz w:val="20"/>
              </w:rPr>
              <w:t>воспитания</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место</w:t>
            </w:r>
            <w:r>
              <w:rPr>
                <w:rFonts w:ascii="Times New Roman"/>
                <w:b w:val="false"/>
                <w:i w:val="false"/>
                <w:color w:val="000000"/>
                <w:vertAlign w:val="superscript"/>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При вместимости ОДВО,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на 1 место: до 100 мест – 40,</w:t>
            </w:r>
            <w:r>
              <w:br/>
            </w:r>
            <w:r>
              <w:rPr>
                <w:rFonts w:ascii="Times New Roman"/>
                <w:b w:val="false"/>
                <w:i w:val="false"/>
                <w:color w:val="000000"/>
                <w:sz w:val="20"/>
              </w:rPr>
              <w:t>
</w:t>
            </w:r>
            <w:r>
              <w:rPr>
                <w:rFonts w:ascii="Times New Roman"/>
                <w:b w:val="false"/>
                <w:i w:val="false"/>
                <w:color w:val="000000"/>
                <w:sz w:val="20"/>
              </w:rPr>
              <w:t>свыше 100 – 35; свыше 500</w:t>
            </w:r>
            <w:r>
              <w:br/>
            </w:r>
            <w:r>
              <w:rPr>
                <w:rFonts w:ascii="Times New Roman"/>
                <w:b w:val="false"/>
                <w:i w:val="false"/>
                <w:color w:val="000000"/>
                <w:sz w:val="20"/>
              </w:rPr>
              <w:t>
</w:t>
            </w:r>
            <w:r>
              <w:rPr>
                <w:rFonts w:ascii="Times New Roman"/>
                <w:b w:val="false"/>
                <w:i w:val="false"/>
                <w:color w:val="000000"/>
                <w:sz w:val="20"/>
              </w:rPr>
              <w:t>мест — 30. Размеры земельных</w:t>
            </w:r>
            <w:r>
              <w:br/>
            </w:r>
            <w:r>
              <w:rPr>
                <w:rFonts w:ascii="Times New Roman"/>
                <w:b w:val="false"/>
                <w:i w:val="false"/>
                <w:color w:val="000000"/>
                <w:sz w:val="20"/>
              </w:rPr>
              <w:t>
</w:t>
            </w:r>
            <w:r>
              <w:rPr>
                <w:rFonts w:ascii="Times New Roman"/>
                <w:b w:val="false"/>
                <w:i w:val="false"/>
                <w:color w:val="000000"/>
                <w:sz w:val="20"/>
              </w:rPr>
              <w:t>участков могут быть</w:t>
            </w:r>
            <w:r>
              <w:br/>
            </w:r>
            <w:r>
              <w:rPr>
                <w:rFonts w:ascii="Times New Roman"/>
                <w:b w:val="false"/>
                <w:i w:val="false"/>
                <w:color w:val="000000"/>
                <w:sz w:val="20"/>
              </w:rPr>
              <w:t>
</w:t>
            </w:r>
            <w:r>
              <w:rPr>
                <w:rFonts w:ascii="Times New Roman"/>
                <w:b w:val="false"/>
                <w:i w:val="false"/>
                <w:color w:val="000000"/>
                <w:sz w:val="20"/>
              </w:rPr>
              <w:t>уменьшены: на 25 % — в</w:t>
            </w:r>
            <w:r>
              <w:br/>
            </w:r>
            <w:r>
              <w:rPr>
                <w:rFonts w:ascii="Times New Roman"/>
                <w:b w:val="false"/>
                <w:i w:val="false"/>
                <w:color w:val="000000"/>
                <w:sz w:val="20"/>
              </w:rPr>
              <w:t>
</w:t>
            </w:r>
            <w:r>
              <w:rPr>
                <w:rFonts w:ascii="Times New Roman"/>
                <w:b w:val="false"/>
                <w:i w:val="false"/>
                <w:color w:val="000000"/>
                <w:sz w:val="20"/>
              </w:rPr>
              <w:t>условиях реконструкции; на 15</w:t>
            </w:r>
            <w:r>
              <w:br/>
            </w:r>
            <w:r>
              <w:rPr>
                <w:rFonts w:ascii="Times New Roman"/>
                <w:b w:val="false"/>
                <w:i w:val="false"/>
                <w:color w:val="000000"/>
                <w:sz w:val="20"/>
              </w:rPr>
              <w:t>
</w:t>
            </w:r>
            <w:r>
              <w:rPr>
                <w:rFonts w:ascii="Times New Roman"/>
                <w:b w:val="false"/>
                <w:i w:val="false"/>
                <w:color w:val="000000"/>
                <w:sz w:val="20"/>
              </w:rPr>
              <w:t>% — при размещении на рельефе</w:t>
            </w:r>
            <w:r>
              <w:br/>
            </w:r>
            <w:r>
              <w:rPr>
                <w:rFonts w:ascii="Times New Roman"/>
                <w:b w:val="false"/>
                <w:i w:val="false"/>
                <w:color w:val="000000"/>
                <w:sz w:val="20"/>
              </w:rPr>
              <w:t>
</w:t>
            </w:r>
            <w:r>
              <w:rPr>
                <w:rFonts w:ascii="Times New Roman"/>
                <w:b w:val="false"/>
                <w:i w:val="false"/>
                <w:color w:val="000000"/>
                <w:sz w:val="20"/>
              </w:rPr>
              <w:t>с уклоном более – 20 %; на 10</w:t>
            </w:r>
            <w:r>
              <w:br/>
            </w:r>
            <w:r>
              <w:rPr>
                <w:rFonts w:ascii="Times New Roman"/>
                <w:b w:val="false"/>
                <w:i w:val="false"/>
                <w:color w:val="000000"/>
                <w:sz w:val="20"/>
              </w:rPr>
              <w:t>
</w:t>
            </w:r>
            <w:r>
              <w:rPr>
                <w:rFonts w:ascii="Times New Roman"/>
                <w:b w:val="false"/>
                <w:i w:val="false"/>
                <w:color w:val="000000"/>
                <w:sz w:val="20"/>
              </w:rPr>
              <w:t>% – в населенных</w:t>
            </w:r>
            <w:r>
              <w:br/>
            </w:r>
            <w:r>
              <w:rPr>
                <w:rFonts w:ascii="Times New Roman"/>
                <w:b w:val="false"/>
                <w:i w:val="false"/>
                <w:color w:val="000000"/>
                <w:sz w:val="20"/>
              </w:rPr>
              <w:t>
</w:t>
            </w:r>
            <w:r>
              <w:rPr>
                <w:rFonts w:ascii="Times New Roman"/>
                <w:b w:val="false"/>
                <w:i w:val="false"/>
                <w:color w:val="000000"/>
                <w:sz w:val="20"/>
              </w:rPr>
              <w:t>пунктах-новостройках (за счет</w:t>
            </w:r>
            <w:r>
              <w:br/>
            </w:r>
            <w:r>
              <w:rPr>
                <w:rFonts w:ascii="Times New Roman"/>
                <w:b w:val="false"/>
                <w:i w:val="false"/>
                <w:color w:val="000000"/>
                <w:sz w:val="20"/>
              </w:rPr>
              <w:t>
</w:t>
            </w:r>
            <w:r>
              <w:rPr>
                <w:rFonts w:ascii="Times New Roman"/>
                <w:b w:val="false"/>
                <w:i w:val="false"/>
                <w:color w:val="000000"/>
                <w:sz w:val="20"/>
              </w:rPr>
              <w:t>сокращения площади</w:t>
            </w:r>
            <w:r>
              <w:br/>
            </w:r>
            <w:r>
              <w:rPr>
                <w:rFonts w:ascii="Times New Roman"/>
                <w:b w:val="false"/>
                <w:i w:val="false"/>
                <w:color w:val="000000"/>
                <w:sz w:val="20"/>
              </w:rPr>
              <w:t>
</w:t>
            </w:r>
            <w:r>
              <w:rPr>
                <w:rFonts w:ascii="Times New Roman"/>
                <w:b w:val="false"/>
                <w:i w:val="false"/>
                <w:color w:val="000000"/>
                <w:sz w:val="20"/>
              </w:rPr>
              <w:t>озеленения)</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групповой площадки для</w:t>
            </w:r>
            <w:r>
              <w:br/>
            </w:r>
            <w:r>
              <w:rPr>
                <w:rFonts w:ascii="Times New Roman"/>
                <w:b w:val="false"/>
                <w:i w:val="false"/>
                <w:color w:val="000000"/>
                <w:sz w:val="20"/>
              </w:rPr>
              <w:t>
</w:t>
            </w:r>
            <w:r>
              <w:rPr>
                <w:rFonts w:ascii="Times New Roman"/>
                <w:b w:val="false"/>
                <w:i w:val="false"/>
                <w:color w:val="000000"/>
                <w:sz w:val="20"/>
              </w:rPr>
              <w:t>детей ясельного возраста</w:t>
            </w:r>
            <w:r>
              <w:br/>
            </w:r>
            <w:r>
              <w:rPr>
                <w:rFonts w:ascii="Times New Roman"/>
                <w:b w:val="false"/>
                <w:i w:val="false"/>
                <w:color w:val="000000"/>
                <w:sz w:val="20"/>
              </w:rPr>
              <w:t>
</w:t>
            </w:r>
            <w:r>
              <w:rPr>
                <w:rFonts w:ascii="Times New Roman"/>
                <w:b w:val="false"/>
                <w:i w:val="false"/>
                <w:color w:val="000000"/>
                <w:sz w:val="20"/>
              </w:rPr>
              <w:t>принимают 7,5 м</w:t>
            </w:r>
            <w:r>
              <w:rPr>
                <w:rFonts w:ascii="Times New Roman"/>
                <w:b w:val="false"/>
                <w:i w:val="false"/>
                <w:color w:val="000000"/>
                <w:vertAlign w:val="superscript"/>
              </w:rPr>
              <w:t>2</w:t>
            </w:r>
            <w:r>
              <w:rPr>
                <w:rFonts w:ascii="Times New Roman"/>
                <w:b w:val="false"/>
                <w:i w:val="false"/>
                <w:color w:val="000000"/>
                <w:sz w:val="20"/>
              </w:rPr>
              <w:t xml:space="preserve"> на 1 место.</w:t>
            </w:r>
            <w:r>
              <w:br/>
            </w:r>
            <w:r>
              <w:rPr>
                <w:rFonts w:ascii="Times New Roman"/>
                <w:b w:val="false"/>
                <w:i w:val="false"/>
                <w:color w:val="000000"/>
                <w:sz w:val="20"/>
              </w:rPr>
              <w:t>
</w:t>
            </w:r>
            <w:r>
              <w:rPr>
                <w:rFonts w:ascii="Times New Roman"/>
                <w:b w:val="false"/>
                <w:i w:val="false"/>
                <w:color w:val="000000"/>
                <w:sz w:val="20"/>
              </w:rPr>
              <w:t>Игровые площадки для детей</w:t>
            </w:r>
            <w:r>
              <w:br/>
            </w:r>
            <w:r>
              <w:rPr>
                <w:rFonts w:ascii="Times New Roman"/>
                <w:b w:val="false"/>
                <w:i w:val="false"/>
                <w:color w:val="000000"/>
                <w:sz w:val="20"/>
              </w:rPr>
              <w:t>
</w:t>
            </w:r>
            <w:r>
              <w:rPr>
                <w:rFonts w:ascii="Times New Roman"/>
                <w:b w:val="false"/>
                <w:i w:val="false"/>
                <w:color w:val="000000"/>
                <w:sz w:val="20"/>
              </w:rPr>
              <w:t>дошкольного возраста допускается</w:t>
            </w:r>
            <w:r>
              <w:br/>
            </w:r>
            <w:r>
              <w:rPr>
                <w:rFonts w:ascii="Times New Roman"/>
                <w:b w:val="false"/>
                <w:i w:val="false"/>
                <w:color w:val="000000"/>
                <w:sz w:val="20"/>
              </w:rPr>
              <w:t>
</w:t>
            </w:r>
            <w:r>
              <w:rPr>
                <w:rFonts w:ascii="Times New Roman"/>
                <w:b w:val="false"/>
                <w:i w:val="false"/>
                <w:color w:val="000000"/>
                <w:sz w:val="20"/>
              </w:rPr>
              <w:t>размещать за пределами участка</w:t>
            </w:r>
            <w:r>
              <w:br/>
            </w:r>
            <w:r>
              <w:rPr>
                <w:rFonts w:ascii="Times New Roman"/>
                <w:b w:val="false"/>
                <w:i w:val="false"/>
                <w:color w:val="000000"/>
                <w:sz w:val="20"/>
              </w:rPr>
              <w:t>
</w:t>
            </w:r>
            <w:r>
              <w:rPr>
                <w:rFonts w:ascii="Times New Roman"/>
                <w:b w:val="false"/>
                <w:i w:val="false"/>
                <w:color w:val="000000"/>
                <w:sz w:val="20"/>
              </w:rPr>
              <w:t>ОДВО общего типа</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Общеобразовательные</w:t>
            </w:r>
            <w:r>
              <w:br/>
            </w:r>
            <w:r>
              <w:rPr>
                <w:rFonts w:ascii="Times New Roman"/>
                <w:b w:val="false"/>
                <w:i w:val="false"/>
                <w:color w:val="000000"/>
                <w:sz w:val="20"/>
              </w:rPr>
              <w:t>
</w:t>
            </w:r>
            <w:r>
              <w:rPr>
                <w:rFonts w:ascii="Times New Roman"/>
                <w:b w:val="false"/>
                <w:i w:val="false"/>
                <w:color w:val="000000"/>
                <w:sz w:val="20"/>
              </w:rPr>
              <w:t xml:space="preserve">школы, учащиеся </w:t>
            </w:r>
            <w:r>
              <w:rPr>
                <w:rFonts w:ascii="Times New Roman"/>
                <w:b w:val="false"/>
                <w:i w:val="false"/>
                <w:color w:val="000000"/>
                <w:vertAlign w:val="superscript"/>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При вместимости учащихся</w:t>
            </w:r>
            <w:r>
              <w:br/>
            </w:r>
            <w:r>
              <w:rPr>
                <w:rFonts w:ascii="Times New Roman"/>
                <w:b w:val="false"/>
                <w:i w:val="false"/>
                <w:color w:val="000000"/>
                <w:sz w:val="20"/>
              </w:rPr>
              <w:t>
</w:t>
            </w:r>
            <w:r>
              <w:rPr>
                <w:rFonts w:ascii="Times New Roman"/>
                <w:b w:val="false"/>
                <w:i w:val="false"/>
                <w:color w:val="000000"/>
                <w:sz w:val="20"/>
              </w:rPr>
              <w:t>свыше 25 до 300 учащихся</w:t>
            </w:r>
            <w:r>
              <w:br/>
            </w:r>
            <w:r>
              <w:rPr>
                <w:rFonts w:ascii="Times New Roman"/>
                <w:b w:val="false"/>
                <w:i w:val="false"/>
                <w:color w:val="000000"/>
                <w:sz w:val="20"/>
              </w:rPr>
              <w:t>
</w:t>
            </w:r>
            <w:r>
              <w:rPr>
                <w:rFonts w:ascii="Times New Roman"/>
                <w:b w:val="false"/>
                <w:i w:val="false"/>
                <w:color w:val="000000"/>
                <w:sz w:val="20"/>
              </w:rPr>
              <w:t>72 м</w:t>
            </w:r>
            <w:r>
              <w:rPr>
                <w:rFonts w:ascii="Times New Roman"/>
                <w:b w:val="false"/>
                <w:i w:val="false"/>
                <w:color w:val="000000"/>
                <w:vertAlign w:val="superscript"/>
              </w:rPr>
              <w:t>2</w:t>
            </w:r>
            <w:r>
              <w:rPr>
                <w:rFonts w:ascii="Times New Roman"/>
                <w:b w:val="false"/>
                <w:i w:val="false"/>
                <w:color w:val="000000"/>
                <w:sz w:val="20"/>
              </w:rPr>
              <w:t xml:space="preserve"> на 1 учащегося;</w:t>
            </w:r>
            <w:r>
              <w:br/>
            </w:r>
            <w:r>
              <w:rPr>
                <w:rFonts w:ascii="Times New Roman"/>
                <w:b w:val="false"/>
                <w:i w:val="false"/>
                <w:color w:val="000000"/>
                <w:sz w:val="20"/>
              </w:rPr>
              <w:t>
</w:t>
            </w:r>
            <w:r>
              <w:rPr>
                <w:rFonts w:ascii="Times New Roman"/>
                <w:b w:val="false"/>
                <w:i w:val="false"/>
                <w:color w:val="000000"/>
                <w:sz w:val="20"/>
              </w:rPr>
              <w:t>свыше 300 до 600 учащихся</w:t>
            </w:r>
            <w:r>
              <w:br/>
            </w:r>
            <w:r>
              <w:rPr>
                <w:rFonts w:ascii="Times New Roman"/>
                <w:b w:val="false"/>
                <w:i w:val="false"/>
                <w:color w:val="000000"/>
                <w:sz w:val="20"/>
              </w:rPr>
              <w:t>
</w:t>
            </w:r>
            <w:r>
              <w:rPr>
                <w:rFonts w:ascii="Times New Roman"/>
                <w:b w:val="false"/>
                <w:i w:val="false"/>
                <w:color w:val="000000"/>
                <w:sz w:val="20"/>
              </w:rPr>
              <w:t>52 м</w:t>
            </w:r>
            <w:r>
              <w:rPr>
                <w:rFonts w:ascii="Times New Roman"/>
                <w:b w:val="false"/>
                <w:i w:val="false"/>
                <w:color w:val="000000"/>
                <w:vertAlign w:val="superscript"/>
              </w:rPr>
              <w:t>2</w:t>
            </w:r>
            <w:r>
              <w:rPr>
                <w:rFonts w:ascii="Times New Roman"/>
                <w:b w:val="false"/>
                <w:i w:val="false"/>
                <w:color w:val="000000"/>
                <w:sz w:val="20"/>
              </w:rPr>
              <w:t xml:space="preserve"> на 1 учащегося;</w:t>
            </w:r>
            <w:r>
              <w:br/>
            </w:r>
            <w:r>
              <w:rPr>
                <w:rFonts w:ascii="Times New Roman"/>
                <w:b w:val="false"/>
                <w:i w:val="false"/>
                <w:color w:val="000000"/>
                <w:sz w:val="20"/>
              </w:rPr>
              <w:t>
</w:t>
            </w:r>
            <w:r>
              <w:rPr>
                <w:rFonts w:ascii="Times New Roman"/>
                <w:b w:val="false"/>
                <w:i w:val="false"/>
                <w:color w:val="000000"/>
                <w:sz w:val="20"/>
              </w:rPr>
              <w:t>свыше 600 до 900 учащихся</w:t>
            </w:r>
            <w:r>
              <w:br/>
            </w:r>
            <w:r>
              <w:rPr>
                <w:rFonts w:ascii="Times New Roman"/>
                <w:b w:val="false"/>
                <w:i w:val="false"/>
                <w:color w:val="000000"/>
                <w:sz w:val="20"/>
              </w:rPr>
              <w:t>
</w:t>
            </w:r>
            <w:r>
              <w:rPr>
                <w:rFonts w:ascii="Times New Roman"/>
                <w:b w:val="false"/>
                <w:i w:val="false"/>
                <w:color w:val="000000"/>
                <w:sz w:val="20"/>
              </w:rPr>
              <w:t>39 м</w:t>
            </w:r>
            <w:r>
              <w:rPr>
                <w:rFonts w:ascii="Times New Roman"/>
                <w:b w:val="false"/>
                <w:i w:val="false"/>
                <w:color w:val="000000"/>
                <w:vertAlign w:val="superscript"/>
              </w:rPr>
              <w:t>2</w:t>
            </w:r>
            <w:r>
              <w:rPr>
                <w:rFonts w:ascii="Times New Roman"/>
                <w:b w:val="false"/>
                <w:i w:val="false"/>
                <w:color w:val="000000"/>
                <w:sz w:val="20"/>
              </w:rPr>
              <w:t xml:space="preserve"> на 1 учащегося;</w:t>
            </w:r>
            <w:r>
              <w:br/>
            </w:r>
            <w:r>
              <w:rPr>
                <w:rFonts w:ascii="Times New Roman"/>
                <w:b w:val="false"/>
                <w:i w:val="false"/>
                <w:color w:val="000000"/>
                <w:sz w:val="20"/>
              </w:rPr>
              <w:t>
</w:t>
            </w:r>
            <w:r>
              <w:rPr>
                <w:rFonts w:ascii="Times New Roman"/>
                <w:b w:val="false"/>
                <w:i w:val="false"/>
                <w:color w:val="000000"/>
                <w:sz w:val="20"/>
              </w:rPr>
              <w:t>свыше 900 до 1200 учащихся</w:t>
            </w:r>
            <w:r>
              <w:br/>
            </w:r>
            <w:r>
              <w:rPr>
                <w:rFonts w:ascii="Times New Roman"/>
                <w:b w:val="false"/>
                <w:i w:val="false"/>
                <w:color w:val="000000"/>
                <w:sz w:val="20"/>
              </w:rPr>
              <w:t>
</w:t>
            </w:r>
            <w:r>
              <w:rPr>
                <w:rFonts w:ascii="Times New Roman"/>
                <w:b w:val="false"/>
                <w:i w:val="false"/>
                <w:color w:val="000000"/>
                <w:sz w:val="20"/>
              </w:rPr>
              <w:t>33 м</w:t>
            </w:r>
            <w:r>
              <w:rPr>
                <w:rFonts w:ascii="Times New Roman"/>
                <w:b w:val="false"/>
                <w:i w:val="false"/>
                <w:color w:val="000000"/>
                <w:vertAlign w:val="superscript"/>
              </w:rPr>
              <w:t>2</w:t>
            </w:r>
            <w:r>
              <w:rPr>
                <w:rFonts w:ascii="Times New Roman"/>
                <w:b w:val="false"/>
                <w:i w:val="false"/>
                <w:color w:val="000000"/>
                <w:sz w:val="20"/>
              </w:rPr>
              <w:t xml:space="preserve"> на 1 учащегося;</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земельных участков школ</w:t>
            </w:r>
            <w:r>
              <w:br/>
            </w:r>
            <w:r>
              <w:rPr>
                <w:rFonts w:ascii="Times New Roman"/>
                <w:b w:val="false"/>
                <w:i w:val="false"/>
                <w:color w:val="000000"/>
                <w:sz w:val="20"/>
              </w:rPr>
              <w:t>
</w:t>
            </w:r>
            <w:r>
              <w:rPr>
                <w:rFonts w:ascii="Times New Roman"/>
                <w:b w:val="false"/>
                <w:i w:val="false"/>
                <w:color w:val="000000"/>
                <w:sz w:val="20"/>
              </w:rPr>
              <w:t>могут быть: уменьшены на 20 % – в</w:t>
            </w:r>
            <w:r>
              <w:br/>
            </w:r>
            <w:r>
              <w:rPr>
                <w:rFonts w:ascii="Times New Roman"/>
                <w:b w:val="false"/>
                <w:i w:val="false"/>
                <w:color w:val="000000"/>
                <w:sz w:val="20"/>
              </w:rPr>
              <w:t>
</w:t>
            </w:r>
            <w:r>
              <w:rPr>
                <w:rFonts w:ascii="Times New Roman"/>
                <w:b w:val="false"/>
                <w:i w:val="false"/>
                <w:color w:val="000000"/>
                <w:sz w:val="20"/>
              </w:rPr>
              <w:t>условиях реконструкции;</w:t>
            </w:r>
            <w:r>
              <w:br/>
            </w:r>
            <w:r>
              <w:rPr>
                <w:rFonts w:ascii="Times New Roman"/>
                <w:b w:val="false"/>
                <w:i w:val="false"/>
                <w:color w:val="000000"/>
                <w:sz w:val="20"/>
              </w:rPr>
              <w:t>
</w:t>
            </w:r>
            <w:r>
              <w:rPr>
                <w:rFonts w:ascii="Times New Roman"/>
                <w:b w:val="false"/>
                <w:i w:val="false"/>
                <w:color w:val="000000"/>
                <w:sz w:val="20"/>
              </w:rPr>
              <w:t>увеличены: на 30 % – в сельских в</w:t>
            </w:r>
            <w:r>
              <w:br/>
            </w:r>
            <w:r>
              <w:rPr>
                <w:rFonts w:ascii="Times New Roman"/>
                <w:b w:val="false"/>
                <w:i w:val="false"/>
                <w:color w:val="000000"/>
                <w:sz w:val="20"/>
              </w:rPr>
              <w:t>
</w:t>
            </w:r>
            <w:r>
              <w:rPr>
                <w:rFonts w:ascii="Times New Roman"/>
                <w:b w:val="false"/>
                <w:i w:val="false"/>
                <w:color w:val="000000"/>
                <w:sz w:val="20"/>
              </w:rPr>
              <w:t>населенных пунктах, если для</w:t>
            </w:r>
            <w:r>
              <w:br/>
            </w:r>
            <w:r>
              <w:rPr>
                <w:rFonts w:ascii="Times New Roman"/>
                <w:b w:val="false"/>
                <w:i w:val="false"/>
                <w:color w:val="000000"/>
                <w:sz w:val="20"/>
              </w:rPr>
              <w:t>
</w:t>
            </w:r>
            <w:r>
              <w:rPr>
                <w:rFonts w:ascii="Times New Roman"/>
                <w:b w:val="false"/>
                <w:i w:val="false"/>
                <w:color w:val="000000"/>
                <w:sz w:val="20"/>
              </w:rPr>
              <w:t>организации учебно-опытной работы</w:t>
            </w:r>
            <w:r>
              <w:br/>
            </w:r>
            <w:r>
              <w:rPr>
                <w:rFonts w:ascii="Times New Roman"/>
                <w:b w:val="false"/>
                <w:i w:val="false"/>
                <w:color w:val="000000"/>
                <w:sz w:val="20"/>
              </w:rPr>
              <w:t>
</w:t>
            </w:r>
            <w:r>
              <w:rPr>
                <w:rFonts w:ascii="Times New Roman"/>
                <w:b w:val="false"/>
                <w:i w:val="false"/>
                <w:color w:val="000000"/>
                <w:sz w:val="20"/>
              </w:rPr>
              <w:t>не предусмотрены специальные</w:t>
            </w:r>
            <w:r>
              <w:br/>
            </w:r>
            <w:r>
              <w:rPr>
                <w:rFonts w:ascii="Times New Roman"/>
                <w:b w:val="false"/>
                <w:i w:val="false"/>
                <w:color w:val="000000"/>
                <w:sz w:val="20"/>
              </w:rPr>
              <w:t>
</w:t>
            </w:r>
            <w:r>
              <w:rPr>
                <w:rFonts w:ascii="Times New Roman"/>
                <w:b w:val="false"/>
                <w:i w:val="false"/>
                <w:color w:val="000000"/>
                <w:sz w:val="20"/>
              </w:rPr>
              <w:t>участки на иных землях</w:t>
            </w:r>
            <w:r>
              <w:br/>
            </w:r>
            <w:r>
              <w:rPr>
                <w:rFonts w:ascii="Times New Roman"/>
                <w:b w:val="false"/>
                <w:i w:val="false"/>
                <w:color w:val="000000"/>
                <w:sz w:val="20"/>
              </w:rPr>
              <w:t>
</w:t>
            </w:r>
            <w:r>
              <w:rPr>
                <w:rFonts w:ascii="Times New Roman"/>
                <w:b w:val="false"/>
                <w:i w:val="false"/>
                <w:color w:val="000000"/>
                <w:sz w:val="20"/>
              </w:rPr>
              <w:t>(крестьянские хозяйства).</w:t>
            </w:r>
            <w:r>
              <w:br/>
            </w:r>
            <w:r>
              <w:rPr>
                <w:rFonts w:ascii="Times New Roman"/>
                <w:b w:val="false"/>
                <w:i w:val="false"/>
                <w:color w:val="000000"/>
                <w:sz w:val="20"/>
              </w:rPr>
              <w:t>
</w:t>
            </w:r>
            <w:r>
              <w:rPr>
                <w:rFonts w:ascii="Times New Roman"/>
                <w:b w:val="false"/>
                <w:i w:val="false"/>
                <w:color w:val="000000"/>
                <w:sz w:val="20"/>
              </w:rPr>
              <w:t>Спортивная зона школы может быть</w:t>
            </w:r>
            <w:r>
              <w:br/>
            </w:r>
            <w:r>
              <w:rPr>
                <w:rFonts w:ascii="Times New Roman"/>
                <w:b w:val="false"/>
                <w:i w:val="false"/>
                <w:color w:val="000000"/>
                <w:sz w:val="20"/>
              </w:rPr>
              <w:t>
</w:t>
            </w:r>
            <w:r>
              <w:rPr>
                <w:rFonts w:ascii="Times New Roman"/>
                <w:b w:val="false"/>
                <w:i w:val="false"/>
                <w:color w:val="000000"/>
                <w:sz w:val="20"/>
              </w:rPr>
              <w:t>объединена с</w:t>
            </w:r>
            <w:r>
              <w:br/>
            </w:r>
            <w:r>
              <w:rPr>
                <w:rFonts w:ascii="Times New Roman"/>
                <w:b w:val="false"/>
                <w:i w:val="false"/>
                <w:color w:val="000000"/>
                <w:sz w:val="20"/>
              </w:rPr>
              <w:t>
</w:t>
            </w:r>
            <w:r>
              <w:rPr>
                <w:rFonts w:ascii="Times New Roman"/>
                <w:b w:val="false"/>
                <w:i w:val="false"/>
                <w:color w:val="000000"/>
                <w:sz w:val="20"/>
              </w:rPr>
              <w:t>физкультурно-оздоровительным</w:t>
            </w:r>
            <w:r>
              <w:br/>
            </w:r>
            <w:r>
              <w:rPr>
                <w:rFonts w:ascii="Times New Roman"/>
                <w:b w:val="false"/>
                <w:i w:val="false"/>
                <w:color w:val="000000"/>
                <w:sz w:val="20"/>
              </w:rPr>
              <w:t>
</w:t>
            </w:r>
            <w:r>
              <w:rPr>
                <w:rFonts w:ascii="Times New Roman"/>
                <w:b w:val="false"/>
                <w:i w:val="false"/>
                <w:color w:val="000000"/>
                <w:sz w:val="20"/>
              </w:rPr>
              <w:t>комплексом микрорайона</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Школы-интернаты,</w:t>
            </w:r>
            <w:r>
              <w:br/>
            </w:r>
            <w:r>
              <w:rPr>
                <w:rFonts w:ascii="Times New Roman"/>
                <w:b w:val="false"/>
                <w:i w:val="false"/>
                <w:color w:val="000000"/>
                <w:sz w:val="20"/>
              </w:rPr>
              <w:t>
</w:t>
            </w:r>
            <w:r>
              <w:rPr>
                <w:rFonts w:ascii="Times New Roman"/>
                <w:b w:val="false"/>
                <w:i w:val="false"/>
                <w:color w:val="000000"/>
                <w:sz w:val="20"/>
              </w:rPr>
              <w:t>учащиеся</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вместимости</w:t>
            </w:r>
            <w:r>
              <w:br/>
            </w:r>
            <w:r>
              <w:rPr>
                <w:rFonts w:ascii="Times New Roman"/>
                <w:b w:val="false"/>
                <w:i w:val="false"/>
                <w:color w:val="000000"/>
                <w:sz w:val="20"/>
              </w:rPr>
              <w:t>
</w:t>
            </w:r>
            <w:r>
              <w:rPr>
                <w:rFonts w:ascii="Times New Roman"/>
                <w:b w:val="false"/>
                <w:i w:val="false"/>
                <w:color w:val="000000"/>
                <w:sz w:val="20"/>
              </w:rPr>
              <w:t>общеобразовательной</w:t>
            </w:r>
            <w:r>
              <w:br/>
            </w:r>
            <w:r>
              <w:rPr>
                <w:rFonts w:ascii="Times New Roman"/>
                <w:b w:val="false"/>
                <w:i w:val="false"/>
                <w:color w:val="000000"/>
                <w:sz w:val="20"/>
              </w:rPr>
              <w:t>
</w:t>
            </w:r>
            <w:r>
              <w:rPr>
                <w:rFonts w:ascii="Times New Roman"/>
                <w:b w:val="false"/>
                <w:i w:val="false"/>
                <w:color w:val="000000"/>
                <w:sz w:val="20"/>
              </w:rPr>
              <w:t>школы-интерната, учащихся:</w:t>
            </w:r>
            <w:r>
              <w:br/>
            </w:r>
            <w:r>
              <w:rPr>
                <w:rFonts w:ascii="Times New Roman"/>
                <w:b w:val="false"/>
                <w:i w:val="false"/>
                <w:color w:val="000000"/>
                <w:sz w:val="20"/>
              </w:rPr>
              <w:t>
</w:t>
            </w:r>
            <w:r>
              <w:rPr>
                <w:rFonts w:ascii="Times New Roman"/>
                <w:b w:val="false"/>
                <w:i w:val="false"/>
                <w:color w:val="000000"/>
                <w:sz w:val="20"/>
              </w:rPr>
              <w:t>свыше 200 до 300 – 70 м</w:t>
            </w:r>
            <w:r>
              <w:rPr>
                <w:rFonts w:ascii="Times New Roman"/>
                <w:b w:val="false"/>
                <w:i w:val="false"/>
                <w:color w:val="000000"/>
                <w:vertAlign w:val="superscript"/>
              </w:rPr>
              <w:t>2</w:t>
            </w:r>
            <w:r>
              <w:rPr>
                <w:rFonts w:ascii="Times New Roman"/>
                <w:b w:val="false"/>
                <w:i w:val="false"/>
                <w:color w:val="000000"/>
                <w:sz w:val="20"/>
              </w:rPr>
              <w:t xml:space="preserve"> на 1</w:t>
            </w:r>
            <w:r>
              <w:br/>
            </w:r>
            <w:r>
              <w:rPr>
                <w:rFonts w:ascii="Times New Roman"/>
                <w:b w:val="false"/>
                <w:i w:val="false"/>
                <w:color w:val="000000"/>
                <w:sz w:val="20"/>
              </w:rPr>
              <w:t>
</w:t>
            </w:r>
            <w:r>
              <w:rPr>
                <w:rFonts w:ascii="Times New Roman"/>
                <w:b w:val="false"/>
                <w:i w:val="false"/>
                <w:color w:val="000000"/>
                <w:sz w:val="20"/>
              </w:rPr>
              <w:t>учащегося 300 – 500 – 65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500 и более – 45 м</w:t>
            </w:r>
            <w:r>
              <w:rPr>
                <w:rFonts w:ascii="Times New Roman"/>
                <w:b w:val="false"/>
                <w:i w:val="false"/>
                <w:color w:val="000000"/>
                <w:vertAlign w:val="superscript"/>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размещении на земельном</w:t>
            </w:r>
            <w:r>
              <w:br/>
            </w:r>
            <w:r>
              <w:rPr>
                <w:rFonts w:ascii="Times New Roman"/>
                <w:b w:val="false"/>
                <w:i w:val="false"/>
                <w:color w:val="000000"/>
                <w:sz w:val="20"/>
              </w:rPr>
              <w:t>
</w:t>
            </w:r>
            <w:r>
              <w:rPr>
                <w:rFonts w:ascii="Times New Roman"/>
                <w:b w:val="false"/>
                <w:i w:val="false"/>
                <w:color w:val="000000"/>
                <w:sz w:val="20"/>
              </w:rPr>
              <w:t>участке школы здания интерната</w:t>
            </w:r>
            <w:r>
              <w:br/>
            </w:r>
            <w:r>
              <w:rPr>
                <w:rFonts w:ascii="Times New Roman"/>
                <w:b w:val="false"/>
                <w:i w:val="false"/>
                <w:color w:val="000000"/>
                <w:sz w:val="20"/>
              </w:rPr>
              <w:t>
</w:t>
            </w:r>
            <w:r>
              <w:rPr>
                <w:rFonts w:ascii="Times New Roman"/>
                <w:b w:val="false"/>
                <w:i w:val="false"/>
                <w:color w:val="000000"/>
                <w:sz w:val="20"/>
              </w:rPr>
              <w:t>(спального корпуса) площадь</w:t>
            </w:r>
            <w:r>
              <w:br/>
            </w:r>
            <w:r>
              <w:rPr>
                <w:rFonts w:ascii="Times New Roman"/>
                <w:b w:val="false"/>
                <w:i w:val="false"/>
                <w:color w:val="000000"/>
                <w:sz w:val="20"/>
              </w:rPr>
              <w:t>
</w:t>
            </w:r>
            <w:r>
              <w:rPr>
                <w:rFonts w:ascii="Times New Roman"/>
                <w:b w:val="false"/>
                <w:i w:val="false"/>
                <w:color w:val="000000"/>
                <w:sz w:val="20"/>
              </w:rPr>
              <w:t>земельного участка следует</w:t>
            </w:r>
            <w:r>
              <w:br/>
            </w:r>
            <w:r>
              <w:rPr>
                <w:rFonts w:ascii="Times New Roman"/>
                <w:b w:val="false"/>
                <w:i w:val="false"/>
                <w:color w:val="000000"/>
                <w:sz w:val="20"/>
              </w:rPr>
              <w:t>
</w:t>
            </w:r>
            <w:r>
              <w:rPr>
                <w:rFonts w:ascii="Times New Roman"/>
                <w:b w:val="false"/>
                <w:i w:val="false"/>
                <w:color w:val="000000"/>
                <w:sz w:val="20"/>
              </w:rPr>
              <w:t>увеличивать на 0,2 га</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Внешкольные</w:t>
            </w:r>
            <w:r>
              <w:br/>
            </w:r>
            <w:r>
              <w:rPr>
                <w:rFonts w:ascii="Times New Roman"/>
                <w:b w:val="false"/>
                <w:i w:val="false"/>
                <w:color w:val="000000"/>
                <w:sz w:val="20"/>
              </w:rPr>
              <w:t>
</w:t>
            </w:r>
            <w:r>
              <w:rPr>
                <w:rFonts w:ascii="Times New Roman"/>
                <w:b w:val="false"/>
                <w:i w:val="false"/>
                <w:color w:val="000000"/>
                <w:sz w:val="20"/>
              </w:rPr>
              <w:t>учреждения, место</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заданию на проектирование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Начальные и средние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учащиеся</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вместимости</w:t>
            </w:r>
            <w:r>
              <w:br/>
            </w:r>
            <w:r>
              <w:rPr>
                <w:rFonts w:ascii="Times New Roman"/>
                <w:b w:val="false"/>
                <w:i w:val="false"/>
                <w:color w:val="000000"/>
                <w:sz w:val="20"/>
              </w:rPr>
              <w:t>
</w:t>
            </w:r>
            <w:r>
              <w:rPr>
                <w:rFonts w:ascii="Times New Roman"/>
                <w:b w:val="false"/>
                <w:i w:val="false"/>
                <w:color w:val="000000"/>
                <w:sz w:val="20"/>
              </w:rPr>
              <w:t>профессионально-технических</w:t>
            </w:r>
            <w:r>
              <w:br/>
            </w:r>
            <w:r>
              <w:rPr>
                <w:rFonts w:ascii="Times New Roman"/>
                <w:b w:val="false"/>
                <w:i w:val="false"/>
                <w:color w:val="000000"/>
                <w:sz w:val="20"/>
              </w:rPr>
              <w:t>
</w:t>
            </w:r>
            <w:r>
              <w:rPr>
                <w:rFonts w:ascii="Times New Roman"/>
                <w:b w:val="false"/>
                <w:i w:val="false"/>
                <w:color w:val="000000"/>
                <w:sz w:val="20"/>
              </w:rPr>
              <w:t>училищ и средних специальных</w:t>
            </w:r>
            <w:r>
              <w:br/>
            </w:r>
            <w:r>
              <w:rPr>
                <w:rFonts w:ascii="Times New Roman"/>
                <w:b w:val="false"/>
                <w:i w:val="false"/>
                <w:color w:val="000000"/>
                <w:sz w:val="20"/>
              </w:rPr>
              <w:t>
</w:t>
            </w:r>
            <w:r>
              <w:rPr>
                <w:rFonts w:ascii="Times New Roman"/>
                <w:b w:val="false"/>
                <w:i w:val="false"/>
                <w:color w:val="000000"/>
                <w:sz w:val="20"/>
              </w:rPr>
              <w:t>учебных заведений, учащихся:</w:t>
            </w:r>
            <w:r>
              <w:br/>
            </w:r>
            <w:r>
              <w:rPr>
                <w:rFonts w:ascii="Times New Roman"/>
                <w:b w:val="false"/>
                <w:i w:val="false"/>
                <w:color w:val="000000"/>
                <w:sz w:val="20"/>
              </w:rPr>
              <w:t>
</w:t>
            </w:r>
            <w:r>
              <w:rPr>
                <w:rFonts w:ascii="Times New Roman"/>
                <w:b w:val="false"/>
                <w:i w:val="false"/>
                <w:color w:val="000000"/>
                <w:sz w:val="20"/>
              </w:rPr>
              <w:t>до 300 – 75 м</w:t>
            </w:r>
            <w:r>
              <w:rPr>
                <w:rFonts w:ascii="Times New Roman"/>
                <w:b w:val="false"/>
                <w:i w:val="false"/>
                <w:color w:val="000000"/>
                <w:vertAlign w:val="superscript"/>
              </w:rPr>
              <w:t>2</w:t>
            </w:r>
            <w:r>
              <w:rPr>
                <w:rFonts w:ascii="Times New Roman"/>
                <w:b w:val="false"/>
                <w:i w:val="false"/>
                <w:color w:val="000000"/>
                <w:sz w:val="20"/>
              </w:rPr>
              <w:t xml:space="preserve"> на 1 учащегося</w:t>
            </w:r>
            <w:r>
              <w:br/>
            </w:r>
            <w:r>
              <w:rPr>
                <w:rFonts w:ascii="Times New Roman"/>
                <w:b w:val="false"/>
                <w:i w:val="false"/>
                <w:color w:val="000000"/>
                <w:sz w:val="20"/>
              </w:rPr>
              <w:t>
</w:t>
            </w:r>
            <w:r>
              <w:rPr>
                <w:rFonts w:ascii="Times New Roman"/>
                <w:b w:val="false"/>
                <w:i w:val="false"/>
                <w:color w:val="000000"/>
                <w:sz w:val="20"/>
              </w:rPr>
              <w:t>300 до 900 – 50 – 65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900-1600 – 30 – 40 м</w:t>
            </w:r>
            <w:r>
              <w:rPr>
                <w:rFonts w:ascii="Times New Roman"/>
                <w:b w:val="false"/>
                <w:i w:val="false"/>
                <w:color w:val="000000"/>
                <w:vertAlign w:val="superscript"/>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земельных участков могут</w:t>
            </w:r>
            <w:r>
              <w:br/>
            </w:r>
            <w:r>
              <w:rPr>
                <w:rFonts w:ascii="Times New Roman"/>
                <w:b w:val="false"/>
                <w:i w:val="false"/>
                <w:color w:val="000000"/>
                <w:sz w:val="20"/>
              </w:rPr>
              <w:t>
</w:t>
            </w:r>
            <w:r>
              <w:rPr>
                <w:rFonts w:ascii="Times New Roman"/>
                <w:b w:val="false"/>
                <w:i w:val="false"/>
                <w:color w:val="000000"/>
                <w:sz w:val="20"/>
              </w:rPr>
              <w:t>быть уменьшены: на 50 % в</w:t>
            </w:r>
            <w:r>
              <w:br/>
            </w:r>
            <w:r>
              <w:rPr>
                <w:rFonts w:ascii="Times New Roman"/>
                <w:b w:val="false"/>
                <w:i w:val="false"/>
                <w:color w:val="000000"/>
                <w:sz w:val="20"/>
              </w:rPr>
              <w:t>
</w:t>
            </w:r>
            <w:r>
              <w:rPr>
                <w:rFonts w:ascii="Times New Roman"/>
                <w:b w:val="false"/>
                <w:i w:val="false"/>
                <w:color w:val="000000"/>
                <w:sz w:val="20"/>
              </w:rPr>
              <w:t>условиях реконструкции, на 30 % –</w:t>
            </w:r>
            <w:r>
              <w:br/>
            </w:r>
            <w:r>
              <w:rPr>
                <w:rFonts w:ascii="Times New Roman"/>
                <w:b w:val="false"/>
                <w:i w:val="false"/>
                <w:color w:val="000000"/>
                <w:sz w:val="20"/>
              </w:rPr>
              <w:t>
</w:t>
            </w:r>
            <w:r>
              <w:rPr>
                <w:rFonts w:ascii="Times New Roman"/>
                <w:b w:val="false"/>
                <w:i w:val="false"/>
                <w:color w:val="000000"/>
                <w:sz w:val="20"/>
              </w:rPr>
              <w:t>для организаций гуманитарного</w:t>
            </w:r>
            <w:r>
              <w:br/>
            </w:r>
            <w:r>
              <w:rPr>
                <w:rFonts w:ascii="Times New Roman"/>
                <w:b w:val="false"/>
                <w:i w:val="false"/>
                <w:color w:val="000000"/>
                <w:sz w:val="20"/>
              </w:rPr>
              <w:t>
</w:t>
            </w:r>
            <w:r>
              <w:rPr>
                <w:rFonts w:ascii="Times New Roman"/>
                <w:b w:val="false"/>
                <w:i w:val="false"/>
                <w:color w:val="000000"/>
                <w:sz w:val="20"/>
              </w:rPr>
              <w:t>профиля; увеличены на 50 % – для</w:t>
            </w:r>
            <w:r>
              <w:br/>
            </w:r>
            <w:r>
              <w:rPr>
                <w:rFonts w:ascii="Times New Roman"/>
                <w:b w:val="false"/>
                <w:i w:val="false"/>
                <w:color w:val="000000"/>
                <w:sz w:val="20"/>
              </w:rPr>
              <w:t>
</w:t>
            </w:r>
            <w:r>
              <w:rPr>
                <w:rFonts w:ascii="Times New Roman"/>
                <w:b w:val="false"/>
                <w:i w:val="false"/>
                <w:color w:val="000000"/>
                <w:sz w:val="20"/>
              </w:rPr>
              <w:t>организаций сельскохозяйственного</w:t>
            </w:r>
            <w:r>
              <w:br/>
            </w:r>
            <w:r>
              <w:rPr>
                <w:rFonts w:ascii="Times New Roman"/>
                <w:b w:val="false"/>
                <w:i w:val="false"/>
                <w:color w:val="000000"/>
                <w:sz w:val="20"/>
              </w:rPr>
              <w:t>
</w:t>
            </w:r>
            <w:r>
              <w:rPr>
                <w:rFonts w:ascii="Times New Roman"/>
                <w:b w:val="false"/>
                <w:i w:val="false"/>
                <w:color w:val="000000"/>
                <w:sz w:val="20"/>
              </w:rPr>
              <w:t>профиля, размещаемых в сельских</w:t>
            </w:r>
            <w:r>
              <w:br/>
            </w:r>
            <w:r>
              <w:rPr>
                <w:rFonts w:ascii="Times New Roman"/>
                <w:b w:val="false"/>
                <w:i w:val="false"/>
                <w:color w:val="000000"/>
                <w:sz w:val="20"/>
              </w:rPr>
              <w:t>
</w:t>
            </w:r>
            <w:r>
              <w:rPr>
                <w:rFonts w:ascii="Times New Roman"/>
                <w:b w:val="false"/>
                <w:i w:val="false"/>
                <w:color w:val="000000"/>
                <w:sz w:val="20"/>
              </w:rPr>
              <w:t>населенных пунктах. При</w:t>
            </w:r>
            <w:r>
              <w:br/>
            </w:r>
            <w:r>
              <w:rPr>
                <w:rFonts w:ascii="Times New Roman"/>
                <w:b w:val="false"/>
                <w:i w:val="false"/>
                <w:color w:val="000000"/>
                <w:sz w:val="20"/>
              </w:rPr>
              <w:t>
</w:t>
            </w:r>
            <w:r>
              <w:rPr>
                <w:rFonts w:ascii="Times New Roman"/>
                <w:b w:val="false"/>
                <w:i w:val="false"/>
                <w:color w:val="000000"/>
                <w:sz w:val="20"/>
              </w:rPr>
              <w:t>кооперировании организаций и</w:t>
            </w:r>
            <w:r>
              <w:br/>
            </w:r>
            <w:r>
              <w:rPr>
                <w:rFonts w:ascii="Times New Roman"/>
                <w:b w:val="false"/>
                <w:i w:val="false"/>
                <w:color w:val="000000"/>
                <w:sz w:val="20"/>
              </w:rPr>
              <w:t>
</w:t>
            </w:r>
            <w:r>
              <w:rPr>
                <w:rFonts w:ascii="Times New Roman"/>
                <w:b w:val="false"/>
                <w:i w:val="false"/>
                <w:color w:val="000000"/>
                <w:sz w:val="20"/>
              </w:rPr>
              <w:t>создании учебных центров размеры</w:t>
            </w:r>
            <w:r>
              <w:br/>
            </w:r>
            <w:r>
              <w:rPr>
                <w:rFonts w:ascii="Times New Roman"/>
                <w:b w:val="false"/>
                <w:i w:val="false"/>
                <w:color w:val="000000"/>
                <w:sz w:val="20"/>
              </w:rPr>
              <w:t>
</w:t>
            </w:r>
            <w:r>
              <w:rPr>
                <w:rFonts w:ascii="Times New Roman"/>
                <w:b w:val="false"/>
                <w:i w:val="false"/>
                <w:color w:val="000000"/>
                <w:sz w:val="20"/>
              </w:rPr>
              <w:t>земельных участков рекомендуется</w:t>
            </w:r>
            <w:r>
              <w:br/>
            </w:r>
            <w:r>
              <w:rPr>
                <w:rFonts w:ascii="Times New Roman"/>
                <w:b w:val="false"/>
                <w:i w:val="false"/>
                <w:color w:val="000000"/>
                <w:sz w:val="20"/>
              </w:rPr>
              <w:t>
</w:t>
            </w:r>
            <w:r>
              <w:rPr>
                <w:rFonts w:ascii="Times New Roman"/>
                <w:b w:val="false"/>
                <w:i w:val="false"/>
                <w:color w:val="000000"/>
                <w:sz w:val="20"/>
              </w:rPr>
              <w:t>уменьшать в зависимости от</w:t>
            </w:r>
            <w:r>
              <w:br/>
            </w:r>
            <w:r>
              <w:rPr>
                <w:rFonts w:ascii="Times New Roman"/>
                <w:b w:val="false"/>
                <w:i w:val="false"/>
                <w:color w:val="000000"/>
                <w:sz w:val="20"/>
              </w:rPr>
              <w:t>
</w:t>
            </w:r>
            <w:r>
              <w:rPr>
                <w:rFonts w:ascii="Times New Roman"/>
                <w:b w:val="false"/>
                <w:i w:val="false"/>
                <w:color w:val="000000"/>
                <w:sz w:val="20"/>
              </w:rPr>
              <w:t>вместимости учебных центров,</w:t>
            </w:r>
            <w:r>
              <w:br/>
            </w:r>
            <w:r>
              <w:rPr>
                <w:rFonts w:ascii="Times New Roman"/>
                <w:b w:val="false"/>
                <w:i w:val="false"/>
                <w:color w:val="000000"/>
                <w:sz w:val="20"/>
              </w:rPr>
              <w:t>
</w:t>
            </w:r>
            <w:r>
              <w:rPr>
                <w:rFonts w:ascii="Times New Roman"/>
                <w:b w:val="false"/>
                <w:i w:val="false"/>
                <w:color w:val="000000"/>
                <w:sz w:val="20"/>
              </w:rPr>
              <w:t>учащихся:</w:t>
            </w:r>
            <w:r>
              <w:br/>
            </w:r>
            <w:r>
              <w:rPr>
                <w:rFonts w:ascii="Times New Roman"/>
                <w:b w:val="false"/>
                <w:i w:val="false"/>
                <w:color w:val="000000"/>
                <w:sz w:val="20"/>
              </w:rPr>
              <w:t>
</w:t>
            </w:r>
            <w:r>
              <w:rPr>
                <w:rFonts w:ascii="Times New Roman"/>
                <w:b w:val="false"/>
                <w:i w:val="false"/>
                <w:color w:val="000000"/>
                <w:sz w:val="20"/>
              </w:rPr>
              <w:t>от 1500 до 2000 на 10 %,</w:t>
            </w:r>
            <w:r>
              <w:br/>
            </w:r>
            <w:r>
              <w:rPr>
                <w:rFonts w:ascii="Times New Roman"/>
                <w:b w:val="false"/>
                <w:i w:val="false"/>
                <w:color w:val="000000"/>
                <w:sz w:val="20"/>
              </w:rPr>
              <w:t>
</w:t>
            </w:r>
            <w:r>
              <w:rPr>
                <w:rFonts w:ascii="Times New Roman"/>
                <w:b w:val="false"/>
                <w:i w:val="false"/>
                <w:color w:val="000000"/>
                <w:sz w:val="20"/>
              </w:rPr>
              <w:t>от 2000 до 3000 – 20 %,</w:t>
            </w:r>
            <w:r>
              <w:br/>
            </w:r>
            <w:r>
              <w:rPr>
                <w:rFonts w:ascii="Times New Roman"/>
                <w:b w:val="false"/>
                <w:i w:val="false"/>
                <w:color w:val="000000"/>
                <w:sz w:val="20"/>
              </w:rPr>
              <w:t>
</w:t>
            </w:r>
            <w:r>
              <w:rPr>
                <w:rFonts w:ascii="Times New Roman"/>
                <w:b w:val="false"/>
                <w:i w:val="false"/>
                <w:color w:val="000000"/>
                <w:sz w:val="20"/>
              </w:rPr>
              <w:t>3000 и выше – 30 %.</w:t>
            </w:r>
            <w:r>
              <w:br/>
            </w:r>
            <w:r>
              <w:rPr>
                <w:rFonts w:ascii="Times New Roman"/>
                <w:b w:val="false"/>
                <w:i w:val="false"/>
                <w:color w:val="000000"/>
                <w:sz w:val="20"/>
              </w:rPr>
              <w:t>
</w:t>
            </w:r>
            <w:r>
              <w:rPr>
                <w:rFonts w:ascii="Times New Roman"/>
                <w:b w:val="false"/>
                <w:i w:val="false"/>
                <w:color w:val="000000"/>
                <w:sz w:val="20"/>
              </w:rPr>
              <w:t>Размеры жилой зоны, учебных и</w:t>
            </w:r>
            <w:r>
              <w:br/>
            </w:r>
            <w:r>
              <w:rPr>
                <w:rFonts w:ascii="Times New Roman"/>
                <w:b w:val="false"/>
                <w:i w:val="false"/>
                <w:color w:val="000000"/>
                <w:sz w:val="20"/>
              </w:rPr>
              <w:t>
</w:t>
            </w:r>
            <w:r>
              <w:rPr>
                <w:rFonts w:ascii="Times New Roman"/>
                <w:b w:val="false"/>
                <w:i w:val="false"/>
                <w:color w:val="000000"/>
                <w:sz w:val="20"/>
              </w:rPr>
              <w:t>вспомогательных хозяйств,</w:t>
            </w:r>
            <w:r>
              <w:br/>
            </w:r>
            <w:r>
              <w:rPr>
                <w:rFonts w:ascii="Times New Roman"/>
                <w:b w:val="false"/>
                <w:i w:val="false"/>
                <w:color w:val="000000"/>
                <w:sz w:val="20"/>
              </w:rPr>
              <w:t>
</w:t>
            </w:r>
            <w:r>
              <w:rPr>
                <w:rFonts w:ascii="Times New Roman"/>
                <w:b w:val="false"/>
                <w:i w:val="false"/>
                <w:color w:val="000000"/>
                <w:sz w:val="20"/>
              </w:rPr>
              <w:t>полигонов и автотрактородромов в</w:t>
            </w:r>
            <w:r>
              <w:br/>
            </w:r>
            <w:r>
              <w:rPr>
                <w:rFonts w:ascii="Times New Roman"/>
                <w:b w:val="false"/>
                <w:i w:val="false"/>
                <w:color w:val="000000"/>
                <w:sz w:val="20"/>
              </w:rPr>
              <w:t>
</w:t>
            </w:r>
            <w:r>
              <w:rPr>
                <w:rFonts w:ascii="Times New Roman"/>
                <w:b w:val="false"/>
                <w:i w:val="false"/>
                <w:color w:val="000000"/>
                <w:sz w:val="20"/>
              </w:rPr>
              <w:t>указанные размеры не входят</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w:t>
            </w:r>
            <w:r>
              <w:br/>
            </w:r>
            <w:r>
              <w:rPr>
                <w:rFonts w:ascii="Times New Roman"/>
                <w:b w:val="false"/>
                <w:i w:val="false"/>
                <w:color w:val="000000"/>
                <w:sz w:val="20"/>
              </w:rPr>
              <w:t>
</w:t>
            </w:r>
            <w:r>
              <w:rPr>
                <w:rFonts w:ascii="Times New Roman"/>
                <w:b w:val="false"/>
                <w:i w:val="false"/>
                <w:color w:val="000000"/>
                <w:sz w:val="20"/>
              </w:rPr>
              <w:t>заведения, студенты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 высших учебных</w:t>
            </w:r>
            <w:r>
              <w:br/>
            </w:r>
            <w:r>
              <w:rPr>
                <w:rFonts w:ascii="Times New Roman"/>
                <w:b w:val="false"/>
                <w:i w:val="false"/>
                <w:color w:val="000000"/>
                <w:sz w:val="20"/>
              </w:rPr>
              <w:t>
</w:t>
            </w:r>
            <w:r>
              <w:rPr>
                <w:rFonts w:ascii="Times New Roman"/>
                <w:b w:val="false"/>
                <w:i w:val="false"/>
                <w:color w:val="000000"/>
                <w:sz w:val="20"/>
              </w:rPr>
              <w:t>заведений (учебная зона), га</w:t>
            </w:r>
            <w:r>
              <w:br/>
            </w:r>
            <w:r>
              <w:rPr>
                <w:rFonts w:ascii="Times New Roman"/>
                <w:b w:val="false"/>
                <w:i w:val="false"/>
                <w:color w:val="000000"/>
                <w:sz w:val="20"/>
              </w:rPr>
              <w:t>
</w:t>
            </w:r>
            <w:r>
              <w:rPr>
                <w:rFonts w:ascii="Times New Roman"/>
                <w:b w:val="false"/>
                <w:i w:val="false"/>
                <w:color w:val="000000"/>
                <w:sz w:val="20"/>
              </w:rPr>
              <w:t>на 1 тыс. студентов:</w:t>
            </w:r>
            <w:r>
              <w:br/>
            </w:r>
            <w:r>
              <w:rPr>
                <w:rFonts w:ascii="Times New Roman"/>
                <w:b w:val="false"/>
                <w:i w:val="false"/>
                <w:color w:val="000000"/>
                <w:sz w:val="20"/>
              </w:rPr>
              <w:t>
</w:t>
            </w:r>
            <w:r>
              <w:rPr>
                <w:rFonts w:ascii="Times New Roman"/>
                <w:b w:val="false"/>
                <w:i w:val="false"/>
                <w:color w:val="000000"/>
                <w:sz w:val="20"/>
              </w:rPr>
              <w:t>университеты, ВУЗы</w:t>
            </w:r>
            <w:r>
              <w:br/>
            </w:r>
            <w:r>
              <w:rPr>
                <w:rFonts w:ascii="Times New Roman"/>
                <w:b w:val="false"/>
                <w:i w:val="false"/>
                <w:color w:val="000000"/>
                <w:sz w:val="20"/>
              </w:rPr>
              <w:t>
</w:t>
            </w:r>
            <w:r>
              <w:rPr>
                <w:rFonts w:ascii="Times New Roman"/>
                <w:b w:val="false"/>
                <w:i w:val="false"/>
                <w:color w:val="000000"/>
                <w:sz w:val="20"/>
              </w:rPr>
              <w:t>технические — 4 – 7;</w:t>
            </w:r>
            <w:r>
              <w:br/>
            </w:r>
            <w:r>
              <w:rPr>
                <w:rFonts w:ascii="Times New Roman"/>
                <w:b w:val="false"/>
                <w:i w:val="false"/>
                <w:color w:val="000000"/>
                <w:sz w:val="20"/>
              </w:rPr>
              <w:t>
</w:t>
            </w:r>
            <w:r>
              <w:rPr>
                <w:rFonts w:ascii="Times New Roman"/>
                <w:b w:val="false"/>
                <w:i w:val="false"/>
                <w:color w:val="000000"/>
                <w:sz w:val="20"/>
              </w:rPr>
              <w:t>сельскохозяйственные — 5 – 7;</w:t>
            </w:r>
            <w:r>
              <w:br/>
            </w:r>
            <w:r>
              <w:rPr>
                <w:rFonts w:ascii="Times New Roman"/>
                <w:b w:val="false"/>
                <w:i w:val="false"/>
                <w:color w:val="000000"/>
                <w:sz w:val="20"/>
              </w:rPr>
              <w:t>
</w:t>
            </w:r>
            <w:r>
              <w:rPr>
                <w:rFonts w:ascii="Times New Roman"/>
                <w:b w:val="false"/>
                <w:i w:val="false"/>
                <w:color w:val="000000"/>
                <w:sz w:val="20"/>
              </w:rPr>
              <w:t>медицинские, фармацевтические</w:t>
            </w:r>
            <w:r>
              <w:br/>
            </w:r>
            <w:r>
              <w:rPr>
                <w:rFonts w:ascii="Times New Roman"/>
                <w:b w:val="false"/>
                <w:i w:val="false"/>
                <w:color w:val="000000"/>
                <w:sz w:val="20"/>
              </w:rPr>
              <w:t>
</w:t>
            </w:r>
            <w:r>
              <w:rPr>
                <w:rFonts w:ascii="Times New Roman"/>
                <w:b w:val="false"/>
                <w:i w:val="false"/>
                <w:color w:val="000000"/>
                <w:sz w:val="20"/>
              </w:rPr>
              <w:t>— 3 – 5; экономические,</w:t>
            </w:r>
            <w:r>
              <w:br/>
            </w:r>
            <w:r>
              <w:rPr>
                <w:rFonts w:ascii="Times New Roman"/>
                <w:b w:val="false"/>
                <w:i w:val="false"/>
                <w:color w:val="000000"/>
                <w:sz w:val="20"/>
              </w:rPr>
              <w:t>
</w:t>
            </w:r>
            <w:r>
              <w:rPr>
                <w:rFonts w:ascii="Times New Roman"/>
                <w:b w:val="false"/>
                <w:i w:val="false"/>
                <w:color w:val="000000"/>
                <w:sz w:val="20"/>
              </w:rPr>
              <w:t>педагогические, культуры,</w:t>
            </w:r>
            <w:r>
              <w:br/>
            </w:r>
            <w:r>
              <w:rPr>
                <w:rFonts w:ascii="Times New Roman"/>
                <w:b w:val="false"/>
                <w:i w:val="false"/>
                <w:color w:val="000000"/>
                <w:sz w:val="20"/>
              </w:rPr>
              <w:t>
</w:t>
            </w:r>
            <w:r>
              <w:rPr>
                <w:rFonts w:ascii="Times New Roman"/>
                <w:b w:val="false"/>
                <w:i w:val="false"/>
                <w:color w:val="000000"/>
                <w:sz w:val="20"/>
              </w:rPr>
              <w:t>искусства, архитектуры — 2 –</w:t>
            </w:r>
            <w:r>
              <w:br/>
            </w:r>
            <w:r>
              <w:rPr>
                <w:rFonts w:ascii="Times New Roman"/>
                <w:b w:val="false"/>
                <w:i w:val="false"/>
                <w:color w:val="000000"/>
                <w:sz w:val="20"/>
              </w:rPr>
              <w:t>
</w:t>
            </w:r>
            <w:r>
              <w:rPr>
                <w:rFonts w:ascii="Times New Roman"/>
                <w:b w:val="false"/>
                <w:i w:val="false"/>
                <w:color w:val="000000"/>
                <w:sz w:val="20"/>
              </w:rPr>
              <w:t>4; институты повышения</w:t>
            </w:r>
            <w:r>
              <w:br/>
            </w:r>
            <w:r>
              <w:rPr>
                <w:rFonts w:ascii="Times New Roman"/>
                <w:b w:val="false"/>
                <w:i w:val="false"/>
                <w:color w:val="000000"/>
                <w:sz w:val="20"/>
              </w:rPr>
              <w:t>
</w:t>
            </w:r>
            <w:r>
              <w:rPr>
                <w:rFonts w:ascii="Times New Roman"/>
                <w:b w:val="false"/>
                <w:i w:val="false"/>
                <w:color w:val="000000"/>
                <w:sz w:val="20"/>
              </w:rPr>
              <w:t>квалификации и заочные ВУЗ —</w:t>
            </w:r>
            <w:r>
              <w:br/>
            </w:r>
            <w:r>
              <w:rPr>
                <w:rFonts w:ascii="Times New Roman"/>
                <w:b w:val="false"/>
                <w:i w:val="false"/>
                <w:color w:val="000000"/>
                <w:sz w:val="20"/>
              </w:rPr>
              <w:t>
</w:t>
            </w:r>
            <w:r>
              <w:rPr>
                <w:rFonts w:ascii="Times New Roman"/>
                <w:b w:val="false"/>
                <w:i w:val="false"/>
                <w:color w:val="000000"/>
                <w:sz w:val="20"/>
              </w:rPr>
              <w:t>соответственно их профилю с</w:t>
            </w:r>
            <w:r>
              <w:br/>
            </w:r>
            <w:r>
              <w:rPr>
                <w:rFonts w:ascii="Times New Roman"/>
                <w:b w:val="false"/>
                <w:i w:val="false"/>
                <w:color w:val="000000"/>
                <w:sz w:val="20"/>
              </w:rPr>
              <w:t>
</w:t>
            </w:r>
            <w:r>
              <w:rPr>
                <w:rFonts w:ascii="Times New Roman"/>
                <w:b w:val="false"/>
                <w:i w:val="false"/>
                <w:color w:val="000000"/>
                <w:sz w:val="20"/>
              </w:rPr>
              <w:t>коэффициентом — 0,5;</w:t>
            </w:r>
            <w:r>
              <w:br/>
            </w:r>
            <w:r>
              <w:rPr>
                <w:rFonts w:ascii="Times New Roman"/>
                <w:b w:val="false"/>
                <w:i w:val="false"/>
                <w:color w:val="000000"/>
                <w:sz w:val="20"/>
              </w:rPr>
              <w:t>
</w:t>
            </w:r>
            <w:r>
              <w:rPr>
                <w:rFonts w:ascii="Times New Roman"/>
                <w:b w:val="false"/>
                <w:i w:val="false"/>
                <w:color w:val="000000"/>
                <w:sz w:val="20"/>
              </w:rPr>
              <w:t>специализированная зона — по</w:t>
            </w:r>
            <w:r>
              <w:br/>
            </w:r>
            <w:r>
              <w:rPr>
                <w:rFonts w:ascii="Times New Roman"/>
                <w:b w:val="false"/>
                <w:i w:val="false"/>
                <w:color w:val="000000"/>
                <w:sz w:val="20"/>
              </w:rPr>
              <w:t>
</w:t>
            </w:r>
            <w:r>
              <w:rPr>
                <w:rFonts w:ascii="Times New Roman"/>
                <w:b w:val="false"/>
                <w:i w:val="false"/>
                <w:color w:val="000000"/>
                <w:sz w:val="20"/>
              </w:rPr>
              <w:t>заданию на проектирование;</w:t>
            </w:r>
            <w:r>
              <w:br/>
            </w:r>
            <w:r>
              <w:rPr>
                <w:rFonts w:ascii="Times New Roman"/>
                <w:b w:val="false"/>
                <w:i w:val="false"/>
                <w:color w:val="000000"/>
                <w:sz w:val="20"/>
              </w:rPr>
              <w:t>
</w:t>
            </w:r>
            <w:r>
              <w:rPr>
                <w:rFonts w:ascii="Times New Roman"/>
                <w:b w:val="false"/>
                <w:i w:val="false"/>
                <w:color w:val="000000"/>
                <w:sz w:val="20"/>
              </w:rPr>
              <w:t>спортивная зона — 1 – 2; зона</w:t>
            </w:r>
            <w:r>
              <w:br/>
            </w:r>
            <w:r>
              <w:rPr>
                <w:rFonts w:ascii="Times New Roman"/>
                <w:b w:val="false"/>
                <w:i w:val="false"/>
                <w:color w:val="000000"/>
                <w:sz w:val="20"/>
              </w:rPr>
              <w:t>
</w:t>
            </w:r>
            <w:r>
              <w:rPr>
                <w:rFonts w:ascii="Times New Roman"/>
                <w:b w:val="false"/>
                <w:i w:val="false"/>
                <w:color w:val="000000"/>
                <w:sz w:val="20"/>
              </w:rPr>
              <w:t>студенческих общежитий — 1,5</w:t>
            </w:r>
            <w:r>
              <w:br/>
            </w:r>
            <w:r>
              <w:rPr>
                <w:rFonts w:ascii="Times New Roman"/>
                <w:b w:val="false"/>
                <w:i w:val="false"/>
                <w:color w:val="000000"/>
                <w:sz w:val="20"/>
              </w:rPr>
              <w:t>
</w:t>
            </w:r>
            <w:r>
              <w:rPr>
                <w:rFonts w:ascii="Times New Roman"/>
                <w:b w:val="false"/>
                <w:i w:val="false"/>
                <w:color w:val="000000"/>
                <w:sz w:val="20"/>
              </w:rPr>
              <w:t>– 3. ВУЗы физической культуры</w:t>
            </w:r>
            <w:r>
              <w:br/>
            </w:r>
            <w:r>
              <w:rPr>
                <w:rFonts w:ascii="Times New Roman"/>
                <w:b w:val="false"/>
                <w:i w:val="false"/>
                <w:color w:val="000000"/>
                <w:sz w:val="20"/>
              </w:rPr>
              <w:t>
</w:t>
            </w:r>
            <w:r>
              <w:rPr>
                <w:rFonts w:ascii="Times New Roman"/>
                <w:b w:val="false"/>
                <w:i w:val="false"/>
                <w:color w:val="000000"/>
                <w:sz w:val="20"/>
              </w:rPr>
              <w:t>проектируются по заданию на</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земельного участка вуза</w:t>
            </w:r>
            <w:r>
              <w:br/>
            </w:r>
            <w:r>
              <w:rPr>
                <w:rFonts w:ascii="Times New Roman"/>
                <w:b w:val="false"/>
                <w:i w:val="false"/>
                <w:color w:val="000000"/>
                <w:sz w:val="20"/>
              </w:rPr>
              <w:t>
</w:t>
            </w:r>
            <w:r>
              <w:rPr>
                <w:rFonts w:ascii="Times New Roman"/>
                <w:b w:val="false"/>
                <w:i w:val="false"/>
                <w:color w:val="000000"/>
                <w:sz w:val="20"/>
              </w:rPr>
              <w:t>может быть уменьшен на 40 % в</w:t>
            </w:r>
            <w:r>
              <w:br/>
            </w:r>
            <w:r>
              <w:rPr>
                <w:rFonts w:ascii="Times New Roman"/>
                <w:b w:val="false"/>
                <w:i w:val="false"/>
                <w:color w:val="000000"/>
                <w:sz w:val="20"/>
              </w:rPr>
              <w:t>
</w:t>
            </w:r>
            <w:r>
              <w:rPr>
                <w:rFonts w:ascii="Times New Roman"/>
                <w:b w:val="false"/>
                <w:i w:val="false"/>
                <w:color w:val="000000"/>
                <w:sz w:val="20"/>
              </w:rPr>
              <w:t>условиях реконструкции.</w:t>
            </w:r>
            <w:r>
              <w:br/>
            </w:r>
            <w:r>
              <w:rPr>
                <w:rFonts w:ascii="Times New Roman"/>
                <w:b w:val="false"/>
                <w:i w:val="false"/>
                <w:color w:val="000000"/>
                <w:sz w:val="20"/>
              </w:rPr>
              <w:t>
</w:t>
            </w:r>
            <w:r>
              <w:rPr>
                <w:rFonts w:ascii="Times New Roman"/>
                <w:b w:val="false"/>
                <w:i w:val="false"/>
                <w:color w:val="000000"/>
                <w:sz w:val="20"/>
              </w:rPr>
              <w:t>При кооперированном размещении</w:t>
            </w:r>
            <w:r>
              <w:br/>
            </w:r>
            <w:r>
              <w:rPr>
                <w:rFonts w:ascii="Times New Roman"/>
                <w:b w:val="false"/>
                <w:i w:val="false"/>
                <w:color w:val="000000"/>
                <w:sz w:val="20"/>
              </w:rPr>
              <w:t>
</w:t>
            </w:r>
            <w:r>
              <w:rPr>
                <w:rFonts w:ascii="Times New Roman"/>
                <w:b w:val="false"/>
                <w:i w:val="false"/>
                <w:color w:val="000000"/>
                <w:sz w:val="20"/>
              </w:rPr>
              <w:t>нескольких вузов на одном участке</w:t>
            </w:r>
            <w:r>
              <w:br/>
            </w:r>
            <w:r>
              <w:rPr>
                <w:rFonts w:ascii="Times New Roman"/>
                <w:b w:val="false"/>
                <w:i w:val="false"/>
                <w:color w:val="000000"/>
                <w:sz w:val="20"/>
              </w:rPr>
              <w:t>
</w:t>
            </w:r>
            <w:r>
              <w:rPr>
                <w:rFonts w:ascii="Times New Roman"/>
                <w:b w:val="false"/>
                <w:i w:val="false"/>
                <w:color w:val="000000"/>
                <w:sz w:val="20"/>
              </w:rPr>
              <w:t>суммарную территорию – земельных</w:t>
            </w:r>
            <w:r>
              <w:br/>
            </w:r>
            <w:r>
              <w:rPr>
                <w:rFonts w:ascii="Times New Roman"/>
                <w:b w:val="false"/>
                <w:i w:val="false"/>
                <w:color w:val="000000"/>
                <w:sz w:val="20"/>
              </w:rPr>
              <w:t>
</w:t>
            </w:r>
            <w:r>
              <w:rPr>
                <w:rFonts w:ascii="Times New Roman"/>
                <w:b w:val="false"/>
                <w:i w:val="false"/>
                <w:color w:val="000000"/>
                <w:sz w:val="20"/>
              </w:rPr>
              <w:t>участков учебных заведений</w:t>
            </w:r>
            <w:r>
              <w:br/>
            </w:r>
            <w:r>
              <w:rPr>
                <w:rFonts w:ascii="Times New Roman"/>
                <w:b w:val="false"/>
                <w:i w:val="false"/>
                <w:color w:val="000000"/>
                <w:sz w:val="20"/>
              </w:rPr>
              <w:t>
</w:t>
            </w:r>
            <w:r>
              <w:rPr>
                <w:rFonts w:ascii="Times New Roman"/>
                <w:b w:val="false"/>
                <w:i w:val="false"/>
                <w:color w:val="000000"/>
                <w:sz w:val="20"/>
              </w:rPr>
              <w:t>рекомендуется сокращать на 20 %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w:t>
            </w:r>
            <w:r>
              <w:br/>
            </w:r>
            <w:r>
              <w:rPr>
                <w:rFonts w:ascii="Times New Roman"/>
                <w:b w:val="false"/>
                <w:i w:val="false"/>
                <w:color w:val="000000"/>
                <w:sz w:val="20"/>
              </w:rPr>
              <w:t>
</w:t>
            </w:r>
            <w:r>
              <w:rPr>
                <w:rFonts w:ascii="Times New Roman"/>
                <w:b w:val="false"/>
                <w:i w:val="false"/>
                <w:color w:val="000000"/>
                <w:sz w:val="20"/>
              </w:rPr>
              <w:t>дома-интернаты,</w:t>
            </w:r>
            <w:r>
              <w:br/>
            </w:r>
            <w:r>
              <w:rPr>
                <w:rFonts w:ascii="Times New Roman"/>
                <w:b w:val="false"/>
                <w:i w:val="false"/>
                <w:color w:val="000000"/>
                <w:sz w:val="20"/>
              </w:rPr>
              <w:t>
</w:t>
            </w:r>
            <w:r>
              <w:rPr>
                <w:rFonts w:ascii="Times New Roman"/>
                <w:b w:val="false"/>
                <w:i w:val="false"/>
                <w:color w:val="000000"/>
                <w:sz w:val="20"/>
              </w:rPr>
              <w:t>место на 1 тыс.</w:t>
            </w:r>
            <w:r>
              <w:br/>
            </w:r>
            <w:r>
              <w:rPr>
                <w:rFonts w:ascii="Times New Roman"/>
                <w:b w:val="false"/>
                <w:i w:val="false"/>
                <w:color w:val="000000"/>
                <w:sz w:val="20"/>
              </w:rPr>
              <w:t>
</w:t>
            </w:r>
            <w:r>
              <w:rPr>
                <w:rFonts w:ascii="Times New Roman"/>
                <w:b w:val="false"/>
                <w:i w:val="false"/>
                <w:color w:val="000000"/>
                <w:sz w:val="20"/>
              </w:rPr>
              <w:t>чел., (от 4 до 17</w:t>
            </w:r>
            <w:r>
              <w:br/>
            </w:r>
            <w:r>
              <w:rPr>
                <w:rFonts w:ascii="Times New Roman"/>
                <w:b w:val="false"/>
                <w:i w:val="false"/>
                <w:color w:val="000000"/>
                <w:sz w:val="20"/>
              </w:rPr>
              <w:t>
</w:t>
            </w:r>
            <w:r>
              <w:rPr>
                <w:rFonts w:ascii="Times New Roman"/>
                <w:b w:val="false"/>
                <w:i w:val="false"/>
                <w:color w:val="000000"/>
                <w:sz w:val="20"/>
              </w:rPr>
              <w:t>лет)</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заданию на проектирование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29"/>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1)</w:t>
      </w:r>
      <w:r>
        <w:rPr>
          <w:rFonts w:ascii="Times New Roman"/>
          <w:b w:val="false"/>
          <w:i w:val="false"/>
          <w:color w:val="000000"/>
          <w:sz w:val="28"/>
        </w:rPr>
        <w:t xml:space="preserve"> в городах межшкольные учебно-производственные комбинаты и внешкольные учреждения размещаются на селитебной территории с учетом транспортной доступности не более 30 мин. В сельских поселениях места для внешкольных учреждений рекомендуется предусматривать в зданиях общеобразовательных школ.</w:t>
      </w:r>
    </w:p>
    <w:bookmarkEnd w:id="29"/>
    <w:bookmarkStart w:name="z693"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30"/>
    <w:bookmarkStart w:name="z694" w:id="31"/>
    <w:p>
      <w:pPr>
        <w:spacing w:after="0"/>
        <w:ind w:left="0"/>
        <w:jc w:val="left"/>
      </w:pPr>
      <w:r>
        <w:rPr>
          <w:rFonts w:ascii="Times New Roman"/>
          <w:b/>
          <w:i w:val="false"/>
          <w:color w:val="000000"/>
        </w:rPr>
        <w:t xml:space="preserve"> 
Состав и площади</w:t>
      </w:r>
      <w:r>
        <w:br/>
      </w:r>
      <w:r>
        <w:rPr>
          <w:rFonts w:ascii="Times New Roman"/>
          <w:b/>
          <w:i w:val="false"/>
          <w:color w:val="000000"/>
        </w:rPr>
        <w:t>
элементов зон участка и площадок специальных</w:t>
      </w:r>
      <w:r>
        <w:br/>
      </w:r>
      <w:r>
        <w:rPr>
          <w:rFonts w:ascii="Times New Roman"/>
          <w:b/>
          <w:i w:val="false"/>
          <w:color w:val="000000"/>
        </w:rPr>
        <w:t>
школ-интернатов разного типа, в квадратных метрах (далее – м</w:t>
      </w:r>
      <w:r>
        <w:rPr>
          <w:rFonts w:ascii="Times New Roman"/>
          <w:b/>
          <w:i w:val="false"/>
          <w:color w:val="000000"/>
          <w:vertAlign w:val="superscript"/>
        </w:rPr>
        <w:t>2</w:t>
      </w:r>
      <w:r>
        <w:rPr>
          <w:rFonts w:ascii="Times New Roman"/>
          <w:b/>
          <w:i w:val="false"/>
          <w:color w:val="000000"/>
        </w:rPr>
        <w:t>)</w:t>
      </w:r>
    </w:p>
    <w:bookmarkEnd w:id="31"/>
    <w:bookmarkStart w:name="z695" w:id="32"/>
    <w:p>
      <w:pPr>
        <w:spacing w:after="0"/>
        <w:ind w:left="0"/>
        <w:jc w:val="both"/>
      </w:pPr>
      <w:r>
        <w:rPr>
          <w:rFonts w:ascii="Times New Roman"/>
          <w:b w:val="false"/>
          <w:i w:val="false"/>
          <w:color w:val="000000"/>
          <w:sz w:val="28"/>
        </w:rPr>
        <w:t>
Участки для домов и интернатов</w:t>
      </w:r>
    </w:p>
    <w:bookmarkEnd w:id="32"/>
    <w:bookmarkStart w:name="z696" w:id="33"/>
    <w:p>
      <w:pPr>
        <w:spacing w:after="0"/>
        <w:ind w:left="0"/>
        <w:jc w:val="both"/>
      </w:pPr>
      <w:r>
        <w:rPr>
          <w:rFonts w:ascii="Times New Roman"/>
          <w:b w:val="false"/>
          <w:i w:val="false"/>
          <w:color w:val="000000"/>
          <w:sz w:val="28"/>
        </w:rPr>
        <w:t>
      Площадь участка следует определять заданием на проектирование с учетом рекомендуемых показателей, приведенных в таблицах 1, 2 и 3.</w:t>
      </w:r>
      <w:r>
        <w:br/>
      </w:r>
      <w:r>
        <w:rPr>
          <w:rFonts w:ascii="Times New Roman"/>
          <w:b w:val="false"/>
          <w:i w:val="false"/>
          <w:color w:val="000000"/>
          <w:sz w:val="28"/>
        </w:rPr>
        <w:t>
</w:t>
      </w:r>
      <w:r>
        <w:rPr>
          <w:rFonts w:ascii="Times New Roman"/>
          <w:b w:val="false"/>
          <w:i w:val="false"/>
          <w:color w:val="000000"/>
          <w:sz w:val="28"/>
        </w:rPr>
        <w:t>
      Площадь земельного участка не должна быть менее 2,2 – 2,5 гектара в зависимости от профиля учреждения.</w:t>
      </w:r>
      <w:r>
        <w:br/>
      </w:r>
      <w:r>
        <w:rPr>
          <w:rFonts w:ascii="Times New Roman"/>
          <w:b w:val="false"/>
          <w:i w:val="false"/>
          <w:color w:val="000000"/>
          <w:sz w:val="28"/>
        </w:rPr>
        <w:t>
</w:t>
      </w:r>
      <w:r>
        <w:rPr>
          <w:rFonts w:ascii="Times New Roman"/>
          <w:b w:val="false"/>
          <w:i w:val="false"/>
          <w:color w:val="000000"/>
          <w:sz w:val="28"/>
        </w:rPr>
        <w:t>
      Плотность застройки участка не должна быть более 20 процентов (далее – %).</w:t>
      </w:r>
    </w:p>
    <w:bookmarkEnd w:id="33"/>
    <w:bookmarkStart w:name="z699" w:id="34"/>
    <w:p>
      <w:pPr>
        <w:spacing w:after="0"/>
        <w:ind w:left="0"/>
        <w:jc w:val="left"/>
      </w:pPr>
      <w:r>
        <w:rPr>
          <w:rFonts w:ascii="Times New Roman"/>
          <w:b/>
          <w:i w:val="false"/>
          <w:color w:val="000000"/>
        </w:rPr>
        <w:t xml:space="preserve"> 
Площади земельных участков специализированных</w:t>
      </w:r>
      <w:r>
        <w:br/>
      </w:r>
      <w:r>
        <w:rPr>
          <w:rFonts w:ascii="Times New Roman"/>
          <w:b/>
          <w:i w:val="false"/>
          <w:color w:val="000000"/>
        </w:rPr>
        <w:t>
детских учреждений</w:t>
      </w:r>
    </w:p>
    <w:bookmarkEnd w:id="34"/>
    <w:bookmarkStart w:name="z700" w:id="35"/>
    <w:p>
      <w:pPr>
        <w:spacing w:after="0"/>
        <w:ind w:left="0"/>
        <w:jc w:val="both"/>
      </w:pPr>
      <w:r>
        <w:rPr>
          <w:rFonts w:ascii="Times New Roman"/>
          <w:b w:val="false"/>
          <w:i w:val="false"/>
          <w:color w:val="000000"/>
          <w:sz w:val="28"/>
        </w:rPr>
        <w:t>
Таблица 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1908"/>
        <w:gridCol w:w="2046"/>
        <w:gridCol w:w="2301"/>
        <w:gridCol w:w="5269"/>
      </w:tblGrid>
      <w:tr>
        <w:trPr>
          <w:trHeight w:val="285"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параллельных</w:t>
            </w:r>
            <w:r>
              <w:br/>
            </w:r>
            <w:r>
              <w:rPr>
                <w:rFonts w:ascii="Times New Roman"/>
                <w:b w:val="false"/>
                <w:i w:val="false"/>
                <w:color w:val="000000"/>
                <w:sz w:val="20"/>
              </w:rPr>
              <w:t>
</w:t>
            </w:r>
            <w:r>
              <w:rPr>
                <w:rFonts w:ascii="Times New Roman"/>
                <w:b w:val="false"/>
                <w:i w:val="false"/>
                <w:color w:val="000000"/>
                <w:sz w:val="20"/>
              </w:rPr>
              <w:t>классов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земельного участка, м</w:t>
            </w:r>
            <w:r>
              <w:rPr>
                <w:rFonts w:ascii="Times New Roman"/>
                <w:b w:val="false"/>
                <w:i w:val="false"/>
                <w:color w:val="000000"/>
                <w:vertAlign w:val="superscript"/>
              </w:rPr>
              <w:t>2</w:t>
            </w:r>
            <w:r>
              <w:rPr>
                <w:rFonts w:ascii="Times New Roman"/>
                <w:b w:val="false"/>
                <w:i w:val="false"/>
                <w:color w:val="000000"/>
                <w:sz w:val="20"/>
              </w:rPr>
              <w:t>, на 1 воспитанника в специальных</w:t>
            </w:r>
            <w:r>
              <w:br/>
            </w:r>
            <w:r>
              <w:rPr>
                <w:rFonts w:ascii="Times New Roman"/>
                <w:b w:val="false"/>
                <w:i w:val="false"/>
                <w:color w:val="000000"/>
                <w:sz w:val="20"/>
              </w:rPr>
              <w:t>
</w:t>
            </w:r>
            <w:r>
              <w:rPr>
                <w:rFonts w:ascii="Times New Roman"/>
                <w:b w:val="false"/>
                <w:i w:val="false"/>
                <w:color w:val="000000"/>
                <w:sz w:val="20"/>
              </w:rPr>
              <w:t>школах-интернатах для детей, не менее</w:t>
            </w:r>
          </w:p>
        </w:tc>
      </w:tr>
      <w:tr>
        <w:trPr>
          <w:trHeight w:val="1305"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зрения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интеллекта</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тяжелыми последствиями</w:t>
            </w:r>
            <w:r>
              <w:br/>
            </w:r>
            <w:r>
              <w:rPr>
                <w:rFonts w:ascii="Times New Roman"/>
                <w:b w:val="false"/>
                <w:i w:val="false"/>
                <w:color w:val="000000"/>
                <w:sz w:val="20"/>
              </w:rPr>
              <w:t>
</w:t>
            </w:r>
            <w:r>
              <w:rPr>
                <w:rFonts w:ascii="Times New Roman"/>
                <w:b w:val="false"/>
                <w:i w:val="false"/>
                <w:color w:val="000000"/>
                <w:sz w:val="20"/>
              </w:rPr>
              <w:t>полиомиелита и церебральных</w:t>
            </w:r>
            <w:r>
              <w:br/>
            </w:r>
            <w:r>
              <w:rPr>
                <w:rFonts w:ascii="Times New Roman"/>
                <w:b w:val="false"/>
                <w:i w:val="false"/>
                <w:color w:val="000000"/>
                <w:sz w:val="20"/>
              </w:rPr>
              <w:t>
</w:t>
            </w:r>
            <w:r>
              <w:rPr>
                <w:rFonts w:ascii="Times New Roman"/>
                <w:b w:val="false"/>
                <w:i w:val="false"/>
                <w:color w:val="000000"/>
                <w:sz w:val="20"/>
              </w:rPr>
              <w:t>параличей</w:t>
            </w:r>
          </w:p>
        </w:tc>
      </w:tr>
      <w:tr>
        <w:trPr>
          <w:trHeight w:val="57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701" w:id="36"/>
    <w:p>
      <w:pPr>
        <w:spacing w:after="0"/>
        <w:ind w:left="0"/>
        <w:jc w:val="both"/>
      </w:pPr>
      <w:r>
        <w:rPr>
          <w:rFonts w:ascii="Times New Roman"/>
          <w:b w:val="false"/>
          <w:i w:val="false"/>
          <w:color w:val="000000"/>
          <w:sz w:val="28"/>
        </w:rPr>
        <w:t>
      Примечание: На затесненных территориях площадь участка может быть сокращена на 15 – 20 %.</w:t>
      </w:r>
    </w:p>
    <w:bookmarkEnd w:id="36"/>
    <w:bookmarkStart w:name="z702" w:id="37"/>
    <w:p>
      <w:pPr>
        <w:spacing w:after="0"/>
        <w:ind w:left="0"/>
        <w:jc w:val="left"/>
      </w:pPr>
      <w:r>
        <w:rPr>
          <w:rFonts w:ascii="Times New Roman"/>
          <w:b/>
          <w:i w:val="false"/>
          <w:color w:val="000000"/>
        </w:rPr>
        <w:t xml:space="preserve"> 
Площади земельных участков домов-интернатов для умственно</w:t>
      </w:r>
      <w:r>
        <w:br/>
      </w:r>
      <w:r>
        <w:rPr>
          <w:rFonts w:ascii="Times New Roman"/>
          <w:b/>
          <w:i w:val="false"/>
          <w:color w:val="000000"/>
        </w:rPr>
        <w:t>
отсталых детей</w:t>
      </w:r>
    </w:p>
    <w:bookmarkEnd w:id="37"/>
    <w:bookmarkStart w:name="z703" w:id="38"/>
    <w:p>
      <w:pPr>
        <w:spacing w:after="0"/>
        <w:ind w:left="0"/>
        <w:jc w:val="both"/>
      </w:pPr>
      <w:r>
        <w:rPr>
          <w:rFonts w:ascii="Times New Roman"/>
          <w:b w:val="false"/>
          <w:i w:val="false"/>
          <w:color w:val="000000"/>
          <w:sz w:val="28"/>
        </w:rPr>
        <w:t>
Таблица 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3055"/>
        <w:gridCol w:w="3046"/>
        <w:gridCol w:w="3925"/>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земельного участка, м</w:t>
            </w:r>
            <w:r>
              <w:rPr>
                <w:rFonts w:ascii="Times New Roman"/>
                <w:b w:val="false"/>
                <w:i w:val="false"/>
                <w:color w:val="000000"/>
                <w:vertAlign w:val="superscript"/>
              </w:rPr>
              <w:t>2</w:t>
            </w:r>
            <w:r>
              <w:rPr>
                <w:rFonts w:ascii="Times New Roman"/>
                <w:b w:val="false"/>
                <w:i w:val="false"/>
                <w:color w:val="000000"/>
                <w:sz w:val="20"/>
              </w:rPr>
              <w:t>, на 1 воспитанника, не менее</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обучаемых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необучаемых детей</w:t>
            </w:r>
          </w:p>
        </w:tc>
      </w:tr>
      <w:tr>
        <w:trPr>
          <w:trHeight w:val="108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способных к</w:t>
            </w:r>
            <w:r>
              <w:br/>
            </w:r>
            <w:r>
              <w:rPr>
                <w:rFonts w:ascii="Times New Roman"/>
                <w:b w:val="false"/>
                <w:i w:val="false"/>
                <w:color w:val="000000"/>
                <w:sz w:val="20"/>
              </w:rPr>
              <w:t>
</w:t>
            </w:r>
            <w:r>
              <w:rPr>
                <w:rFonts w:ascii="Times New Roman"/>
                <w:b w:val="false"/>
                <w:i w:val="false"/>
                <w:color w:val="000000"/>
                <w:sz w:val="20"/>
              </w:rPr>
              <w:t>самостоятельному</w:t>
            </w:r>
            <w:r>
              <w:br/>
            </w:r>
            <w:r>
              <w:rPr>
                <w:rFonts w:ascii="Times New Roman"/>
                <w:b w:val="false"/>
                <w:i w:val="false"/>
                <w:color w:val="000000"/>
                <w:sz w:val="20"/>
              </w:rPr>
              <w:t>
</w:t>
            </w:r>
            <w:r>
              <w:rPr>
                <w:rFonts w:ascii="Times New Roman"/>
                <w:b w:val="false"/>
                <w:i w:val="false"/>
                <w:color w:val="000000"/>
                <w:sz w:val="20"/>
              </w:rPr>
              <w:t>передвижению</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способных к</w:t>
            </w:r>
            <w:r>
              <w:br/>
            </w:r>
            <w:r>
              <w:rPr>
                <w:rFonts w:ascii="Times New Roman"/>
                <w:b w:val="false"/>
                <w:i w:val="false"/>
                <w:color w:val="000000"/>
                <w:sz w:val="20"/>
              </w:rPr>
              <w:t>
</w:t>
            </w:r>
            <w:r>
              <w:rPr>
                <w:rFonts w:ascii="Times New Roman"/>
                <w:b w:val="false"/>
                <w:i w:val="false"/>
                <w:color w:val="000000"/>
                <w:sz w:val="20"/>
              </w:rPr>
              <w:t>самостоятельному</w:t>
            </w:r>
            <w:r>
              <w:br/>
            </w:r>
            <w:r>
              <w:rPr>
                <w:rFonts w:ascii="Times New Roman"/>
                <w:b w:val="false"/>
                <w:i w:val="false"/>
                <w:color w:val="000000"/>
                <w:sz w:val="20"/>
              </w:rPr>
              <w:t>
</w:t>
            </w:r>
            <w:r>
              <w:rPr>
                <w:rFonts w:ascii="Times New Roman"/>
                <w:b w:val="false"/>
                <w:i w:val="false"/>
                <w:color w:val="000000"/>
                <w:sz w:val="20"/>
              </w:rPr>
              <w:t>передвижению</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способных к</w:t>
            </w:r>
            <w:r>
              <w:br/>
            </w:r>
            <w:r>
              <w:rPr>
                <w:rFonts w:ascii="Times New Roman"/>
                <w:b w:val="false"/>
                <w:i w:val="false"/>
                <w:color w:val="000000"/>
                <w:sz w:val="20"/>
              </w:rPr>
              <w:t>
</w:t>
            </w:r>
            <w:r>
              <w:rPr>
                <w:rFonts w:ascii="Times New Roman"/>
                <w:b w:val="false"/>
                <w:i w:val="false"/>
                <w:color w:val="000000"/>
                <w:sz w:val="20"/>
              </w:rPr>
              <w:t>самостоятельному</w:t>
            </w:r>
            <w:r>
              <w:br/>
            </w:r>
            <w:r>
              <w:rPr>
                <w:rFonts w:ascii="Times New Roman"/>
                <w:b w:val="false"/>
                <w:i w:val="false"/>
                <w:color w:val="000000"/>
                <w:sz w:val="20"/>
              </w:rPr>
              <w:t>
</w:t>
            </w:r>
            <w:r>
              <w:rPr>
                <w:rFonts w:ascii="Times New Roman"/>
                <w:b w:val="false"/>
                <w:i w:val="false"/>
                <w:color w:val="000000"/>
                <w:sz w:val="20"/>
              </w:rPr>
              <w:t>передвижению</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способных к</w:t>
            </w:r>
            <w:r>
              <w:br/>
            </w:r>
            <w:r>
              <w:rPr>
                <w:rFonts w:ascii="Times New Roman"/>
                <w:b w:val="false"/>
                <w:i w:val="false"/>
                <w:color w:val="000000"/>
                <w:sz w:val="20"/>
              </w:rPr>
              <w:t>
</w:t>
            </w:r>
            <w:r>
              <w:rPr>
                <w:rFonts w:ascii="Times New Roman"/>
                <w:b w:val="false"/>
                <w:i w:val="false"/>
                <w:color w:val="000000"/>
                <w:sz w:val="20"/>
              </w:rPr>
              <w:t>самостоятельному</w:t>
            </w:r>
            <w:r>
              <w:br/>
            </w:r>
            <w:r>
              <w:rPr>
                <w:rFonts w:ascii="Times New Roman"/>
                <w:b w:val="false"/>
                <w:i w:val="false"/>
                <w:color w:val="000000"/>
                <w:sz w:val="20"/>
              </w:rPr>
              <w:t>
</w:t>
            </w:r>
            <w:r>
              <w:rPr>
                <w:rFonts w:ascii="Times New Roman"/>
                <w:b w:val="false"/>
                <w:i w:val="false"/>
                <w:color w:val="000000"/>
                <w:sz w:val="20"/>
              </w:rPr>
              <w:t>передвижению</w:t>
            </w:r>
          </w:p>
        </w:tc>
      </w:tr>
      <w:tr>
        <w:trPr>
          <w:trHeight w:val="43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704" w:id="39"/>
    <w:p>
      <w:pPr>
        <w:spacing w:after="0"/>
        <w:ind w:left="0"/>
        <w:jc w:val="left"/>
      </w:pPr>
      <w:r>
        <w:rPr>
          <w:rFonts w:ascii="Times New Roman"/>
          <w:b/>
          <w:i w:val="false"/>
          <w:color w:val="000000"/>
        </w:rPr>
        <w:t xml:space="preserve"> 
Функциональные зоны</w:t>
      </w:r>
    </w:p>
    <w:bookmarkEnd w:id="39"/>
    <w:bookmarkStart w:name="z705" w:id="40"/>
    <w:p>
      <w:pPr>
        <w:spacing w:after="0"/>
        <w:ind w:left="0"/>
        <w:jc w:val="both"/>
      </w:pPr>
      <w:r>
        <w:rPr>
          <w:rFonts w:ascii="Times New Roman"/>
          <w:b w:val="false"/>
          <w:i w:val="false"/>
          <w:color w:val="000000"/>
          <w:sz w:val="28"/>
        </w:rPr>
        <w:t>
      В составе территории должны быть предусмотрены следующие функциональные зоны:</w:t>
      </w:r>
      <w:r>
        <w:br/>
      </w:r>
      <w:r>
        <w:rPr>
          <w:rFonts w:ascii="Times New Roman"/>
          <w:b w:val="false"/>
          <w:i w:val="false"/>
          <w:color w:val="000000"/>
          <w:sz w:val="28"/>
        </w:rPr>
        <w:t>
</w:t>
      </w:r>
      <w:r>
        <w:rPr>
          <w:rFonts w:ascii="Times New Roman"/>
          <w:b w:val="false"/>
          <w:i w:val="false"/>
          <w:color w:val="000000"/>
          <w:sz w:val="28"/>
        </w:rPr>
        <w:t>
      1) зона проживания и обучения детей с расположенными в ней игровыми площадками, теневыми навесами, спортивными площадками;</w:t>
      </w:r>
      <w:r>
        <w:br/>
      </w:r>
      <w:r>
        <w:rPr>
          <w:rFonts w:ascii="Times New Roman"/>
          <w:b w:val="false"/>
          <w:i w:val="false"/>
          <w:color w:val="000000"/>
          <w:sz w:val="28"/>
        </w:rPr>
        <w:t>
</w:t>
      </w:r>
      <w:r>
        <w:rPr>
          <w:rFonts w:ascii="Times New Roman"/>
          <w:b w:val="false"/>
          <w:i w:val="false"/>
          <w:color w:val="000000"/>
          <w:sz w:val="28"/>
        </w:rPr>
        <w:t>
      2) зона обслуживания, в которой размещаются площадка при кухне с мусоросборником и пожарным постом;</w:t>
      </w:r>
      <w:r>
        <w:br/>
      </w:r>
      <w:r>
        <w:rPr>
          <w:rFonts w:ascii="Times New Roman"/>
          <w:b w:val="false"/>
          <w:i w:val="false"/>
          <w:color w:val="000000"/>
          <w:sz w:val="28"/>
        </w:rPr>
        <w:t>
</w:t>
      </w:r>
      <w:r>
        <w:rPr>
          <w:rFonts w:ascii="Times New Roman"/>
          <w:b w:val="false"/>
          <w:i w:val="false"/>
          <w:color w:val="000000"/>
          <w:sz w:val="28"/>
        </w:rPr>
        <w:t>
      3) зона изолятора, приемного и карантинного отделений;</w:t>
      </w:r>
      <w:r>
        <w:br/>
      </w:r>
      <w:r>
        <w:rPr>
          <w:rFonts w:ascii="Times New Roman"/>
          <w:b w:val="false"/>
          <w:i w:val="false"/>
          <w:color w:val="000000"/>
          <w:sz w:val="28"/>
        </w:rPr>
        <w:t>
</w:t>
      </w:r>
      <w:r>
        <w:rPr>
          <w:rFonts w:ascii="Times New Roman"/>
          <w:b w:val="false"/>
          <w:i w:val="false"/>
          <w:color w:val="000000"/>
          <w:sz w:val="28"/>
        </w:rPr>
        <w:t>
      4) зона огорода, ягодника, живого уголка;</w:t>
      </w:r>
      <w:r>
        <w:br/>
      </w:r>
      <w:r>
        <w:rPr>
          <w:rFonts w:ascii="Times New Roman"/>
          <w:b w:val="false"/>
          <w:i w:val="false"/>
          <w:color w:val="000000"/>
          <w:sz w:val="28"/>
        </w:rPr>
        <w:t>
</w:t>
      </w:r>
      <w:r>
        <w:rPr>
          <w:rFonts w:ascii="Times New Roman"/>
          <w:b w:val="false"/>
          <w:i w:val="false"/>
          <w:color w:val="000000"/>
          <w:sz w:val="28"/>
        </w:rPr>
        <w:t>
      5) площадка для встречи родителей с детьми;</w:t>
      </w:r>
      <w:r>
        <w:br/>
      </w:r>
      <w:r>
        <w:rPr>
          <w:rFonts w:ascii="Times New Roman"/>
          <w:b w:val="false"/>
          <w:i w:val="false"/>
          <w:color w:val="000000"/>
          <w:sz w:val="28"/>
        </w:rPr>
        <w:t>
</w:t>
      </w:r>
      <w:r>
        <w:rPr>
          <w:rFonts w:ascii="Times New Roman"/>
          <w:b w:val="false"/>
          <w:i w:val="false"/>
          <w:color w:val="000000"/>
          <w:sz w:val="28"/>
        </w:rPr>
        <w:t>
      6) хозяйственная зона в которой, в зависимости от задания на проектирование, располагаются гараж, котельная, прачечная, складские помещения, мастерские, овощехранилище и т.д.</w:t>
      </w:r>
      <w:r>
        <w:br/>
      </w:r>
      <w:r>
        <w:rPr>
          <w:rFonts w:ascii="Times New Roman"/>
          <w:b w:val="false"/>
          <w:i w:val="false"/>
          <w:color w:val="000000"/>
          <w:sz w:val="28"/>
        </w:rPr>
        <w:t>
</w:t>
      </w:r>
      <w:r>
        <w:rPr>
          <w:rFonts w:ascii="Times New Roman"/>
          <w:b w:val="false"/>
          <w:i w:val="false"/>
          <w:color w:val="000000"/>
          <w:sz w:val="28"/>
        </w:rPr>
        <w:t>
      7) зона проживания обслуживающего персонала</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Игровые площадки с теневыми навесами, спортивные площадки и прочее для необучаемых детей не предусматриваются.</w:t>
      </w:r>
      <w:r>
        <w:br/>
      </w:r>
      <w:r>
        <w:rPr>
          <w:rFonts w:ascii="Times New Roman"/>
          <w:b w:val="false"/>
          <w:i w:val="false"/>
          <w:color w:val="000000"/>
          <w:sz w:val="28"/>
        </w:rPr>
        <w:t>
</w:t>
      </w:r>
      <w:r>
        <w:rPr>
          <w:rFonts w:ascii="Times New Roman"/>
          <w:b w:val="false"/>
          <w:i w:val="false"/>
          <w:color w:val="000000"/>
          <w:sz w:val="28"/>
        </w:rPr>
        <w:t>
      2. Зона проживания обслуживающего персонала предусматривается только при загородном размещении домов-интернатов.</w:t>
      </w:r>
      <w:r>
        <w:br/>
      </w:r>
      <w:r>
        <w:rPr>
          <w:rFonts w:ascii="Times New Roman"/>
          <w:b w:val="false"/>
          <w:i w:val="false"/>
          <w:color w:val="000000"/>
          <w:sz w:val="28"/>
        </w:rPr>
        <w:t>
</w:t>
      </w:r>
      <w:r>
        <w:rPr>
          <w:rFonts w:ascii="Times New Roman"/>
          <w:b w:val="false"/>
          <w:i w:val="false"/>
          <w:color w:val="000000"/>
          <w:sz w:val="28"/>
        </w:rPr>
        <w:t>
      3. На затесненных территориях для размещения хозяйственных, инженерных и подсобных помещений рекомендуется использовать подземное пространство, в том числе под зданиями учреждений, при условии выполнения требований действующих нормативных документов.</w:t>
      </w:r>
    </w:p>
    <w:bookmarkEnd w:id="40"/>
    <w:bookmarkStart w:name="z717" w:id="41"/>
    <w:p>
      <w:pPr>
        <w:spacing w:after="0"/>
        <w:ind w:left="0"/>
        <w:jc w:val="left"/>
      </w:pPr>
      <w:r>
        <w:rPr>
          <w:rFonts w:ascii="Times New Roman"/>
          <w:b/>
          <w:i w:val="false"/>
          <w:color w:val="000000"/>
        </w:rPr>
        <w:t xml:space="preserve"> 
Площади земельных участков</w:t>
      </w:r>
    </w:p>
    <w:bookmarkEnd w:id="41"/>
    <w:bookmarkStart w:name="z718" w:id="42"/>
    <w:p>
      <w:pPr>
        <w:spacing w:after="0"/>
        <w:ind w:left="0"/>
        <w:jc w:val="both"/>
      </w:pPr>
      <w:r>
        <w:rPr>
          <w:rFonts w:ascii="Times New Roman"/>
          <w:b w:val="false"/>
          <w:i w:val="false"/>
          <w:color w:val="000000"/>
          <w:sz w:val="28"/>
        </w:rPr>
        <w:t>
Таблица 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6674"/>
        <w:gridCol w:w="4421"/>
      </w:tblGrid>
      <w:tr>
        <w:trPr>
          <w:trHeight w:val="285" w:hRule="atLeast"/>
        </w:trPr>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учреждения,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зон на 1 место, м</w:t>
            </w:r>
            <w:r>
              <w:rPr>
                <w:rFonts w:ascii="Times New Roman"/>
                <w:b w:val="false"/>
                <w:i w:val="false"/>
                <w:color w:val="000000"/>
                <w:vertAlign w:val="superscript"/>
              </w:rPr>
              <w:t>2</w:t>
            </w:r>
          </w:p>
        </w:tc>
      </w:tr>
      <w:tr>
        <w:trPr>
          <w:trHeight w:val="480" w:hRule="atLeast"/>
        </w:trPr>
        <w:tc>
          <w:tcPr>
            <w:tcW w:w="0" w:type="auto"/>
            <w:vMerge/>
            <w:tcBorders>
              <w:top w:val="nil"/>
              <w:left w:val="single" w:color="cfcfcf" w:sz="5"/>
              <w:bottom w:val="single" w:color="cfcfcf" w:sz="5"/>
              <w:right w:val="single" w:color="cfcfcf" w:sz="5"/>
            </w:tcBorders>
          </w:tcP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хозяйственная зона</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проживания персонала</w:t>
            </w:r>
          </w:p>
        </w:tc>
      </w:tr>
      <w:tr>
        <w:trPr>
          <w:trHeight w:val="48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45"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w:t>
            </w:r>
            <w:r>
              <w:br/>
            </w:r>
            <w:r>
              <w:rPr>
                <w:rFonts w:ascii="Times New Roman"/>
                <w:b w:val="false"/>
                <w:i w:val="false"/>
                <w:color w:val="000000"/>
                <w:sz w:val="20"/>
              </w:rPr>
              <w:t>
</w:t>
            </w:r>
            <w:r>
              <w:rPr>
                <w:rFonts w:ascii="Times New Roman"/>
                <w:b w:val="false"/>
                <w:i w:val="false"/>
                <w:color w:val="000000"/>
                <w:sz w:val="20"/>
              </w:rPr>
              <w:t>151 – 300</w:t>
            </w:r>
            <w:r>
              <w:br/>
            </w:r>
            <w:r>
              <w:rPr>
                <w:rFonts w:ascii="Times New Roman"/>
                <w:b w:val="false"/>
                <w:i w:val="false"/>
                <w:color w:val="000000"/>
                <w:sz w:val="20"/>
              </w:rPr>
              <w:t>
</w:t>
            </w:r>
            <w:r>
              <w:rPr>
                <w:rFonts w:ascii="Times New Roman"/>
                <w:b w:val="false"/>
                <w:i w:val="false"/>
                <w:color w:val="000000"/>
                <w:sz w:val="20"/>
              </w:rPr>
              <w:t>свыше 300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r>
              <w:br/>
            </w:r>
            <w:r>
              <w:rPr>
                <w:rFonts w:ascii="Times New Roman"/>
                <w:b w:val="false"/>
                <w:i w:val="false"/>
                <w:color w:val="000000"/>
                <w:sz w:val="20"/>
              </w:rPr>
              <w:t>
</w:t>
            </w:r>
            <w:r>
              <w:rPr>
                <w:rFonts w:ascii="Times New Roman"/>
                <w:b w:val="false"/>
                <w:i w:val="false"/>
                <w:color w:val="000000"/>
                <w:sz w:val="20"/>
              </w:rPr>
              <w:t>9 – 12</w:t>
            </w:r>
            <w:r>
              <w:br/>
            </w:r>
            <w:r>
              <w:rPr>
                <w:rFonts w:ascii="Times New Roman"/>
                <w:b w:val="false"/>
                <w:i w:val="false"/>
                <w:color w:val="000000"/>
                <w:sz w:val="20"/>
              </w:rPr>
              <w:t>
</w:t>
            </w:r>
            <w:r>
              <w:rPr>
                <w:rFonts w:ascii="Times New Roman"/>
                <w:b w:val="false"/>
                <w:i w:val="false"/>
                <w:color w:val="000000"/>
                <w:sz w:val="20"/>
              </w:rPr>
              <w:t>9 и менее</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r>
              <w:br/>
            </w:r>
            <w:r>
              <w:rPr>
                <w:rFonts w:ascii="Times New Roman"/>
                <w:b w:val="false"/>
                <w:i w:val="false"/>
                <w:color w:val="000000"/>
                <w:sz w:val="20"/>
              </w:rPr>
              <w:t>
</w:t>
            </w:r>
            <w:r>
              <w:rPr>
                <w:rFonts w:ascii="Times New Roman"/>
                <w:b w:val="false"/>
                <w:i w:val="false"/>
                <w:color w:val="000000"/>
                <w:sz w:val="20"/>
              </w:rPr>
              <w:t>9 – 12</w:t>
            </w:r>
            <w:r>
              <w:br/>
            </w:r>
            <w:r>
              <w:rPr>
                <w:rFonts w:ascii="Times New Roman"/>
                <w:b w:val="false"/>
                <w:i w:val="false"/>
                <w:color w:val="000000"/>
                <w:sz w:val="20"/>
              </w:rPr>
              <w:t>
</w:t>
            </w:r>
            <w:r>
              <w:rPr>
                <w:rFonts w:ascii="Times New Roman"/>
                <w:b w:val="false"/>
                <w:i w:val="false"/>
                <w:color w:val="000000"/>
                <w:sz w:val="20"/>
              </w:rPr>
              <w:t>9 и менее</w:t>
            </w:r>
          </w:p>
        </w:tc>
      </w:tr>
    </w:tbl>
    <w:bookmarkStart w:name="z719"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43"/>
    <w:bookmarkStart w:name="z720" w:id="44"/>
    <w:p>
      <w:pPr>
        <w:spacing w:after="0"/>
        <w:ind w:left="0"/>
        <w:jc w:val="left"/>
      </w:pPr>
      <w:r>
        <w:rPr>
          <w:rFonts w:ascii="Times New Roman"/>
          <w:b/>
          <w:i w:val="false"/>
          <w:color w:val="000000"/>
        </w:rPr>
        <w:t xml:space="preserve"> 
Площадь помещений</w:t>
      </w:r>
      <w:r>
        <w:br/>
      </w:r>
      <w:r>
        <w:rPr>
          <w:rFonts w:ascii="Times New Roman"/>
          <w:b/>
          <w:i w:val="false"/>
          <w:color w:val="000000"/>
        </w:rPr>
        <w:t>
домов ребенка, организации образования для детей-сирот</w:t>
      </w:r>
      <w:r>
        <w:br/>
      </w:r>
      <w:r>
        <w:rPr>
          <w:rFonts w:ascii="Times New Roman"/>
          <w:b/>
          <w:i w:val="false"/>
          <w:color w:val="000000"/>
        </w:rPr>
        <w:t>
и детей оставшихся без попечения родителей, ОДВО</w:t>
      </w:r>
    </w:p>
    <w:bookmarkEnd w:id="44"/>
    <w:bookmarkStart w:name="z721" w:id="45"/>
    <w:p>
      <w:pPr>
        <w:spacing w:after="0"/>
        <w:ind w:left="0"/>
        <w:jc w:val="both"/>
      </w:pPr>
      <w:r>
        <w:rPr>
          <w:rFonts w:ascii="Times New Roman"/>
          <w:b w:val="false"/>
          <w:i w:val="false"/>
          <w:color w:val="000000"/>
          <w:sz w:val="28"/>
        </w:rPr>
        <w:t>
Таблица 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2809"/>
        <w:gridCol w:w="2460"/>
        <w:gridCol w:w="2361"/>
      </w:tblGrid>
      <w:tr>
        <w:trPr>
          <w:trHeight w:val="240" w:hRule="atLeast"/>
        </w:trPr>
        <w:tc>
          <w:tcPr>
            <w:tcW w:w="6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для детей в возрасте:</w:t>
            </w:r>
          </w:p>
        </w:tc>
      </w:tr>
      <w:tr>
        <w:trPr>
          <w:trHeight w:val="240" w:hRule="atLeast"/>
        </w:trPr>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1 </w:t>
            </w:r>
            <w:r>
              <w:rPr>
                <w:rFonts w:ascii="Times New Roman"/>
                <w:b w:val="false"/>
                <w:i w:val="false"/>
                <w:color w:val="000000"/>
                <w:sz w:val="20"/>
              </w:rPr>
              <w:t>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r>
              <w:rPr>
                <w:rFonts w:ascii="Times New Roman"/>
                <w:b w:val="false"/>
                <w:i w:val="false"/>
                <w:color w:val="000000"/>
                <w:sz w:val="20"/>
              </w:rPr>
              <w:t>лет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 лет</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Групповая ячейка</w:t>
            </w:r>
          </w:p>
        </w:tc>
      </w:tr>
      <w:tr>
        <w:trPr>
          <w:trHeight w:val="585"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Раздевальная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Сушильная комната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встречи с родителями</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Логопедический кабинет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Игровая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Веранда для дневного сна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Массажная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 с умывальной и душевой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Ванна-душевая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4"/>
        <w:gridCol w:w="1522"/>
        <w:gridCol w:w="1482"/>
        <w:gridCol w:w="1424"/>
        <w:gridCol w:w="1483"/>
        <w:gridCol w:w="1365"/>
      </w:tblGrid>
      <w:tr>
        <w:trPr>
          <w:trHeight w:val="30" w:hRule="atLeast"/>
        </w:trPr>
        <w:tc>
          <w:tcPr>
            <w:tcW w:w="6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Учебно-бытовые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помещений при проектной мощности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завхоза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Хозяйственная кладовая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чистого белья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кастелянши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для персонала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x 3</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25" w:hRule="atLeast"/>
        </w:trPr>
        <w:tc>
          <w:tcPr>
            <w:tcW w:w="6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Пищеблок (на сырье)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помещений при проектной мощности</w:t>
            </w:r>
          </w:p>
        </w:tc>
      </w:tr>
      <w:tr>
        <w:trPr>
          <w:trHeight w:val="225"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Кухня с раздаточной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Заготовочный цех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кухонной посуды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Охлаждаемая камера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сухих продуктов</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овощей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Загрузочная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2" w:id="46"/>
    <w:p>
      <w:pPr>
        <w:spacing w:after="0"/>
        <w:ind w:left="0"/>
        <w:jc w:val="left"/>
      </w:pPr>
      <w:r>
        <w:rPr>
          <w:rFonts w:ascii="Times New Roman"/>
          <w:b/>
          <w:i w:val="false"/>
          <w:color w:val="000000"/>
        </w:rPr>
        <w:t xml:space="preserve"> 
Состав и площади постирочной</w:t>
      </w:r>
    </w:p>
    <w:bookmarkEnd w:id="46"/>
    <w:bookmarkStart w:name="z723" w:id="47"/>
    <w:p>
      <w:pPr>
        <w:spacing w:after="0"/>
        <w:ind w:left="0"/>
        <w:jc w:val="both"/>
      </w:pPr>
      <w:r>
        <w:rPr>
          <w:rFonts w:ascii="Times New Roman"/>
          <w:b w:val="false"/>
          <w:i w:val="false"/>
          <w:color w:val="000000"/>
          <w:sz w:val="28"/>
        </w:rPr>
        <w:t>
Таблица 2</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2018"/>
        <w:gridCol w:w="1868"/>
        <w:gridCol w:w="2338"/>
        <w:gridCol w:w="2679"/>
        <w:gridCol w:w="2510"/>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Бытовое</w:t>
            </w:r>
            <w:r>
              <w:br/>
            </w:r>
            <w:r>
              <w:rPr>
                <w:rFonts w:ascii="Times New Roman"/>
                <w:b w:val="false"/>
                <w:i w:val="false"/>
                <w:color w:val="000000"/>
                <w:sz w:val="20"/>
              </w:rPr>
              <w:t>
</w:t>
            </w:r>
            <w:r>
              <w:rPr>
                <w:rFonts w:ascii="Times New Roman"/>
                <w:b w:val="false"/>
                <w:i w:val="false"/>
                <w:color w:val="000000"/>
                <w:sz w:val="20"/>
              </w:rPr>
              <w:t>помещение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помещений в квадратных метрах (далее-м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 количестве групп/мест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гладильная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bookmarkStart w:name="z724" w:id="48"/>
    <w:p>
      <w:pPr>
        <w:spacing w:after="0"/>
        <w:ind w:left="0"/>
        <w:jc w:val="left"/>
      </w:pPr>
      <w:r>
        <w:rPr>
          <w:rFonts w:ascii="Times New Roman"/>
          <w:b/>
          <w:i w:val="false"/>
          <w:color w:val="000000"/>
        </w:rPr>
        <w:t xml:space="preserve"> 
Состав и площади медицинских помещений дома ребенка</w:t>
      </w:r>
    </w:p>
    <w:bookmarkEnd w:id="48"/>
    <w:bookmarkStart w:name="z725" w:id="49"/>
    <w:p>
      <w:pPr>
        <w:spacing w:after="0"/>
        <w:ind w:left="0"/>
        <w:jc w:val="both"/>
      </w:pPr>
      <w:r>
        <w:rPr>
          <w:rFonts w:ascii="Times New Roman"/>
          <w:b w:val="false"/>
          <w:i w:val="false"/>
          <w:color w:val="000000"/>
          <w:sz w:val="28"/>
        </w:rPr>
        <w:t>
Таблица 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8"/>
        <w:gridCol w:w="6882"/>
      </w:tblGrid>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Нормируемая площадь м</w:t>
            </w:r>
            <w:r>
              <w:rPr>
                <w:rFonts w:ascii="Times New Roman"/>
                <w:b w:val="false"/>
                <w:i w:val="false"/>
                <w:color w:val="000000"/>
                <w:vertAlign w:val="superscript"/>
              </w:rPr>
              <w:t>2</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старшей медицинской сестры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дежурной медицинской сестры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процедурный кабинет со стерилизационной</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физиотерапевтический кабинет</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логопеда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26" w:id="50"/>
    <w:p>
      <w:pPr>
        <w:spacing w:after="0"/>
        <w:ind w:left="0"/>
        <w:jc w:val="both"/>
      </w:pPr>
      <w:r>
        <w:rPr>
          <w:rFonts w:ascii="Times New Roman"/>
          <w:b w:val="false"/>
          <w:i w:val="false"/>
          <w:color w:val="000000"/>
          <w:sz w:val="28"/>
        </w:rPr>
        <w:t>
      Площади помещений групповой ячейки организации дошкольного воспитания и образования:</w:t>
      </w:r>
      <w:r>
        <w:br/>
      </w:r>
      <w:r>
        <w:rPr>
          <w:rFonts w:ascii="Times New Roman"/>
          <w:b w:val="false"/>
          <w:i w:val="false"/>
          <w:color w:val="000000"/>
          <w:sz w:val="28"/>
        </w:rPr>
        <w:t>
</w:t>
      </w:r>
      <w:r>
        <w:rPr>
          <w:rFonts w:ascii="Times New Roman"/>
          <w:b w:val="false"/>
          <w:i w:val="false"/>
          <w:color w:val="000000"/>
          <w:sz w:val="28"/>
        </w:rPr>
        <w:t>
      1) раздевальная (приемная) – для всех типов ОДВО общего типа площадью не менее 18 м</w:t>
      </w:r>
      <w:r>
        <w:rPr>
          <w:rFonts w:ascii="Times New Roman"/>
          <w:b w:val="false"/>
          <w:i w:val="false"/>
          <w:color w:val="000000"/>
          <w:vertAlign w:val="superscript"/>
        </w:rPr>
        <w:t>2</w:t>
      </w:r>
      <w:r>
        <w:rPr>
          <w:rFonts w:ascii="Times New Roman"/>
          <w:b w:val="false"/>
          <w:i w:val="false"/>
          <w:color w:val="000000"/>
          <w:sz w:val="28"/>
        </w:rPr>
        <w:t>, для малых ОДВО площадью не менее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групповая (игровая) – для ОДВО общего типа площадью не менее 50 м</w:t>
      </w:r>
      <w:r>
        <w:rPr>
          <w:rFonts w:ascii="Times New Roman"/>
          <w:b w:val="false"/>
          <w:i w:val="false"/>
          <w:color w:val="000000"/>
          <w:vertAlign w:val="superscript"/>
        </w:rPr>
        <w:t>2</w:t>
      </w:r>
      <w:r>
        <w:rPr>
          <w:rFonts w:ascii="Times New Roman"/>
          <w:b w:val="false"/>
          <w:i w:val="false"/>
          <w:color w:val="000000"/>
          <w:sz w:val="28"/>
        </w:rPr>
        <w:t>, для центров дошкольного воспитания – для ясельных групп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1 ребенка, в дошкольных группах не менее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буфетная – для всех типов ОДВО площадью не менее 3,8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спальня – для ОДВО общего типа площадью не менее 50 м</w:t>
      </w:r>
      <w:r>
        <w:rPr>
          <w:rFonts w:ascii="Times New Roman"/>
          <w:b w:val="false"/>
          <w:i w:val="false"/>
          <w:color w:val="000000"/>
          <w:vertAlign w:val="superscript"/>
        </w:rPr>
        <w:t>2</w:t>
      </w:r>
      <w:r>
        <w:rPr>
          <w:rFonts w:ascii="Times New Roman"/>
          <w:b w:val="false"/>
          <w:i w:val="false"/>
          <w:color w:val="000000"/>
          <w:sz w:val="28"/>
        </w:rPr>
        <w:t>; для центров дошкольного воспитания - для ясельных групп из расчета не менее 1,8 м</w:t>
      </w:r>
      <w:r>
        <w:rPr>
          <w:rFonts w:ascii="Times New Roman"/>
          <w:b w:val="false"/>
          <w:i w:val="false"/>
          <w:color w:val="000000"/>
          <w:vertAlign w:val="superscript"/>
        </w:rPr>
        <w:t>2</w:t>
      </w:r>
      <w:r>
        <w:rPr>
          <w:rFonts w:ascii="Times New Roman"/>
          <w:b w:val="false"/>
          <w:i w:val="false"/>
          <w:color w:val="000000"/>
          <w:sz w:val="28"/>
        </w:rPr>
        <w:t xml:space="preserve"> на 1 ребенка, для дошкольников – не менее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туалетная – для всех типов ОДВО – не менее 16 м</w:t>
      </w:r>
      <w:r>
        <w:rPr>
          <w:rFonts w:ascii="Times New Roman"/>
          <w:b w:val="false"/>
          <w:i w:val="false"/>
          <w:color w:val="000000"/>
          <w:vertAlign w:val="superscript"/>
        </w:rPr>
        <w:t>2</w:t>
      </w:r>
      <w:r>
        <w:rPr>
          <w:rFonts w:ascii="Times New Roman"/>
          <w:b w:val="false"/>
          <w:i w:val="false"/>
          <w:color w:val="000000"/>
          <w:sz w:val="28"/>
        </w:rPr>
        <w:t>, для центров дошкольного воспитания – из расчета не менее 0,8 м</w:t>
      </w:r>
      <w:r>
        <w:rPr>
          <w:rFonts w:ascii="Times New Roman"/>
          <w:b w:val="false"/>
          <w:i w:val="false"/>
          <w:color w:val="000000"/>
          <w:vertAlign w:val="superscript"/>
        </w:rPr>
        <w:t>2</w:t>
      </w:r>
      <w:r>
        <w:rPr>
          <w:rFonts w:ascii="Times New Roman"/>
          <w:b w:val="false"/>
          <w:i w:val="false"/>
          <w:color w:val="000000"/>
          <w:sz w:val="28"/>
        </w:rPr>
        <w:t xml:space="preserve"> на 1 ребенка, но общей площадью не менее 12 м</w:t>
      </w:r>
      <w:r>
        <w:rPr>
          <w:rFonts w:ascii="Times New Roman"/>
          <w:b w:val="false"/>
          <w:i w:val="false"/>
          <w:color w:val="000000"/>
          <w:vertAlign w:val="superscript"/>
        </w:rPr>
        <w:t>2</w:t>
      </w:r>
      <w:r>
        <w:rPr>
          <w:rFonts w:ascii="Times New Roman"/>
          <w:b w:val="false"/>
          <w:i w:val="false"/>
          <w:color w:val="000000"/>
          <w:sz w:val="28"/>
        </w:rPr>
        <w:t>.</w:t>
      </w:r>
    </w:p>
    <w:bookmarkEnd w:id="50"/>
    <w:bookmarkStart w:name="z732" w:id="51"/>
    <w:p>
      <w:pPr>
        <w:spacing w:after="0"/>
        <w:ind w:left="0"/>
        <w:jc w:val="left"/>
      </w:pPr>
      <w:r>
        <w:rPr>
          <w:rFonts w:ascii="Times New Roman"/>
          <w:b/>
          <w:i w:val="false"/>
          <w:color w:val="000000"/>
        </w:rPr>
        <w:t xml:space="preserve"> 
Состав и площади помещений</w:t>
      </w:r>
      <w:r>
        <w:br/>
      </w:r>
      <w:r>
        <w:rPr>
          <w:rFonts w:ascii="Times New Roman"/>
          <w:b/>
          <w:i w:val="false"/>
          <w:color w:val="000000"/>
        </w:rPr>
        <w:t>
зданий организаций дошкольного воспитания и образования</w:t>
      </w:r>
    </w:p>
    <w:bookmarkEnd w:id="51"/>
    <w:bookmarkStart w:name="z733" w:id="52"/>
    <w:p>
      <w:pPr>
        <w:spacing w:after="0"/>
        <w:ind w:left="0"/>
        <w:jc w:val="both"/>
      </w:pPr>
      <w:r>
        <w:rPr>
          <w:rFonts w:ascii="Times New Roman"/>
          <w:b w:val="false"/>
          <w:i w:val="false"/>
          <w:color w:val="000000"/>
          <w:sz w:val="28"/>
        </w:rPr>
        <w:t>
Таблица 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1565"/>
        <w:gridCol w:w="1361"/>
        <w:gridCol w:w="1426"/>
        <w:gridCol w:w="1463"/>
        <w:gridCol w:w="1724"/>
      </w:tblGrid>
      <w:tr>
        <w:trPr>
          <w:trHeight w:val="30" w:hRule="atLeast"/>
        </w:trPr>
        <w:tc>
          <w:tcPr>
            <w:tcW w:w="5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помещений м</w:t>
            </w:r>
            <w:r>
              <w:rPr>
                <w:rFonts w:ascii="Times New Roman"/>
                <w:b w:val="false"/>
                <w:i w:val="false"/>
                <w:color w:val="000000"/>
                <w:vertAlign w:val="superscript"/>
              </w:rPr>
              <w:t>2</w:t>
            </w:r>
            <w:r>
              <w:rPr>
                <w:rFonts w:ascii="Times New Roman"/>
                <w:b w:val="false"/>
                <w:i w:val="false"/>
                <w:color w:val="000000"/>
                <w:sz w:val="20"/>
              </w:rPr>
              <w:t xml:space="preserve"> при проектной мощности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помещения</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кабинет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процедурный кабинет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 приемная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приготовления</w:t>
            </w:r>
            <w:r>
              <w:br/>
            </w:r>
            <w:r>
              <w:rPr>
                <w:rFonts w:ascii="Times New Roman"/>
                <w:b w:val="false"/>
                <w:i w:val="false"/>
                <w:color w:val="000000"/>
                <w:sz w:val="20"/>
              </w:rPr>
              <w:t>
</w:t>
            </w:r>
            <w:r>
              <w:rPr>
                <w:rFonts w:ascii="Times New Roman"/>
                <w:b w:val="false"/>
                <w:i w:val="false"/>
                <w:color w:val="000000"/>
                <w:sz w:val="20"/>
              </w:rPr>
              <w:t>дезинфицирующих средств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Физиотерапевтический кабинет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коррекции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пищеблока</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кухня с раздаточной</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заготовочный цех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2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кухонной посуды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охлаждаемая камера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сухих продуктов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овощей</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Прачечная</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гладильная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Служебно-бытовые помещения</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завхоза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хозяйственная кладовая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чистого белья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кастелянши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для персонала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методический кабинет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психолога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34" w:id="53"/>
    <w:p>
      <w:pPr>
        <w:spacing w:after="0"/>
        <w:ind w:left="0"/>
        <w:jc w:val="both"/>
      </w:pPr>
      <w:r>
        <w:rPr>
          <w:rFonts w:ascii="Times New Roman"/>
          <w:b w:val="false"/>
          <w:i w:val="false"/>
          <w:color w:val="000000"/>
          <w:sz w:val="28"/>
        </w:rPr>
        <w:t>
      При ориентации окон групповых, игровых, спален, залов, палат изолятора, кухни на азимуты 200 – 275</w:t>
      </w:r>
      <w:r>
        <w:rPr>
          <w:rFonts w:ascii="Times New Roman"/>
          <w:b w:val="false"/>
          <w:i w:val="false"/>
          <w:color w:val="000000"/>
          <w:vertAlign w:val="superscript"/>
        </w:rPr>
        <w:t>о</w:t>
      </w:r>
      <w:r>
        <w:rPr>
          <w:rFonts w:ascii="Times New Roman"/>
          <w:b w:val="false"/>
          <w:i w:val="false"/>
          <w:color w:val="000000"/>
          <w:sz w:val="28"/>
        </w:rPr>
        <w:t xml:space="preserve"> для районов 60 – 45 северной широты и на 90 – 290</w:t>
      </w:r>
      <w:r>
        <w:rPr>
          <w:rFonts w:ascii="Times New Roman"/>
          <w:b w:val="false"/>
          <w:i w:val="false"/>
          <w:color w:val="000000"/>
          <w:vertAlign w:val="superscript"/>
        </w:rPr>
        <w:t>о</w:t>
      </w:r>
      <w:r>
        <w:rPr>
          <w:rFonts w:ascii="Times New Roman"/>
          <w:b w:val="false"/>
          <w:i w:val="false"/>
          <w:color w:val="000000"/>
          <w:sz w:val="28"/>
        </w:rPr>
        <w:t xml:space="preserve"> для районов 45</w:t>
      </w:r>
      <w:r>
        <w:rPr>
          <w:rFonts w:ascii="Times New Roman"/>
          <w:b w:val="false"/>
          <w:i w:val="false"/>
          <w:color w:val="000000"/>
          <w:vertAlign w:val="superscript"/>
        </w:rPr>
        <w:t>о</w:t>
      </w:r>
      <w:r>
        <w:rPr>
          <w:rFonts w:ascii="Times New Roman"/>
          <w:b w:val="false"/>
          <w:i w:val="false"/>
          <w:color w:val="000000"/>
          <w:sz w:val="28"/>
        </w:rPr>
        <w:t xml:space="preserve"> южной широты необходимо использовать солнцезащитные устройства. В качестве солнцезащитных средств рекомендуются жалюзи, козырьки, шторы из хлопчатобумажных тканей, обладающих светопропускными и светорассеивающими свойствами.</w:t>
      </w:r>
    </w:p>
    <w:bookmarkEnd w:id="53"/>
    <w:bookmarkStart w:name="z887" w:id="5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54"/>
    <w:bookmarkStart w:name="z736" w:id="55"/>
    <w:p>
      <w:pPr>
        <w:spacing w:after="0"/>
        <w:ind w:left="0"/>
        <w:jc w:val="left"/>
      </w:pPr>
      <w:r>
        <w:rPr>
          <w:rFonts w:ascii="Times New Roman"/>
          <w:b/>
          <w:i w:val="false"/>
          <w:color w:val="000000"/>
        </w:rPr>
        <w:t xml:space="preserve"> 
Основные размеры мебели</w:t>
      </w:r>
      <w:r>
        <w:br/>
      </w:r>
      <w:r>
        <w:rPr>
          <w:rFonts w:ascii="Times New Roman"/>
          <w:b/>
          <w:i w:val="false"/>
          <w:color w:val="000000"/>
        </w:rPr>
        <w:t>
для воспитания домов ребенка, ОДВО, учащихся</w:t>
      </w:r>
      <w:r>
        <w:br/>
      </w:r>
      <w:r>
        <w:rPr>
          <w:rFonts w:ascii="Times New Roman"/>
          <w:b/>
          <w:i w:val="false"/>
          <w:color w:val="000000"/>
        </w:rPr>
        <w:t>
общеобразовательных и интернатных организаций и ТиПО</w:t>
      </w:r>
    </w:p>
    <w:bookmarkEnd w:id="55"/>
    <w:bookmarkStart w:name="z737" w:id="56"/>
    <w:p>
      <w:pPr>
        <w:spacing w:after="0"/>
        <w:ind w:left="0"/>
        <w:jc w:val="left"/>
      </w:pPr>
      <w:r>
        <w:rPr>
          <w:rFonts w:ascii="Times New Roman"/>
          <w:b/>
          <w:i w:val="false"/>
          <w:color w:val="000000"/>
        </w:rPr>
        <w:t xml:space="preserve"> 
Маркировка и размеры мебели для домов ребенка</w:t>
      </w:r>
    </w:p>
    <w:bookmarkEnd w:id="56"/>
    <w:bookmarkStart w:name="z738" w:id="57"/>
    <w:p>
      <w:pPr>
        <w:spacing w:after="0"/>
        <w:ind w:left="0"/>
        <w:jc w:val="both"/>
      </w:pPr>
      <w:r>
        <w:rPr>
          <w:rFonts w:ascii="Times New Roman"/>
          <w:b w:val="false"/>
          <w:i w:val="false"/>
          <w:color w:val="000000"/>
          <w:sz w:val="28"/>
        </w:rPr>
        <w:t>
Таблица 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908"/>
        <w:gridCol w:w="2161"/>
        <w:gridCol w:w="1909"/>
        <w:gridCol w:w="2162"/>
        <w:gridCol w:w="4458"/>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мебели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маркировки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роста</w:t>
            </w:r>
            <w:r>
              <w:br/>
            </w:r>
            <w:r>
              <w:rPr>
                <w:rFonts w:ascii="Times New Roman"/>
                <w:b w:val="false"/>
                <w:i w:val="false"/>
                <w:color w:val="000000"/>
                <w:sz w:val="20"/>
              </w:rPr>
              <w:t>
</w:t>
            </w:r>
            <w:r>
              <w:rPr>
                <w:rFonts w:ascii="Times New Roman"/>
                <w:b w:val="false"/>
                <w:i w:val="false"/>
                <w:color w:val="000000"/>
                <w:sz w:val="20"/>
              </w:rPr>
              <w:t>детей, см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стола, см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сиденья</w:t>
            </w:r>
            <w:r>
              <w:br/>
            </w:r>
            <w:r>
              <w:rPr>
                <w:rFonts w:ascii="Times New Roman"/>
                <w:b w:val="false"/>
                <w:i w:val="false"/>
                <w:color w:val="000000"/>
                <w:sz w:val="20"/>
              </w:rPr>
              <w:t>
</w:t>
            </w:r>
            <w:r>
              <w:rPr>
                <w:rFonts w:ascii="Times New Roman"/>
                <w:b w:val="false"/>
                <w:i w:val="false"/>
                <w:color w:val="000000"/>
                <w:sz w:val="20"/>
              </w:rPr>
              <w:t>стула, см</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детей по ростовым</w:t>
            </w:r>
            <w:r>
              <w:br/>
            </w:r>
            <w:r>
              <w:rPr>
                <w:rFonts w:ascii="Times New Roman"/>
                <w:b w:val="false"/>
                <w:i w:val="false"/>
                <w:color w:val="000000"/>
                <w:sz w:val="20"/>
              </w:rPr>
              <w:t>
</w:t>
            </w:r>
            <w:r>
              <w:rPr>
                <w:rFonts w:ascii="Times New Roman"/>
                <w:b w:val="false"/>
                <w:i w:val="false"/>
                <w:color w:val="000000"/>
                <w:sz w:val="20"/>
              </w:rPr>
              <w:t>группам</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мес. – 1 г. 8 мес.</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 6 мес – 2 г. 8 мес</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100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r>
    </w:tbl>
    <w:bookmarkStart w:name="z739" w:id="58"/>
    <w:p>
      <w:pPr>
        <w:spacing w:after="0"/>
        <w:ind w:left="0"/>
        <w:jc w:val="left"/>
      </w:pPr>
      <w:r>
        <w:rPr>
          <w:rFonts w:ascii="Times New Roman"/>
          <w:b/>
          <w:i w:val="false"/>
          <w:color w:val="000000"/>
        </w:rPr>
        <w:t xml:space="preserve"> 
Маркировка и размеры мебели</w:t>
      </w:r>
      <w:r>
        <w:br/>
      </w:r>
      <w:r>
        <w:rPr>
          <w:rFonts w:ascii="Times New Roman"/>
          <w:b/>
          <w:i w:val="false"/>
          <w:color w:val="000000"/>
        </w:rPr>
        <w:t>
для организаций дошкольного воспитания и образования</w:t>
      </w:r>
    </w:p>
    <w:bookmarkEnd w:id="58"/>
    <w:bookmarkStart w:name="z740" w:id="59"/>
    <w:p>
      <w:pPr>
        <w:spacing w:after="0"/>
        <w:ind w:left="0"/>
        <w:jc w:val="both"/>
      </w:pPr>
      <w:r>
        <w:rPr>
          <w:rFonts w:ascii="Times New Roman"/>
          <w:b w:val="false"/>
          <w:i w:val="false"/>
          <w:color w:val="000000"/>
          <w:sz w:val="28"/>
        </w:rPr>
        <w:t>
Таблица 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616"/>
        <w:gridCol w:w="2616"/>
        <w:gridCol w:w="2616"/>
        <w:gridCol w:w="2486"/>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мебели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маркировки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роста</w:t>
            </w:r>
            <w:r>
              <w:br/>
            </w:r>
            <w:r>
              <w:rPr>
                <w:rFonts w:ascii="Times New Roman"/>
                <w:b w:val="false"/>
                <w:i w:val="false"/>
                <w:color w:val="000000"/>
                <w:sz w:val="20"/>
              </w:rPr>
              <w:t>
</w:t>
            </w:r>
            <w:r>
              <w:rPr>
                <w:rFonts w:ascii="Times New Roman"/>
                <w:b w:val="false"/>
                <w:i w:val="false"/>
                <w:color w:val="000000"/>
                <w:sz w:val="20"/>
              </w:rPr>
              <w:t>детей в см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стола в см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сиденья</w:t>
            </w:r>
            <w:r>
              <w:br/>
            </w:r>
            <w:r>
              <w:rPr>
                <w:rFonts w:ascii="Times New Roman"/>
                <w:b w:val="false"/>
                <w:i w:val="false"/>
                <w:color w:val="000000"/>
                <w:sz w:val="20"/>
              </w:rPr>
              <w:t>
</w:t>
            </w:r>
            <w:r>
              <w:rPr>
                <w:rFonts w:ascii="Times New Roman"/>
                <w:b w:val="false"/>
                <w:i w:val="false"/>
                <w:color w:val="000000"/>
                <w:sz w:val="20"/>
              </w:rPr>
              <w:t>стула в см</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100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 130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741" w:id="60"/>
    <w:p>
      <w:pPr>
        <w:spacing w:after="0"/>
        <w:ind w:left="0"/>
        <w:jc w:val="left"/>
      </w:pPr>
      <w:r>
        <w:rPr>
          <w:rFonts w:ascii="Times New Roman"/>
          <w:b/>
          <w:i w:val="false"/>
          <w:color w:val="000000"/>
        </w:rPr>
        <w:t xml:space="preserve"> 
Размеры мебели</w:t>
      </w:r>
      <w:r>
        <w:br/>
      </w:r>
      <w:r>
        <w:rPr>
          <w:rFonts w:ascii="Times New Roman"/>
          <w:b/>
          <w:i w:val="false"/>
          <w:color w:val="000000"/>
        </w:rPr>
        <w:t>
общеобразовательных организаций, ТиПО и ее маркировка</w:t>
      </w:r>
    </w:p>
    <w:bookmarkEnd w:id="60"/>
    <w:bookmarkStart w:name="z742" w:id="61"/>
    <w:p>
      <w:pPr>
        <w:spacing w:after="0"/>
        <w:ind w:left="0"/>
        <w:jc w:val="both"/>
      </w:pPr>
      <w:r>
        <w:rPr>
          <w:rFonts w:ascii="Times New Roman"/>
          <w:b w:val="false"/>
          <w:i w:val="false"/>
          <w:color w:val="000000"/>
          <w:sz w:val="28"/>
        </w:rPr>
        <w:t>
Таблица 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717"/>
        <w:gridCol w:w="2767"/>
        <w:gridCol w:w="2961"/>
        <w:gridCol w:w="1866"/>
        <w:gridCol w:w="3166"/>
      </w:tblGrid>
      <w:tr>
        <w:trPr>
          <w:trHeight w:val="19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мебели</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роста</w:t>
            </w:r>
            <w:r>
              <w:br/>
            </w:r>
            <w:r>
              <w:rPr>
                <w:rFonts w:ascii="Times New Roman"/>
                <w:b w:val="false"/>
                <w:i w:val="false"/>
                <w:color w:val="000000"/>
                <w:sz w:val="20"/>
              </w:rPr>
              <w:t>
</w:t>
            </w:r>
            <w:r>
              <w:rPr>
                <w:rFonts w:ascii="Times New Roman"/>
                <w:b w:val="false"/>
                <w:i w:val="false"/>
                <w:color w:val="000000"/>
                <w:sz w:val="20"/>
              </w:rPr>
              <w:t>(в миллиметрах)</w:t>
            </w:r>
            <w:r>
              <w:br/>
            </w:r>
            <w:r>
              <w:rPr>
                <w:rFonts w:ascii="Times New Roman"/>
                <w:b w:val="false"/>
                <w:i w:val="false"/>
                <w:color w:val="000000"/>
                <w:sz w:val="20"/>
              </w:rPr>
              <w:t>
</w:t>
            </w:r>
            <w:r>
              <w:rPr>
                <w:rFonts w:ascii="Times New Roman"/>
                <w:b w:val="false"/>
                <w:i w:val="false"/>
                <w:color w:val="000000"/>
                <w:sz w:val="20"/>
              </w:rPr>
              <w:t>учащихся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над полом</w:t>
            </w:r>
            <w:r>
              <w:br/>
            </w:r>
            <w:r>
              <w:rPr>
                <w:rFonts w:ascii="Times New Roman"/>
                <w:b w:val="false"/>
                <w:i w:val="false"/>
                <w:color w:val="000000"/>
                <w:sz w:val="20"/>
              </w:rPr>
              <w:t>
</w:t>
            </w:r>
            <w:r>
              <w:rPr>
                <w:rFonts w:ascii="Times New Roman"/>
                <w:b w:val="false"/>
                <w:i w:val="false"/>
                <w:color w:val="000000"/>
                <w:sz w:val="20"/>
              </w:rPr>
              <w:t>крышки края стола,</w:t>
            </w:r>
            <w:r>
              <w:br/>
            </w:r>
            <w:r>
              <w:rPr>
                <w:rFonts w:ascii="Times New Roman"/>
                <w:b w:val="false"/>
                <w:i w:val="false"/>
                <w:color w:val="000000"/>
                <w:sz w:val="20"/>
              </w:rPr>
              <w:t>
</w:t>
            </w:r>
            <w:r>
              <w:rPr>
                <w:rFonts w:ascii="Times New Roman"/>
                <w:b w:val="false"/>
                <w:i w:val="false"/>
                <w:color w:val="000000"/>
                <w:sz w:val="20"/>
              </w:rPr>
              <w:t>обращенного к</w:t>
            </w:r>
            <w:r>
              <w:br/>
            </w:r>
            <w:r>
              <w:rPr>
                <w:rFonts w:ascii="Times New Roman"/>
                <w:b w:val="false"/>
                <w:i w:val="false"/>
                <w:color w:val="000000"/>
                <w:sz w:val="20"/>
              </w:rPr>
              <w:t>
</w:t>
            </w:r>
            <w:r>
              <w:rPr>
                <w:rFonts w:ascii="Times New Roman"/>
                <w:b w:val="false"/>
                <w:i w:val="false"/>
                <w:color w:val="000000"/>
                <w:sz w:val="20"/>
              </w:rPr>
              <w:t>ученику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маркировки</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над полом</w:t>
            </w:r>
            <w:r>
              <w:br/>
            </w:r>
            <w:r>
              <w:rPr>
                <w:rFonts w:ascii="Times New Roman"/>
                <w:b w:val="false"/>
                <w:i w:val="false"/>
                <w:color w:val="000000"/>
                <w:sz w:val="20"/>
              </w:rPr>
              <w:t>
</w:t>
            </w:r>
            <w:r>
              <w:rPr>
                <w:rFonts w:ascii="Times New Roman"/>
                <w:b w:val="false"/>
                <w:i w:val="false"/>
                <w:color w:val="000000"/>
                <w:sz w:val="20"/>
              </w:rPr>
              <w:t>переднего края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1150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 1300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Фиолетовый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1450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 – 1600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1750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1750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bookmarkStart w:name="z743" w:id="6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62"/>
    <w:bookmarkStart w:name="z744" w:id="63"/>
    <w:p>
      <w:pPr>
        <w:spacing w:after="0"/>
        <w:ind w:left="0"/>
        <w:jc w:val="left"/>
      </w:pPr>
      <w:r>
        <w:rPr>
          <w:rFonts w:ascii="Times New Roman"/>
          <w:b/>
          <w:i w:val="false"/>
          <w:color w:val="000000"/>
        </w:rPr>
        <w:t xml:space="preserve"> 
Количество и размер санитарных приборов организаций дошкольного</w:t>
      </w:r>
      <w:r>
        <w:br/>
      </w:r>
      <w:r>
        <w:rPr>
          <w:rFonts w:ascii="Times New Roman"/>
          <w:b/>
          <w:i w:val="false"/>
          <w:color w:val="000000"/>
        </w:rPr>
        <w:t>
воспитания и образования в зависимости от вида и профиля</w:t>
      </w:r>
      <w:r>
        <w:br/>
      </w:r>
      <w:r>
        <w:rPr>
          <w:rFonts w:ascii="Times New Roman"/>
          <w:b/>
          <w:i w:val="false"/>
          <w:color w:val="000000"/>
        </w:rPr>
        <w:t>
объектов</w:t>
      </w:r>
    </w:p>
    <w:bookmarkEnd w:id="63"/>
    <w:bookmarkStart w:name="z745" w:id="64"/>
    <w:p>
      <w:pPr>
        <w:spacing w:after="0"/>
        <w:ind w:left="0"/>
        <w:jc w:val="both"/>
      </w:pPr>
      <w:r>
        <w:rPr>
          <w:rFonts w:ascii="Times New Roman"/>
          <w:b w:val="false"/>
          <w:i w:val="false"/>
          <w:color w:val="000000"/>
          <w:sz w:val="28"/>
        </w:rPr>
        <w:t>
Таблица 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559"/>
        <w:gridCol w:w="2184"/>
        <w:gridCol w:w="1247"/>
        <w:gridCol w:w="1560"/>
        <w:gridCol w:w="1560"/>
        <w:gridCol w:w="2655"/>
      </w:tblGrid>
      <w:tr>
        <w:trPr>
          <w:trHeight w:val="30" w:hRule="atLeast"/>
        </w:trPr>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Умывальники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w:t>
            </w:r>
            <w:r>
              <w:br/>
            </w:r>
            <w:r>
              <w:rPr>
                <w:rFonts w:ascii="Times New Roman"/>
                <w:b w:val="false"/>
                <w:i w:val="false"/>
                <w:color w:val="000000"/>
                <w:sz w:val="20"/>
              </w:rPr>
              <w:t>
</w:t>
            </w:r>
            <w:r>
              <w:rPr>
                <w:rFonts w:ascii="Times New Roman"/>
                <w:b w:val="false"/>
                <w:i w:val="false"/>
                <w:color w:val="000000"/>
                <w:sz w:val="20"/>
              </w:rPr>
              <w:t>(видуар)</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смесителем</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Водоразборный</w:t>
            </w:r>
            <w:r>
              <w:br/>
            </w:r>
            <w:r>
              <w:rPr>
                <w:rFonts w:ascii="Times New Roman"/>
                <w:b w:val="false"/>
                <w:i w:val="false"/>
                <w:color w:val="000000"/>
                <w:sz w:val="20"/>
              </w:rPr>
              <w:t>
</w:t>
            </w:r>
            <w:r>
              <w:rPr>
                <w:rFonts w:ascii="Times New Roman"/>
                <w:b w:val="false"/>
                <w:i w:val="false"/>
                <w:color w:val="000000"/>
                <w:sz w:val="20"/>
              </w:rPr>
              <w:t>кран</w:t>
            </w:r>
          </w:p>
        </w:tc>
      </w:tr>
      <w:tr>
        <w:trPr>
          <w:trHeight w:val="600" w:hRule="atLeast"/>
        </w:trPr>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с</w:t>
            </w:r>
            <w:r>
              <w:br/>
            </w:r>
            <w:r>
              <w:rPr>
                <w:rFonts w:ascii="Times New Roman"/>
                <w:b w:val="false"/>
                <w:i w:val="false"/>
                <w:color w:val="000000"/>
                <w:sz w:val="20"/>
              </w:rPr>
              <w:t>
</w:t>
            </w:r>
            <w:r>
              <w:rPr>
                <w:rFonts w:ascii="Times New Roman"/>
                <w:b w:val="false"/>
                <w:i w:val="false"/>
                <w:color w:val="000000"/>
                <w:sz w:val="20"/>
              </w:rPr>
              <w:t>туалетным</w:t>
            </w:r>
            <w:r>
              <w:br/>
            </w:r>
            <w:r>
              <w:rPr>
                <w:rFonts w:ascii="Times New Roman"/>
                <w:b w:val="false"/>
                <w:i w:val="false"/>
                <w:color w:val="000000"/>
                <w:sz w:val="20"/>
              </w:rPr>
              <w:t>
</w:t>
            </w:r>
            <w:r>
              <w:rPr>
                <w:rFonts w:ascii="Times New Roman"/>
                <w:b w:val="false"/>
                <w:i w:val="false"/>
                <w:color w:val="000000"/>
                <w:sz w:val="20"/>
              </w:rPr>
              <w:t>краном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взрослых</w:t>
            </w:r>
            <w:r>
              <w:br/>
            </w:r>
            <w:r>
              <w:rPr>
                <w:rFonts w:ascii="Times New Roman"/>
                <w:b w:val="false"/>
                <w:i w:val="false"/>
                <w:color w:val="000000"/>
                <w:sz w:val="20"/>
              </w:rPr>
              <w:t>
</w:t>
            </w:r>
            <w:r>
              <w:rPr>
                <w:rFonts w:ascii="Times New Roman"/>
                <w:b w:val="false"/>
                <w:i w:val="false"/>
                <w:color w:val="000000"/>
                <w:sz w:val="20"/>
              </w:rPr>
              <w:t>со смесителем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взрослых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Буфетная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w:t>
            </w:r>
            <w:r>
              <w:rPr>
                <w:rFonts w:ascii="Times New Roman"/>
                <w:b w:val="false"/>
                <w:i w:val="false"/>
                <w:color w:val="000000"/>
                <w:sz w:val="20"/>
              </w:rPr>
              <w:t>группы детей</w:t>
            </w:r>
            <w:r>
              <w:br/>
            </w:r>
            <w:r>
              <w:rPr>
                <w:rFonts w:ascii="Times New Roman"/>
                <w:b w:val="false"/>
                <w:i w:val="false"/>
                <w:color w:val="000000"/>
                <w:sz w:val="20"/>
              </w:rPr>
              <w:t>
</w:t>
            </w:r>
            <w:r>
              <w:rPr>
                <w:rFonts w:ascii="Times New Roman"/>
                <w:b w:val="false"/>
                <w:i w:val="false"/>
                <w:color w:val="000000"/>
                <w:sz w:val="20"/>
              </w:rPr>
              <w:t>до 3 лет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w:t>
            </w:r>
            <w:r>
              <w:rPr>
                <w:rFonts w:ascii="Times New Roman"/>
                <w:b w:val="false"/>
                <w:i w:val="false"/>
                <w:color w:val="000000"/>
                <w:sz w:val="20"/>
              </w:rPr>
              <w:t>группы детей 3</w:t>
            </w:r>
            <w:r>
              <w:br/>
            </w:r>
            <w:r>
              <w:rPr>
                <w:rFonts w:ascii="Times New Roman"/>
                <w:b w:val="false"/>
                <w:i w:val="false"/>
                <w:color w:val="000000"/>
                <w:sz w:val="20"/>
              </w:rPr>
              <w:t>
</w:t>
            </w:r>
            <w:r>
              <w:rPr>
                <w:rFonts w:ascii="Times New Roman"/>
                <w:b w:val="false"/>
                <w:i w:val="false"/>
                <w:color w:val="000000"/>
                <w:sz w:val="20"/>
              </w:rPr>
              <w:t>– 6 (7) лет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 при</w:t>
            </w:r>
            <w:r>
              <w:br/>
            </w:r>
            <w:r>
              <w:rPr>
                <w:rFonts w:ascii="Times New Roman"/>
                <w:b w:val="false"/>
                <w:i w:val="false"/>
                <w:color w:val="000000"/>
                <w:sz w:val="20"/>
              </w:rPr>
              <w:t>
</w:t>
            </w:r>
            <w:r>
              <w:rPr>
                <w:rFonts w:ascii="Times New Roman"/>
                <w:b w:val="false"/>
                <w:i w:val="false"/>
                <w:color w:val="000000"/>
                <w:sz w:val="20"/>
              </w:rPr>
              <w:t>физкультурном</w:t>
            </w:r>
            <w:r>
              <w:br/>
            </w:r>
            <w:r>
              <w:rPr>
                <w:rFonts w:ascii="Times New Roman"/>
                <w:b w:val="false"/>
                <w:i w:val="false"/>
                <w:color w:val="000000"/>
                <w:sz w:val="20"/>
              </w:rPr>
              <w:t>
</w:t>
            </w:r>
            <w:r>
              <w:rPr>
                <w:rFonts w:ascii="Times New Roman"/>
                <w:b w:val="false"/>
                <w:i w:val="false"/>
                <w:color w:val="000000"/>
                <w:sz w:val="20"/>
              </w:rPr>
              <w:t>зале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комната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Процедурный</w:t>
            </w:r>
            <w:r>
              <w:br/>
            </w:r>
            <w:r>
              <w:rPr>
                <w:rFonts w:ascii="Times New Roman"/>
                <w:b w:val="false"/>
                <w:i w:val="false"/>
                <w:color w:val="000000"/>
                <w:sz w:val="20"/>
              </w:rPr>
              <w:t>
</w:t>
            </w:r>
            <w:r>
              <w:rPr>
                <w:rFonts w:ascii="Times New Roman"/>
                <w:b w:val="false"/>
                <w:i w:val="false"/>
                <w:color w:val="000000"/>
                <w:sz w:val="20"/>
              </w:rPr>
              <w:t>кабинет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w:t>
            </w:r>
            <w:r>
              <w:br/>
            </w:r>
            <w:r>
              <w:rPr>
                <w:rFonts w:ascii="Times New Roman"/>
                <w:b w:val="false"/>
                <w:i w:val="false"/>
                <w:color w:val="000000"/>
                <w:sz w:val="20"/>
              </w:rPr>
              <w:t>
</w:t>
            </w:r>
            <w:r>
              <w:rPr>
                <w:rFonts w:ascii="Times New Roman"/>
                <w:b w:val="false"/>
                <w:i w:val="false"/>
                <w:color w:val="000000"/>
                <w:sz w:val="20"/>
              </w:rPr>
              <w:t>изолятора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w:t>
            </w:r>
            <w:r>
              <w:br/>
            </w:r>
            <w:r>
              <w:rPr>
                <w:rFonts w:ascii="Times New Roman"/>
                <w:b w:val="false"/>
                <w:i w:val="false"/>
                <w:color w:val="000000"/>
                <w:sz w:val="20"/>
              </w:rPr>
              <w:t>
</w:t>
            </w:r>
            <w:r>
              <w:rPr>
                <w:rFonts w:ascii="Times New Roman"/>
                <w:b w:val="false"/>
                <w:i w:val="false"/>
                <w:color w:val="000000"/>
                <w:sz w:val="20"/>
              </w:rPr>
              <w:t>изолятора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w:t>
            </w:r>
            <w:r>
              <w:br/>
            </w:r>
            <w:r>
              <w:rPr>
                <w:rFonts w:ascii="Times New Roman"/>
                <w:b w:val="false"/>
                <w:i w:val="false"/>
                <w:color w:val="000000"/>
                <w:sz w:val="20"/>
              </w:rPr>
              <w:t>
</w:t>
            </w:r>
            <w:r>
              <w:rPr>
                <w:rFonts w:ascii="Times New Roman"/>
                <w:b w:val="false"/>
                <w:i w:val="false"/>
                <w:color w:val="000000"/>
                <w:sz w:val="20"/>
              </w:rPr>
              <w:t>персонала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личной</w:t>
            </w:r>
            <w:r>
              <w:br/>
            </w:r>
            <w:r>
              <w:rPr>
                <w:rFonts w:ascii="Times New Roman"/>
                <w:b w:val="false"/>
                <w:i w:val="false"/>
                <w:color w:val="000000"/>
                <w:sz w:val="20"/>
              </w:rPr>
              <w:t>
</w:t>
            </w:r>
            <w:r>
              <w:rPr>
                <w:rFonts w:ascii="Times New Roman"/>
                <w:b w:val="false"/>
                <w:i w:val="false"/>
                <w:color w:val="000000"/>
                <w:sz w:val="20"/>
              </w:rPr>
              <w:t>гигиены женщин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Душевая</w:t>
            </w:r>
            <w:r>
              <w:br/>
            </w:r>
            <w:r>
              <w:rPr>
                <w:rFonts w:ascii="Times New Roman"/>
                <w:b w:val="false"/>
                <w:i w:val="false"/>
                <w:color w:val="000000"/>
                <w:sz w:val="20"/>
              </w:rPr>
              <w:t>
</w:t>
            </w:r>
            <w:r>
              <w:rPr>
                <w:rFonts w:ascii="Times New Roman"/>
                <w:b w:val="false"/>
                <w:i w:val="false"/>
                <w:color w:val="000000"/>
                <w:sz w:val="20"/>
              </w:rPr>
              <w:t>персонала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Туалеты для</w:t>
            </w:r>
            <w:r>
              <w:br/>
            </w:r>
            <w:r>
              <w:rPr>
                <w:rFonts w:ascii="Times New Roman"/>
                <w:b w:val="false"/>
                <w:i w:val="false"/>
                <w:color w:val="000000"/>
                <w:sz w:val="20"/>
              </w:rPr>
              <w:t>
</w:t>
            </w:r>
            <w:r>
              <w:rPr>
                <w:rFonts w:ascii="Times New Roman"/>
                <w:b w:val="false"/>
                <w:i w:val="false"/>
                <w:color w:val="000000"/>
                <w:sz w:val="20"/>
              </w:rPr>
              <w:t>детей при</w:t>
            </w:r>
            <w:r>
              <w:br/>
            </w:r>
            <w:r>
              <w:rPr>
                <w:rFonts w:ascii="Times New Roman"/>
                <w:b w:val="false"/>
                <w:i w:val="false"/>
                <w:color w:val="000000"/>
                <w:sz w:val="20"/>
              </w:rPr>
              <w:t>
</w:t>
            </w:r>
            <w:r>
              <w:rPr>
                <w:rFonts w:ascii="Times New Roman"/>
                <w:b w:val="false"/>
                <w:i w:val="false"/>
                <w:color w:val="000000"/>
                <w:sz w:val="20"/>
              </w:rPr>
              <w:t>наружных</w:t>
            </w:r>
            <w:r>
              <w:br/>
            </w:r>
            <w:r>
              <w:rPr>
                <w:rFonts w:ascii="Times New Roman"/>
                <w:b w:val="false"/>
                <w:i w:val="false"/>
                <w:color w:val="000000"/>
                <w:sz w:val="20"/>
              </w:rPr>
              <w:t>
</w:t>
            </w:r>
            <w:r>
              <w:rPr>
                <w:rFonts w:ascii="Times New Roman"/>
                <w:b w:val="false"/>
                <w:i w:val="false"/>
                <w:color w:val="000000"/>
                <w:sz w:val="20"/>
              </w:rPr>
              <w:t>входах с</w:t>
            </w:r>
            <w:r>
              <w:br/>
            </w:r>
            <w:r>
              <w:rPr>
                <w:rFonts w:ascii="Times New Roman"/>
                <w:b w:val="false"/>
                <w:i w:val="false"/>
                <w:color w:val="000000"/>
                <w:sz w:val="20"/>
              </w:rPr>
              <w:t>
</w:t>
            </w:r>
            <w:r>
              <w:rPr>
                <w:rFonts w:ascii="Times New Roman"/>
                <w:b w:val="false"/>
                <w:i w:val="false"/>
                <w:color w:val="000000"/>
                <w:sz w:val="20"/>
              </w:rPr>
              <w:t>участка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w:t>
            </w:r>
            <w:r>
              <w:br/>
            </w:r>
            <w:r>
              <w:rPr>
                <w:rFonts w:ascii="Times New Roman"/>
                <w:b w:val="false"/>
                <w:i w:val="false"/>
                <w:color w:val="000000"/>
                <w:sz w:val="20"/>
              </w:rPr>
              <w:t>
</w:t>
            </w:r>
            <w:r>
              <w:rPr>
                <w:rFonts w:ascii="Times New Roman"/>
                <w:b w:val="false"/>
                <w:i w:val="false"/>
                <w:color w:val="000000"/>
                <w:sz w:val="20"/>
              </w:rPr>
              <w:t>подстирки (в</w:t>
            </w:r>
            <w:r>
              <w:br/>
            </w:r>
            <w:r>
              <w:rPr>
                <w:rFonts w:ascii="Times New Roman"/>
                <w:b w:val="false"/>
                <w:i w:val="false"/>
                <w:color w:val="000000"/>
                <w:sz w:val="20"/>
              </w:rPr>
              <w:t>
</w:t>
            </w:r>
            <w:r>
              <w:rPr>
                <w:rFonts w:ascii="Times New Roman"/>
                <w:b w:val="false"/>
                <w:i w:val="false"/>
                <w:color w:val="000000"/>
                <w:sz w:val="20"/>
              </w:rPr>
              <w:t>малых ОДВО)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6" w:id="65"/>
    <w:p>
      <w:pPr>
        <w:spacing w:after="0"/>
        <w:ind w:left="0"/>
        <w:jc w:val="both"/>
      </w:pPr>
      <w:r>
        <w:rPr>
          <w:rFonts w:ascii="Times New Roman"/>
          <w:b w:val="false"/>
          <w:i w:val="false"/>
          <w:color w:val="000000"/>
          <w:sz w:val="28"/>
        </w:rPr>
        <w:t>      
</w:t>
      </w:r>
      <w:r>
        <w:rPr>
          <w:rFonts w:ascii="Times New Roman"/>
          <w:b w:val="false"/>
          <w:i/>
          <w:color w:val="000000"/>
          <w:sz w:val="28"/>
        </w:rPr>
        <w:t xml:space="preserve">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3720"/>
        <w:gridCol w:w="3168"/>
        <w:gridCol w:w="3307"/>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w:t>
            </w:r>
            <w:r>
              <w:br/>
            </w:r>
            <w:r>
              <w:rPr>
                <w:rFonts w:ascii="Times New Roman"/>
                <w:b w:val="false"/>
                <w:i w:val="false"/>
                <w:color w:val="000000"/>
                <w:sz w:val="20"/>
              </w:rPr>
              <w:t>
</w:t>
            </w:r>
            <w:r>
              <w:rPr>
                <w:rFonts w:ascii="Times New Roman"/>
                <w:b w:val="false"/>
                <w:i w:val="false"/>
                <w:color w:val="000000"/>
                <w:sz w:val="20"/>
              </w:rPr>
              <w:t>с комбинированным</w:t>
            </w:r>
            <w:r>
              <w:br/>
            </w:r>
            <w:r>
              <w:rPr>
                <w:rFonts w:ascii="Times New Roman"/>
                <w:b w:val="false"/>
                <w:i w:val="false"/>
                <w:color w:val="000000"/>
                <w:sz w:val="20"/>
              </w:rPr>
              <w:t>
</w:t>
            </w:r>
            <w:r>
              <w:rPr>
                <w:rFonts w:ascii="Times New Roman"/>
                <w:b w:val="false"/>
                <w:i w:val="false"/>
                <w:color w:val="000000"/>
                <w:sz w:val="20"/>
              </w:rPr>
              <w:t>смесителем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Поддон душевой с сеткой</w:t>
            </w:r>
            <w:r>
              <w:br/>
            </w:r>
            <w:r>
              <w:rPr>
                <w:rFonts w:ascii="Times New Roman"/>
                <w:b w:val="false"/>
                <w:i w:val="false"/>
                <w:color w:val="000000"/>
                <w:sz w:val="20"/>
              </w:rPr>
              <w:t>
</w:t>
            </w:r>
            <w:r>
              <w:rPr>
                <w:rFonts w:ascii="Times New Roman"/>
                <w:b w:val="false"/>
                <w:i w:val="false"/>
                <w:color w:val="000000"/>
                <w:sz w:val="20"/>
              </w:rPr>
              <w:t>на гибком шланге</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Мойка двухкамерная со</w:t>
            </w:r>
            <w:r>
              <w:br/>
            </w:r>
            <w:r>
              <w:rPr>
                <w:rFonts w:ascii="Times New Roman"/>
                <w:b w:val="false"/>
                <w:i w:val="false"/>
                <w:color w:val="000000"/>
                <w:sz w:val="20"/>
              </w:rPr>
              <w:t>
</w:t>
            </w:r>
            <w:r>
              <w:rPr>
                <w:rFonts w:ascii="Times New Roman"/>
                <w:b w:val="false"/>
                <w:i w:val="false"/>
                <w:color w:val="000000"/>
                <w:sz w:val="20"/>
              </w:rPr>
              <w:t>смесителем</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Одноразовые</w:t>
            </w:r>
            <w:r>
              <w:br/>
            </w:r>
            <w:r>
              <w:rPr>
                <w:rFonts w:ascii="Times New Roman"/>
                <w:b w:val="false"/>
                <w:i w:val="false"/>
                <w:color w:val="000000"/>
                <w:sz w:val="20"/>
              </w:rPr>
              <w:t>
</w:t>
            </w:r>
            <w:r>
              <w:rPr>
                <w:rFonts w:ascii="Times New Roman"/>
                <w:b w:val="false"/>
                <w:i w:val="false"/>
                <w:color w:val="000000"/>
                <w:sz w:val="20"/>
              </w:rPr>
              <w:t>полотенца</w:t>
            </w:r>
            <w:r>
              <w:br/>
            </w:r>
            <w:r>
              <w:rPr>
                <w:rFonts w:ascii="Times New Roman"/>
                <w:b w:val="false"/>
                <w:i w:val="false"/>
                <w:color w:val="000000"/>
                <w:sz w:val="20"/>
              </w:rPr>
              <w:t>
</w:t>
            </w:r>
            <w:r>
              <w:rPr>
                <w:rFonts w:ascii="Times New Roman"/>
                <w:b w:val="false"/>
                <w:i w:val="false"/>
                <w:color w:val="000000"/>
                <w:sz w:val="20"/>
              </w:rPr>
              <w:t>электрополотенца</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глубокий</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мелкий</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66"/>
    <w:p>
      <w:pPr>
        <w:spacing w:after="0"/>
        <w:ind w:left="0"/>
        <w:jc w:val="left"/>
      </w:pPr>
      <w:r>
        <w:rPr>
          <w:rFonts w:ascii="Times New Roman"/>
          <w:b/>
          <w:i w:val="false"/>
          <w:color w:val="000000"/>
        </w:rPr>
        <w:t xml:space="preserve"> 
Потребность в санитарных приборах для общеобразовательных</w:t>
      </w:r>
      <w:r>
        <w:br/>
      </w:r>
      <w:r>
        <w:rPr>
          <w:rFonts w:ascii="Times New Roman"/>
          <w:b/>
          <w:i w:val="false"/>
          <w:color w:val="000000"/>
        </w:rPr>
        <w:t>
организаций</w:t>
      </w:r>
    </w:p>
    <w:bookmarkEnd w:id="66"/>
    <w:bookmarkStart w:name="z748" w:id="67"/>
    <w:p>
      <w:pPr>
        <w:spacing w:after="0"/>
        <w:ind w:left="0"/>
        <w:jc w:val="both"/>
      </w:pPr>
      <w:r>
        <w:rPr>
          <w:rFonts w:ascii="Times New Roman"/>
          <w:b w:val="false"/>
          <w:i w:val="false"/>
          <w:color w:val="000000"/>
          <w:sz w:val="28"/>
        </w:rPr>
        <w:t>
Таблица 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821"/>
        <w:gridCol w:w="1489"/>
        <w:gridCol w:w="1866"/>
        <w:gridCol w:w="6353"/>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Расчетное количество санитарных приборов</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w:t>
            </w:r>
            <w:r>
              <w:br/>
            </w:r>
            <w:r>
              <w:rPr>
                <w:rFonts w:ascii="Times New Roman"/>
                <w:b w:val="false"/>
                <w:i w:val="false"/>
                <w:color w:val="000000"/>
                <w:sz w:val="20"/>
              </w:rPr>
              <w:t>
</w:t>
            </w:r>
            <w:r>
              <w:rPr>
                <w:rFonts w:ascii="Times New Roman"/>
                <w:b w:val="false"/>
                <w:i w:val="false"/>
                <w:color w:val="000000"/>
                <w:sz w:val="20"/>
              </w:rPr>
              <w:t>умывальные</w:t>
            </w:r>
            <w:r>
              <w:br/>
            </w:r>
            <w:r>
              <w:rPr>
                <w:rFonts w:ascii="Times New Roman"/>
                <w:b w:val="false"/>
                <w:i w:val="false"/>
                <w:color w:val="000000"/>
                <w:sz w:val="20"/>
              </w:rPr>
              <w:t>
</w:t>
            </w:r>
            <w:r>
              <w:rPr>
                <w:rFonts w:ascii="Times New Roman"/>
                <w:b w:val="false"/>
                <w:i w:val="false"/>
                <w:color w:val="000000"/>
                <w:sz w:val="20"/>
              </w:rPr>
              <w:t>учащихся:</w:t>
            </w:r>
            <w:r>
              <w:br/>
            </w:r>
            <w:r>
              <w:rPr>
                <w:rFonts w:ascii="Times New Roman"/>
                <w:b w:val="false"/>
                <w:i w:val="false"/>
                <w:color w:val="000000"/>
                <w:sz w:val="20"/>
              </w:rPr>
              <w:t>
</w:t>
            </w:r>
            <w:r>
              <w:rPr>
                <w:rFonts w:ascii="Times New Roman"/>
                <w:b w:val="false"/>
                <w:i w:val="false"/>
                <w:color w:val="000000"/>
                <w:sz w:val="20"/>
              </w:rPr>
              <w:t>- девочек</w:t>
            </w:r>
            <w:r>
              <w:br/>
            </w:r>
            <w:r>
              <w:rPr>
                <w:rFonts w:ascii="Times New Roman"/>
                <w:b w:val="false"/>
                <w:i w:val="false"/>
                <w:color w:val="000000"/>
                <w:sz w:val="20"/>
              </w:rPr>
              <w:t>
</w:t>
            </w:r>
            <w:r>
              <w:rPr>
                <w:rFonts w:ascii="Times New Roman"/>
                <w:b w:val="false"/>
                <w:i w:val="false"/>
                <w:color w:val="000000"/>
                <w:sz w:val="20"/>
              </w:rPr>
              <w:t>- мальчиков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 - ся</w:t>
            </w:r>
            <w:r>
              <w:br/>
            </w:r>
            <w:r>
              <w:rPr>
                <w:rFonts w:ascii="Times New Roman"/>
                <w:b w:val="false"/>
                <w:i w:val="false"/>
                <w:color w:val="000000"/>
                <w:sz w:val="20"/>
              </w:rPr>
              <w:t>
</w:t>
            </w:r>
            <w:r>
              <w:rPr>
                <w:rFonts w:ascii="Times New Roman"/>
                <w:b w:val="false"/>
                <w:i w:val="false"/>
                <w:color w:val="000000"/>
                <w:sz w:val="20"/>
              </w:rPr>
              <w:t>1 уч - ся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на 20 девочек,</w:t>
            </w:r>
            <w:r>
              <w:br/>
            </w:r>
            <w:r>
              <w:rPr>
                <w:rFonts w:ascii="Times New Roman"/>
                <w:b w:val="false"/>
                <w:i w:val="false"/>
                <w:color w:val="000000"/>
                <w:sz w:val="20"/>
              </w:rPr>
              <w:t>
</w:t>
            </w:r>
            <w:r>
              <w:rPr>
                <w:rFonts w:ascii="Times New Roman"/>
                <w:b w:val="false"/>
                <w:i w:val="false"/>
                <w:color w:val="000000"/>
                <w:sz w:val="20"/>
              </w:rPr>
              <w:t>1 умывальник на 30 девочек</w:t>
            </w:r>
            <w:r>
              <w:br/>
            </w:r>
            <w:r>
              <w:rPr>
                <w:rFonts w:ascii="Times New Roman"/>
                <w:b w:val="false"/>
                <w:i w:val="false"/>
                <w:color w:val="000000"/>
                <w:sz w:val="20"/>
              </w:rPr>
              <w:t>
</w:t>
            </w:r>
            <w:r>
              <w:rPr>
                <w:rFonts w:ascii="Times New Roman"/>
                <w:b w:val="false"/>
                <w:i w:val="false"/>
                <w:color w:val="000000"/>
                <w:sz w:val="20"/>
              </w:rPr>
              <w:t>1 унитаз на 30 мальчиков, 0,5 лотков</w:t>
            </w:r>
            <w:r>
              <w:br/>
            </w:r>
            <w:r>
              <w:rPr>
                <w:rFonts w:ascii="Times New Roman"/>
                <w:b w:val="false"/>
                <w:i w:val="false"/>
                <w:color w:val="000000"/>
                <w:sz w:val="20"/>
              </w:rPr>
              <w:t>
</w:t>
            </w:r>
            <w:r>
              <w:rPr>
                <w:rFonts w:ascii="Times New Roman"/>
                <w:b w:val="false"/>
                <w:i w:val="false"/>
                <w:color w:val="000000"/>
                <w:sz w:val="20"/>
              </w:rPr>
              <w:t>писсуара на 40 мальчиков, 1 умывальник на</w:t>
            </w:r>
            <w:r>
              <w:br/>
            </w:r>
            <w:r>
              <w:rPr>
                <w:rFonts w:ascii="Times New Roman"/>
                <w:b w:val="false"/>
                <w:i w:val="false"/>
                <w:color w:val="000000"/>
                <w:sz w:val="20"/>
              </w:rPr>
              <w:t>
</w:t>
            </w:r>
            <w:r>
              <w:rPr>
                <w:rFonts w:ascii="Times New Roman"/>
                <w:b w:val="false"/>
                <w:i w:val="false"/>
                <w:color w:val="000000"/>
                <w:sz w:val="20"/>
              </w:rPr>
              <w:t>30 мальчиков</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w:t>
            </w:r>
            <w:r>
              <w:br/>
            </w:r>
            <w:r>
              <w:rPr>
                <w:rFonts w:ascii="Times New Roman"/>
                <w:b w:val="false"/>
                <w:i w:val="false"/>
                <w:color w:val="000000"/>
                <w:sz w:val="20"/>
              </w:rPr>
              <w:t>
</w:t>
            </w:r>
            <w:r>
              <w:rPr>
                <w:rFonts w:ascii="Times New Roman"/>
                <w:b w:val="false"/>
                <w:i w:val="false"/>
                <w:color w:val="000000"/>
                <w:sz w:val="20"/>
              </w:rPr>
              <w:t>умывальные</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(индивидуальные)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санузла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личной</w:t>
            </w:r>
            <w:r>
              <w:br/>
            </w:r>
            <w:r>
              <w:rPr>
                <w:rFonts w:ascii="Times New Roman"/>
                <w:b w:val="false"/>
                <w:i w:val="false"/>
                <w:color w:val="000000"/>
                <w:sz w:val="20"/>
              </w:rPr>
              <w:t>
</w:t>
            </w:r>
            <w:r>
              <w:rPr>
                <w:rFonts w:ascii="Times New Roman"/>
                <w:b w:val="false"/>
                <w:i w:val="false"/>
                <w:color w:val="000000"/>
                <w:sz w:val="20"/>
              </w:rPr>
              <w:t>гигиены женщин</w:t>
            </w:r>
            <w:r>
              <w:br/>
            </w:r>
            <w:r>
              <w:rPr>
                <w:rFonts w:ascii="Times New Roman"/>
                <w:b w:val="false"/>
                <w:i w:val="false"/>
                <w:color w:val="000000"/>
                <w:sz w:val="20"/>
              </w:rPr>
              <w:t>
</w:t>
            </w:r>
            <w:r>
              <w:rPr>
                <w:rFonts w:ascii="Times New Roman"/>
                <w:b w:val="false"/>
                <w:i w:val="false"/>
                <w:color w:val="000000"/>
                <w:sz w:val="20"/>
              </w:rPr>
              <w:t>(для персонала)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гигиенический душ, 1 унитаз,</w:t>
            </w:r>
            <w:r>
              <w:br/>
            </w:r>
            <w:r>
              <w:rPr>
                <w:rFonts w:ascii="Times New Roman"/>
                <w:b w:val="false"/>
                <w:i w:val="false"/>
                <w:color w:val="000000"/>
                <w:sz w:val="20"/>
              </w:rPr>
              <w:t>
</w:t>
            </w:r>
            <w:r>
              <w:rPr>
                <w:rFonts w:ascii="Times New Roman"/>
                <w:b w:val="false"/>
                <w:i w:val="false"/>
                <w:color w:val="000000"/>
                <w:sz w:val="20"/>
              </w:rPr>
              <w:t>1 умывальник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w:t>
            </w:r>
            <w:r>
              <w:br/>
            </w:r>
            <w:r>
              <w:rPr>
                <w:rFonts w:ascii="Times New Roman"/>
                <w:b w:val="false"/>
                <w:i w:val="false"/>
                <w:color w:val="000000"/>
                <w:sz w:val="20"/>
              </w:rPr>
              <w:t>
</w:t>
            </w:r>
            <w:r>
              <w:rPr>
                <w:rFonts w:ascii="Times New Roman"/>
                <w:b w:val="false"/>
                <w:i w:val="false"/>
                <w:color w:val="000000"/>
                <w:sz w:val="20"/>
              </w:rPr>
              <w:t>умывальные при</w:t>
            </w:r>
            <w:r>
              <w:br/>
            </w:r>
            <w:r>
              <w:rPr>
                <w:rFonts w:ascii="Times New Roman"/>
                <w:b w:val="false"/>
                <w:i w:val="false"/>
                <w:color w:val="000000"/>
                <w:sz w:val="20"/>
              </w:rPr>
              <w:t>
</w:t>
            </w:r>
            <w:r>
              <w:rPr>
                <w:rFonts w:ascii="Times New Roman"/>
                <w:b w:val="false"/>
                <w:i w:val="false"/>
                <w:color w:val="000000"/>
                <w:sz w:val="20"/>
              </w:rPr>
              <w:t>актовом зале –</w:t>
            </w:r>
            <w:r>
              <w:br/>
            </w:r>
            <w:r>
              <w:rPr>
                <w:rFonts w:ascii="Times New Roman"/>
                <w:b w:val="false"/>
                <w:i w:val="false"/>
                <w:color w:val="000000"/>
                <w:sz w:val="20"/>
              </w:rPr>
              <w:t>
</w:t>
            </w:r>
            <w:r>
              <w:rPr>
                <w:rFonts w:ascii="Times New Roman"/>
                <w:b w:val="false"/>
                <w:i w:val="false"/>
                <w:color w:val="000000"/>
                <w:sz w:val="20"/>
              </w:rPr>
              <w:t>лекционной</w:t>
            </w:r>
            <w:r>
              <w:br/>
            </w:r>
            <w:r>
              <w:rPr>
                <w:rFonts w:ascii="Times New Roman"/>
                <w:b w:val="false"/>
                <w:i w:val="false"/>
                <w:color w:val="000000"/>
                <w:sz w:val="20"/>
              </w:rPr>
              <w:t>
</w:t>
            </w:r>
            <w:r>
              <w:rPr>
                <w:rFonts w:ascii="Times New Roman"/>
                <w:b w:val="false"/>
                <w:i w:val="false"/>
                <w:color w:val="000000"/>
                <w:sz w:val="20"/>
              </w:rPr>
              <w:t>аудитории в блоке</w:t>
            </w:r>
            <w:r>
              <w:br/>
            </w:r>
            <w:r>
              <w:rPr>
                <w:rFonts w:ascii="Times New Roman"/>
                <w:b w:val="false"/>
                <w:i w:val="false"/>
                <w:color w:val="000000"/>
                <w:sz w:val="20"/>
              </w:rPr>
              <w:t>
</w:t>
            </w:r>
            <w:r>
              <w:rPr>
                <w:rFonts w:ascii="Times New Roman"/>
                <w:b w:val="false"/>
                <w:i w:val="false"/>
                <w:color w:val="000000"/>
                <w:sz w:val="20"/>
              </w:rPr>
              <w:t>общешкольных</w:t>
            </w:r>
            <w:r>
              <w:br/>
            </w:r>
            <w:r>
              <w:rPr>
                <w:rFonts w:ascii="Times New Roman"/>
                <w:b w:val="false"/>
                <w:i w:val="false"/>
                <w:color w:val="000000"/>
                <w:sz w:val="20"/>
              </w:rPr>
              <w:t>
</w:t>
            </w:r>
            <w:r>
              <w:rPr>
                <w:rFonts w:ascii="Times New Roman"/>
                <w:b w:val="false"/>
                <w:i w:val="false"/>
                <w:color w:val="000000"/>
                <w:sz w:val="20"/>
              </w:rPr>
              <w:t>помещений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санузла</w:t>
            </w:r>
            <w:r>
              <w:br/>
            </w:r>
            <w:r>
              <w:rPr>
                <w:rFonts w:ascii="Times New Roman"/>
                <w:b w:val="false"/>
                <w:i w:val="false"/>
                <w:color w:val="000000"/>
                <w:sz w:val="20"/>
              </w:rPr>
              <w:t>
</w:t>
            </w:r>
            <w:r>
              <w:rPr>
                <w:rFonts w:ascii="Times New Roman"/>
                <w:b w:val="false"/>
                <w:i w:val="false"/>
                <w:color w:val="000000"/>
                <w:sz w:val="20"/>
              </w:rPr>
              <w:t>(женский</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мужской)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умывальник, 1 унитаз на 30 учащихся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 душевые</w:t>
            </w:r>
            <w:r>
              <w:br/>
            </w:r>
            <w:r>
              <w:rPr>
                <w:rFonts w:ascii="Times New Roman"/>
                <w:b w:val="false"/>
                <w:i w:val="false"/>
                <w:color w:val="000000"/>
                <w:sz w:val="20"/>
              </w:rPr>
              <w:t>
</w:t>
            </w:r>
            <w:r>
              <w:rPr>
                <w:rFonts w:ascii="Times New Roman"/>
                <w:b w:val="false"/>
                <w:i w:val="false"/>
                <w:color w:val="000000"/>
                <w:sz w:val="20"/>
              </w:rPr>
              <w:t>при раздевальных</w:t>
            </w:r>
            <w:r>
              <w:br/>
            </w:r>
            <w:r>
              <w:rPr>
                <w:rFonts w:ascii="Times New Roman"/>
                <w:b w:val="false"/>
                <w:i w:val="false"/>
                <w:color w:val="000000"/>
                <w:sz w:val="20"/>
              </w:rPr>
              <w:t>
</w:t>
            </w:r>
            <w:r>
              <w:rPr>
                <w:rFonts w:ascii="Times New Roman"/>
                <w:b w:val="false"/>
                <w:i w:val="false"/>
                <w:color w:val="000000"/>
                <w:sz w:val="20"/>
              </w:rPr>
              <w:t>спортзалов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разде-</w:t>
            </w:r>
            <w:r>
              <w:br/>
            </w:r>
            <w:r>
              <w:rPr>
                <w:rFonts w:ascii="Times New Roman"/>
                <w:b w:val="false"/>
                <w:i w:val="false"/>
                <w:color w:val="000000"/>
                <w:sz w:val="20"/>
              </w:rPr>
              <w:t>
</w:t>
            </w:r>
            <w:r>
              <w:rPr>
                <w:rFonts w:ascii="Times New Roman"/>
                <w:b w:val="false"/>
                <w:i w:val="false"/>
                <w:color w:val="000000"/>
                <w:sz w:val="20"/>
              </w:rPr>
              <w:t>вальная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r>
              <w:br/>
            </w:r>
            <w:r>
              <w:rPr>
                <w:rFonts w:ascii="Times New Roman"/>
                <w:b w:val="false"/>
                <w:i w:val="false"/>
                <w:color w:val="000000"/>
                <w:sz w:val="20"/>
              </w:rPr>
              <w:t>
</w:t>
            </w:r>
            <w:r>
              <w:rPr>
                <w:rFonts w:ascii="Times New Roman"/>
                <w:b w:val="false"/>
                <w:i w:val="false"/>
                <w:color w:val="000000"/>
                <w:sz w:val="20"/>
              </w:rPr>
              <w:t>2 душевые сетки</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 душевые</w:t>
            </w:r>
            <w:r>
              <w:br/>
            </w:r>
            <w:r>
              <w:rPr>
                <w:rFonts w:ascii="Times New Roman"/>
                <w:b w:val="false"/>
                <w:i w:val="false"/>
                <w:color w:val="000000"/>
                <w:sz w:val="20"/>
              </w:rPr>
              <w:t>
</w:t>
            </w:r>
            <w:r>
              <w:rPr>
                <w:rFonts w:ascii="Times New Roman"/>
                <w:b w:val="false"/>
                <w:i w:val="false"/>
                <w:color w:val="000000"/>
                <w:sz w:val="20"/>
              </w:rPr>
              <w:t>для персонала в</w:t>
            </w:r>
            <w:r>
              <w:br/>
            </w:r>
            <w:r>
              <w:rPr>
                <w:rFonts w:ascii="Times New Roman"/>
                <w:b w:val="false"/>
                <w:i w:val="false"/>
                <w:color w:val="000000"/>
                <w:sz w:val="20"/>
              </w:rPr>
              <w:t>
</w:t>
            </w:r>
            <w:r>
              <w:rPr>
                <w:rFonts w:ascii="Times New Roman"/>
                <w:b w:val="false"/>
                <w:i w:val="false"/>
                <w:color w:val="000000"/>
                <w:sz w:val="20"/>
              </w:rPr>
              <w:t>столовой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санузел</w:t>
            </w:r>
            <w:r>
              <w:br/>
            </w:r>
            <w:r>
              <w:rPr>
                <w:rFonts w:ascii="Times New Roman"/>
                <w:b w:val="false"/>
                <w:i w:val="false"/>
                <w:color w:val="000000"/>
                <w:sz w:val="20"/>
              </w:rPr>
              <w:t>
</w:t>
            </w:r>
            <w:r>
              <w:rPr>
                <w:rFonts w:ascii="Times New Roman"/>
                <w:b w:val="false"/>
                <w:i w:val="false"/>
                <w:color w:val="000000"/>
                <w:sz w:val="20"/>
              </w:rPr>
              <w:t>и 1</w:t>
            </w:r>
            <w:r>
              <w:br/>
            </w:r>
            <w:r>
              <w:rPr>
                <w:rFonts w:ascii="Times New Roman"/>
                <w:b w:val="false"/>
                <w:i w:val="false"/>
                <w:color w:val="000000"/>
                <w:sz w:val="20"/>
              </w:rPr>
              <w:t>
</w:t>
            </w:r>
            <w:r>
              <w:rPr>
                <w:rFonts w:ascii="Times New Roman"/>
                <w:b w:val="false"/>
                <w:i w:val="false"/>
                <w:color w:val="000000"/>
                <w:sz w:val="20"/>
              </w:rPr>
              <w:t>душевая</w:t>
            </w:r>
            <w:r>
              <w:br/>
            </w:r>
            <w:r>
              <w:rPr>
                <w:rFonts w:ascii="Times New Roman"/>
                <w:b w:val="false"/>
                <w:i w:val="false"/>
                <w:color w:val="000000"/>
                <w:sz w:val="20"/>
              </w:rPr>
              <w:t>
</w:t>
            </w:r>
            <w:r>
              <w:rPr>
                <w:rFonts w:ascii="Times New Roman"/>
                <w:b w:val="false"/>
                <w:i w:val="false"/>
                <w:color w:val="000000"/>
                <w:sz w:val="20"/>
              </w:rPr>
              <w:t>кабина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r>
              <w:br/>
            </w:r>
            <w:r>
              <w:rPr>
                <w:rFonts w:ascii="Times New Roman"/>
                <w:b w:val="false"/>
                <w:i w:val="false"/>
                <w:color w:val="000000"/>
                <w:sz w:val="20"/>
              </w:rPr>
              <w:t>
</w:t>
            </w:r>
            <w:r>
              <w:rPr>
                <w:rFonts w:ascii="Times New Roman"/>
                <w:b w:val="false"/>
                <w:i w:val="false"/>
                <w:color w:val="000000"/>
                <w:sz w:val="20"/>
              </w:rPr>
              <w:t>1 душевая сетка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личной</w:t>
            </w:r>
            <w:r>
              <w:br/>
            </w:r>
            <w:r>
              <w:rPr>
                <w:rFonts w:ascii="Times New Roman"/>
                <w:b w:val="false"/>
                <w:i w:val="false"/>
                <w:color w:val="000000"/>
                <w:sz w:val="20"/>
              </w:rPr>
              <w:t>
</w:t>
            </w:r>
            <w:r>
              <w:rPr>
                <w:rFonts w:ascii="Times New Roman"/>
                <w:b w:val="false"/>
                <w:i w:val="false"/>
                <w:color w:val="000000"/>
                <w:sz w:val="20"/>
              </w:rPr>
              <w:t>гигиены для</w:t>
            </w:r>
            <w:r>
              <w:br/>
            </w:r>
            <w:r>
              <w:rPr>
                <w:rFonts w:ascii="Times New Roman"/>
                <w:b w:val="false"/>
                <w:i w:val="false"/>
                <w:color w:val="000000"/>
                <w:sz w:val="20"/>
              </w:rPr>
              <w:t>
</w:t>
            </w:r>
            <w:r>
              <w:rPr>
                <w:rFonts w:ascii="Times New Roman"/>
                <w:b w:val="false"/>
                <w:i w:val="false"/>
                <w:color w:val="000000"/>
                <w:sz w:val="20"/>
              </w:rPr>
              <w:t>девочек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гигиенический душ,</w:t>
            </w:r>
            <w:r>
              <w:br/>
            </w:r>
            <w:r>
              <w:rPr>
                <w:rFonts w:ascii="Times New Roman"/>
                <w:b w:val="false"/>
                <w:i w:val="false"/>
                <w:color w:val="000000"/>
                <w:sz w:val="20"/>
              </w:rPr>
              <w:t>
</w:t>
            </w:r>
            <w:r>
              <w:rPr>
                <w:rFonts w:ascii="Times New Roman"/>
                <w:b w:val="false"/>
                <w:i w:val="false"/>
                <w:color w:val="000000"/>
                <w:sz w:val="20"/>
              </w:rPr>
              <w:t>1 унитаз, 1 умывальник на кабину, одна</w:t>
            </w:r>
            <w:r>
              <w:br/>
            </w:r>
            <w:r>
              <w:rPr>
                <w:rFonts w:ascii="Times New Roman"/>
                <w:b w:val="false"/>
                <w:i w:val="false"/>
                <w:color w:val="000000"/>
                <w:sz w:val="20"/>
              </w:rPr>
              <w:t>
</w:t>
            </w:r>
            <w:r>
              <w:rPr>
                <w:rFonts w:ascii="Times New Roman"/>
                <w:b w:val="false"/>
                <w:i w:val="false"/>
                <w:color w:val="000000"/>
                <w:sz w:val="20"/>
              </w:rPr>
              <w:t>кабина на 70 девочек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для</w:t>
            </w:r>
            <w:r>
              <w:br/>
            </w:r>
            <w:r>
              <w:rPr>
                <w:rFonts w:ascii="Times New Roman"/>
                <w:b w:val="false"/>
                <w:i w:val="false"/>
                <w:color w:val="000000"/>
                <w:sz w:val="20"/>
              </w:rPr>
              <w:t>
</w:t>
            </w:r>
            <w:r>
              <w:rPr>
                <w:rFonts w:ascii="Times New Roman"/>
                <w:b w:val="false"/>
                <w:i w:val="false"/>
                <w:color w:val="000000"/>
                <w:sz w:val="20"/>
              </w:rPr>
              <w:t>персонала в мед.</w:t>
            </w:r>
            <w:r>
              <w:br/>
            </w:r>
            <w:r>
              <w:rPr>
                <w:rFonts w:ascii="Times New Roman"/>
                <w:b w:val="false"/>
                <w:i w:val="false"/>
                <w:color w:val="000000"/>
                <w:sz w:val="20"/>
              </w:rPr>
              <w:t>
</w:t>
            </w:r>
            <w:r>
              <w:rPr>
                <w:rFonts w:ascii="Times New Roman"/>
                <w:b w:val="false"/>
                <w:i w:val="false"/>
                <w:color w:val="000000"/>
                <w:sz w:val="20"/>
              </w:rPr>
              <w:t>кабинете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санузел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p>
        </w:tc>
      </w:tr>
    </w:tbl>
    <w:bookmarkStart w:name="z749" w:id="68"/>
    <w:p>
      <w:pPr>
        <w:spacing w:after="0"/>
        <w:ind w:left="0"/>
        <w:jc w:val="both"/>
      </w:pPr>
      <w:r>
        <w:rPr>
          <w:rFonts w:ascii="Times New Roman"/>
          <w:b w:val="false"/>
          <w:i w:val="false"/>
          <w:color w:val="000000"/>
          <w:sz w:val="28"/>
        </w:rPr>
        <w:t>       
Примечание: В учебных мастерских следует применять по 3 раковины.</w:t>
      </w:r>
    </w:p>
    <w:bookmarkEnd w:id="68"/>
    <w:bookmarkStart w:name="z750" w:id="69"/>
    <w:p>
      <w:pPr>
        <w:spacing w:after="0"/>
        <w:ind w:left="0"/>
        <w:jc w:val="left"/>
      </w:pPr>
      <w:r>
        <w:rPr>
          <w:rFonts w:ascii="Times New Roman"/>
          <w:b/>
          <w:i w:val="false"/>
          <w:color w:val="000000"/>
        </w:rPr>
        <w:t xml:space="preserve"> 
Потребность в санитарных приборах для внешкольных организаций</w:t>
      </w:r>
    </w:p>
    <w:bookmarkEnd w:id="69"/>
    <w:bookmarkStart w:name="z751" w:id="70"/>
    <w:p>
      <w:pPr>
        <w:spacing w:after="0"/>
        <w:ind w:left="0"/>
        <w:jc w:val="both"/>
      </w:pPr>
      <w:r>
        <w:rPr>
          <w:rFonts w:ascii="Times New Roman"/>
          <w:b w:val="false"/>
          <w:i w:val="false"/>
          <w:color w:val="000000"/>
          <w:sz w:val="28"/>
        </w:rPr>
        <w:t>
Таблица 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373"/>
        <w:gridCol w:w="1629"/>
        <w:gridCol w:w="2007"/>
        <w:gridCol w:w="543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Расчетное количество санитарных</w:t>
            </w:r>
            <w:r>
              <w:br/>
            </w:r>
            <w:r>
              <w:rPr>
                <w:rFonts w:ascii="Times New Roman"/>
                <w:b w:val="false"/>
                <w:i w:val="false"/>
                <w:color w:val="000000"/>
                <w:sz w:val="20"/>
              </w:rPr>
              <w:t>
</w:t>
            </w:r>
            <w:r>
              <w:rPr>
                <w:rFonts w:ascii="Times New Roman"/>
                <w:b w:val="false"/>
                <w:i w:val="false"/>
                <w:color w:val="000000"/>
                <w:sz w:val="20"/>
              </w:rPr>
              <w:t>приборов</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учащихся:</w:t>
            </w:r>
            <w:r>
              <w:br/>
            </w:r>
            <w:r>
              <w:rPr>
                <w:rFonts w:ascii="Times New Roman"/>
                <w:b w:val="false"/>
                <w:i w:val="false"/>
                <w:color w:val="000000"/>
                <w:sz w:val="20"/>
              </w:rPr>
              <w:t>
</w:t>
            </w:r>
            <w:r>
              <w:rPr>
                <w:rFonts w:ascii="Times New Roman"/>
                <w:b w:val="false"/>
                <w:i w:val="false"/>
                <w:color w:val="000000"/>
                <w:sz w:val="20"/>
              </w:rPr>
              <w:t>- девочек</w:t>
            </w:r>
            <w:r>
              <w:br/>
            </w:r>
            <w:r>
              <w:rPr>
                <w:rFonts w:ascii="Times New Roman"/>
                <w:b w:val="false"/>
                <w:i w:val="false"/>
                <w:color w:val="000000"/>
                <w:sz w:val="20"/>
              </w:rPr>
              <w:t>
</w:t>
            </w:r>
            <w:r>
              <w:rPr>
                <w:rFonts w:ascii="Times New Roman"/>
                <w:b w:val="false"/>
                <w:i w:val="false"/>
                <w:color w:val="000000"/>
                <w:sz w:val="20"/>
              </w:rPr>
              <w:t>- мальчиков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 - ся</w:t>
            </w:r>
            <w:r>
              <w:br/>
            </w:r>
            <w:r>
              <w:rPr>
                <w:rFonts w:ascii="Times New Roman"/>
                <w:b w:val="false"/>
                <w:i w:val="false"/>
                <w:color w:val="000000"/>
                <w:sz w:val="20"/>
              </w:rPr>
              <w:t>
</w:t>
            </w:r>
            <w:r>
              <w:rPr>
                <w:rFonts w:ascii="Times New Roman"/>
                <w:b w:val="false"/>
                <w:i w:val="false"/>
                <w:color w:val="000000"/>
                <w:sz w:val="20"/>
              </w:rPr>
              <w:t>1 уч - ся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0,10</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на 20 девочек,</w:t>
            </w:r>
            <w:r>
              <w:br/>
            </w:r>
            <w:r>
              <w:rPr>
                <w:rFonts w:ascii="Times New Roman"/>
                <w:b w:val="false"/>
                <w:i w:val="false"/>
                <w:color w:val="000000"/>
                <w:sz w:val="20"/>
              </w:rPr>
              <w:t>
</w:t>
            </w:r>
            <w:r>
              <w:rPr>
                <w:rFonts w:ascii="Times New Roman"/>
                <w:b w:val="false"/>
                <w:i w:val="false"/>
                <w:color w:val="000000"/>
                <w:sz w:val="20"/>
              </w:rPr>
              <w:t>1 умывальник на 30 девочек</w:t>
            </w:r>
            <w:r>
              <w:br/>
            </w:r>
            <w:r>
              <w:rPr>
                <w:rFonts w:ascii="Times New Roman"/>
                <w:b w:val="false"/>
                <w:i w:val="false"/>
                <w:color w:val="000000"/>
                <w:sz w:val="20"/>
              </w:rPr>
              <w:t>
</w:t>
            </w:r>
            <w:r>
              <w:rPr>
                <w:rFonts w:ascii="Times New Roman"/>
                <w:b w:val="false"/>
                <w:i w:val="false"/>
                <w:color w:val="000000"/>
                <w:sz w:val="20"/>
              </w:rPr>
              <w:t>1 унитаз, 0,5 лотков писсуара и 1</w:t>
            </w:r>
            <w:r>
              <w:br/>
            </w:r>
            <w:r>
              <w:rPr>
                <w:rFonts w:ascii="Times New Roman"/>
                <w:b w:val="false"/>
                <w:i w:val="false"/>
                <w:color w:val="000000"/>
                <w:sz w:val="20"/>
              </w:rPr>
              <w:t>
</w:t>
            </w:r>
            <w:r>
              <w:rPr>
                <w:rFonts w:ascii="Times New Roman"/>
                <w:b w:val="false"/>
                <w:i w:val="false"/>
                <w:color w:val="000000"/>
                <w:sz w:val="20"/>
              </w:rPr>
              <w:t>умывальник на 30 мальчиков</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 умывальные</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(индивидуальные)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санузла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Уборные и душевые при</w:t>
            </w:r>
            <w:r>
              <w:br/>
            </w:r>
            <w:r>
              <w:rPr>
                <w:rFonts w:ascii="Times New Roman"/>
                <w:b w:val="false"/>
                <w:i w:val="false"/>
                <w:color w:val="000000"/>
                <w:sz w:val="20"/>
              </w:rPr>
              <w:t>
</w:t>
            </w:r>
            <w:r>
              <w:rPr>
                <w:rFonts w:ascii="Times New Roman"/>
                <w:b w:val="false"/>
                <w:i w:val="false"/>
                <w:color w:val="000000"/>
                <w:sz w:val="20"/>
              </w:rPr>
              <w:t>раздевальных</w:t>
            </w:r>
            <w:r>
              <w:br/>
            </w:r>
            <w:r>
              <w:rPr>
                <w:rFonts w:ascii="Times New Roman"/>
                <w:b w:val="false"/>
                <w:i w:val="false"/>
                <w:color w:val="000000"/>
                <w:sz w:val="20"/>
              </w:rPr>
              <w:t>
</w:t>
            </w:r>
            <w:r>
              <w:rPr>
                <w:rFonts w:ascii="Times New Roman"/>
                <w:b w:val="false"/>
                <w:i w:val="false"/>
                <w:color w:val="000000"/>
                <w:sz w:val="20"/>
              </w:rPr>
              <w:t>спортзалов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разде-</w:t>
            </w:r>
            <w:r>
              <w:br/>
            </w:r>
            <w:r>
              <w:rPr>
                <w:rFonts w:ascii="Times New Roman"/>
                <w:b w:val="false"/>
                <w:i w:val="false"/>
                <w:color w:val="000000"/>
                <w:sz w:val="20"/>
              </w:rPr>
              <w:t>
</w:t>
            </w:r>
            <w:r>
              <w:rPr>
                <w:rFonts w:ascii="Times New Roman"/>
                <w:b w:val="false"/>
                <w:i w:val="false"/>
                <w:color w:val="000000"/>
                <w:sz w:val="20"/>
              </w:rPr>
              <w:t>вальная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умывальник</w:t>
            </w:r>
            <w:r>
              <w:br/>
            </w:r>
            <w:r>
              <w:rPr>
                <w:rFonts w:ascii="Times New Roman"/>
                <w:b w:val="false"/>
                <w:i w:val="false"/>
                <w:color w:val="000000"/>
                <w:sz w:val="20"/>
              </w:rPr>
              <w:t>
</w:t>
            </w:r>
            <w:r>
              <w:rPr>
                <w:rFonts w:ascii="Times New Roman"/>
                <w:b w:val="false"/>
                <w:i w:val="false"/>
                <w:color w:val="000000"/>
                <w:sz w:val="20"/>
              </w:rPr>
              <w:t>2 душевые сетки</w:t>
            </w:r>
          </w:p>
        </w:tc>
      </w:tr>
    </w:tbl>
    <w:bookmarkStart w:name="z752" w:id="71"/>
    <w:p>
      <w:pPr>
        <w:spacing w:after="0"/>
        <w:ind w:left="0"/>
        <w:jc w:val="left"/>
      </w:pPr>
      <w:r>
        <w:rPr>
          <w:rFonts w:ascii="Times New Roman"/>
          <w:b/>
          <w:i w:val="false"/>
          <w:color w:val="000000"/>
        </w:rPr>
        <w:t xml:space="preserve"> 
Количество санитарных приборов в жилых комплексах интернатов</w:t>
      </w:r>
    </w:p>
    <w:bookmarkEnd w:id="71"/>
    <w:bookmarkStart w:name="z753" w:id="72"/>
    <w:p>
      <w:pPr>
        <w:spacing w:after="0"/>
        <w:ind w:left="0"/>
        <w:jc w:val="both"/>
      </w:pPr>
      <w:r>
        <w:rPr>
          <w:rFonts w:ascii="Times New Roman"/>
          <w:b w:val="false"/>
          <w:i w:val="false"/>
          <w:color w:val="000000"/>
          <w:sz w:val="28"/>
        </w:rPr>
        <w:t>
Таблица 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2936"/>
        <w:gridCol w:w="1768"/>
        <w:gridCol w:w="4723"/>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санитарных приборов</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Туалеты и умывальные</w:t>
            </w:r>
            <w:r>
              <w:br/>
            </w:r>
            <w:r>
              <w:rPr>
                <w:rFonts w:ascii="Times New Roman"/>
                <w:b w:val="false"/>
                <w:i w:val="false"/>
                <w:color w:val="000000"/>
                <w:sz w:val="20"/>
              </w:rPr>
              <w:t>
</w:t>
            </w:r>
            <w:r>
              <w:rPr>
                <w:rFonts w:ascii="Times New Roman"/>
                <w:b w:val="false"/>
                <w:i w:val="false"/>
                <w:color w:val="000000"/>
                <w:sz w:val="20"/>
              </w:rPr>
              <w:t>для девочек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воспитанник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на 5 девочек</w:t>
            </w:r>
            <w:r>
              <w:br/>
            </w:r>
            <w:r>
              <w:rPr>
                <w:rFonts w:ascii="Times New Roman"/>
                <w:b w:val="false"/>
                <w:i w:val="false"/>
                <w:color w:val="000000"/>
                <w:sz w:val="20"/>
              </w:rPr>
              <w:t>
</w:t>
            </w:r>
            <w:r>
              <w:rPr>
                <w:rFonts w:ascii="Times New Roman"/>
                <w:b w:val="false"/>
                <w:i w:val="false"/>
                <w:color w:val="000000"/>
                <w:sz w:val="20"/>
              </w:rPr>
              <w:t>1 умывальник на 4 девочки</w:t>
            </w:r>
            <w:r>
              <w:br/>
            </w:r>
            <w:r>
              <w:rPr>
                <w:rFonts w:ascii="Times New Roman"/>
                <w:b w:val="false"/>
                <w:i w:val="false"/>
                <w:color w:val="000000"/>
                <w:sz w:val="20"/>
              </w:rPr>
              <w:t>
</w:t>
            </w:r>
            <w:r>
              <w:rPr>
                <w:rFonts w:ascii="Times New Roman"/>
                <w:b w:val="false"/>
                <w:i w:val="false"/>
                <w:color w:val="000000"/>
                <w:sz w:val="20"/>
              </w:rPr>
              <w:t>1 ножная ванна на 10 девочек</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Туалеты и умывальные</w:t>
            </w:r>
            <w:r>
              <w:br/>
            </w:r>
            <w:r>
              <w:rPr>
                <w:rFonts w:ascii="Times New Roman"/>
                <w:b w:val="false"/>
                <w:i w:val="false"/>
                <w:color w:val="000000"/>
                <w:sz w:val="20"/>
              </w:rPr>
              <w:t>
</w:t>
            </w:r>
            <w:r>
              <w:rPr>
                <w:rFonts w:ascii="Times New Roman"/>
                <w:b w:val="false"/>
                <w:i w:val="false"/>
                <w:color w:val="000000"/>
                <w:sz w:val="20"/>
              </w:rPr>
              <w:t>для мальчиков</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воспитанник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на 5 мальчиков</w:t>
            </w:r>
            <w:r>
              <w:br/>
            </w:r>
            <w:r>
              <w:rPr>
                <w:rFonts w:ascii="Times New Roman"/>
                <w:b w:val="false"/>
                <w:i w:val="false"/>
                <w:color w:val="000000"/>
                <w:sz w:val="20"/>
              </w:rPr>
              <w:t>
</w:t>
            </w:r>
            <w:r>
              <w:rPr>
                <w:rFonts w:ascii="Times New Roman"/>
                <w:b w:val="false"/>
                <w:i w:val="false"/>
                <w:color w:val="000000"/>
                <w:sz w:val="20"/>
              </w:rPr>
              <w:t>1 писсуар на 5 мальчиков</w:t>
            </w:r>
            <w:r>
              <w:br/>
            </w:r>
            <w:r>
              <w:rPr>
                <w:rFonts w:ascii="Times New Roman"/>
                <w:b w:val="false"/>
                <w:i w:val="false"/>
                <w:color w:val="000000"/>
                <w:sz w:val="20"/>
              </w:rPr>
              <w:t>
</w:t>
            </w:r>
            <w:r>
              <w:rPr>
                <w:rFonts w:ascii="Times New Roman"/>
                <w:b w:val="false"/>
                <w:i w:val="false"/>
                <w:color w:val="000000"/>
                <w:sz w:val="20"/>
              </w:rPr>
              <w:t>1 умывальник на 4 мальчика</w:t>
            </w:r>
            <w:r>
              <w:br/>
            </w:r>
            <w:r>
              <w:rPr>
                <w:rFonts w:ascii="Times New Roman"/>
                <w:b w:val="false"/>
                <w:i w:val="false"/>
                <w:color w:val="000000"/>
                <w:sz w:val="20"/>
              </w:rPr>
              <w:t>
</w:t>
            </w:r>
            <w:r>
              <w:rPr>
                <w:rFonts w:ascii="Times New Roman"/>
                <w:b w:val="false"/>
                <w:i w:val="false"/>
                <w:color w:val="000000"/>
                <w:sz w:val="20"/>
              </w:rPr>
              <w:t>1 ножная ванна на 10 мальчиков</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личной гигиены</w:t>
            </w:r>
            <w:r>
              <w:br/>
            </w:r>
            <w:r>
              <w:rPr>
                <w:rFonts w:ascii="Times New Roman"/>
                <w:b w:val="false"/>
                <w:i w:val="false"/>
                <w:color w:val="000000"/>
                <w:sz w:val="20"/>
              </w:rPr>
              <w:t>
</w:t>
            </w:r>
            <w:r>
              <w:rPr>
                <w:rFonts w:ascii="Times New Roman"/>
                <w:b w:val="false"/>
                <w:i w:val="false"/>
                <w:color w:val="000000"/>
                <w:sz w:val="20"/>
              </w:rPr>
              <w:t>для девочек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кабины на 15 девочек:</w:t>
            </w:r>
            <w:r>
              <w:br/>
            </w:r>
            <w:r>
              <w:rPr>
                <w:rFonts w:ascii="Times New Roman"/>
                <w:b w:val="false"/>
                <w:i w:val="false"/>
                <w:color w:val="000000"/>
                <w:sz w:val="20"/>
              </w:rPr>
              <w:t>
</w:t>
            </w:r>
            <w:r>
              <w:rPr>
                <w:rFonts w:ascii="Times New Roman"/>
                <w:b w:val="false"/>
                <w:i w:val="false"/>
                <w:color w:val="000000"/>
                <w:sz w:val="20"/>
              </w:rPr>
              <w:t>1 гигиенический душ</w:t>
            </w:r>
            <w:r>
              <w:br/>
            </w:r>
            <w:r>
              <w:rPr>
                <w:rFonts w:ascii="Times New Roman"/>
                <w:b w:val="false"/>
                <w:i w:val="false"/>
                <w:color w:val="000000"/>
                <w:sz w:val="20"/>
              </w:rPr>
              <w:t>
</w:t>
            </w:r>
            <w:r>
              <w:rPr>
                <w:rFonts w:ascii="Times New Roman"/>
                <w:b w:val="false"/>
                <w:i w:val="false"/>
                <w:color w:val="000000"/>
                <w:sz w:val="20"/>
              </w:rPr>
              <w:t>1 унитаз</w:t>
            </w:r>
            <w:r>
              <w:br/>
            </w:r>
            <w:r>
              <w:rPr>
                <w:rFonts w:ascii="Times New Roman"/>
                <w:b w:val="false"/>
                <w:i w:val="false"/>
                <w:color w:val="000000"/>
                <w:sz w:val="20"/>
              </w:rPr>
              <w:t>
</w:t>
            </w:r>
            <w:r>
              <w:rPr>
                <w:rFonts w:ascii="Times New Roman"/>
                <w:b w:val="false"/>
                <w:i w:val="false"/>
                <w:color w:val="000000"/>
                <w:sz w:val="20"/>
              </w:rPr>
              <w:t>1 умывальник (биде или с</w:t>
            </w:r>
            <w:r>
              <w:br/>
            </w:r>
            <w:r>
              <w:rPr>
                <w:rFonts w:ascii="Times New Roman"/>
                <w:b w:val="false"/>
                <w:i w:val="false"/>
                <w:color w:val="000000"/>
                <w:sz w:val="20"/>
              </w:rPr>
              <w:t>
</w:t>
            </w:r>
            <w:r>
              <w:rPr>
                <w:rFonts w:ascii="Times New Roman"/>
                <w:b w:val="false"/>
                <w:i w:val="false"/>
                <w:color w:val="000000"/>
                <w:sz w:val="20"/>
              </w:rPr>
              <w:t>поддоном и гибким шлангом)</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Душевые кабины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душевая сетка на 10 спальных</w:t>
            </w:r>
            <w:r>
              <w:br/>
            </w:r>
            <w:r>
              <w:rPr>
                <w:rFonts w:ascii="Times New Roman"/>
                <w:b w:val="false"/>
                <w:i w:val="false"/>
                <w:color w:val="000000"/>
                <w:sz w:val="20"/>
              </w:rPr>
              <w:t>
</w:t>
            </w:r>
            <w:r>
              <w:rPr>
                <w:rFonts w:ascii="Times New Roman"/>
                <w:b w:val="false"/>
                <w:i w:val="false"/>
                <w:color w:val="000000"/>
                <w:sz w:val="20"/>
              </w:rPr>
              <w:t>мест</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ванна на 10 спальных мест</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Раздевальные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места на одну душевую сетку</w:t>
            </w:r>
            <w:r>
              <w:br/>
            </w:r>
            <w:r>
              <w:rPr>
                <w:rFonts w:ascii="Times New Roman"/>
                <w:b w:val="false"/>
                <w:i w:val="false"/>
                <w:color w:val="000000"/>
                <w:sz w:val="20"/>
              </w:rPr>
              <w:t>
</w:t>
            </w:r>
            <w:r>
              <w:rPr>
                <w:rFonts w:ascii="Times New Roman"/>
                <w:b w:val="false"/>
                <w:i w:val="false"/>
                <w:color w:val="000000"/>
                <w:sz w:val="20"/>
              </w:rPr>
              <w:t>(по 0,5 м длины скамейки на</w:t>
            </w:r>
            <w:r>
              <w:br/>
            </w:r>
            <w:r>
              <w:rPr>
                <w:rFonts w:ascii="Times New Roman"/>
                <w:b w:val="false"/>
                <w:i w:val="false"/>
                <w:color w:val="000000"/>
                <w:sz w:val="20"/>
              </w:rPr>
              <w:t>
</w:t>
            </w:r>
            <w:r>
              <w:rPr>
                <w:rFonts w:ascii="Times New Roman"/>
                <w:b w:val="false"/>
                <w:i w:val="false"/>
                <w:color w:val="000000"/>
                <w:sz w:val="20"/>
              </w:rPr>
              <w:t>место)</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Туалеты при душевых и</w:t>
            </w:r>
            <w:r>
              <w:br/>
            </w:r>
            <w:r>
              <w:rPr>
                <w:rFonts w:ascii="Times New Roman"/>
                <w:b w:val="false"/>
                <w:i w:val="false"/>
                <w:color w:val="000000"/>
                <w:sz w:val="20"/>
              </w:rPr>
              <w:t>
</w:t>
            </w:r>
            <w:r>
              <w:rPr>
                <w:rFonts w:ascii="Times New Roman"/>
                <w:b w:val="false"/>
                <w:i w:val="false"/>
                <w:color w:val="000000"/>
                <w:sz w:val="20"/>
              </w:rPr>
              <w:t>ваннах</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туалет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w:t>
            </w:r>
            <w:r>
              <w:br/>
            </w:r>
            <w:r>
              <w:rPr>
                <w:rFonts w:ascii="Times New Roman"/>
                <w:b w:val="false"/>
                <w:i w:val="false"/>
                <w:color w:val="000000"/>
                <w:sz w:val="20"/>
              </w:rPr>
              <w:t>
</w:t>
            </w:r>
            <w:r>
              <w:rPr>
                <w:rFonts w:ascii="Times New Roman"/>
                <w:b w:val="false"/>
                <w:i w:val="false"/>
                <w:color w:val="000000"/>
                <w:sz w:val="20"/>
              </w:rPr>
              <w:t>1 умывальник в шлюзе при</w:t>
            </w:r>
            <w:r>
              <w:br/>
            </w:r>
            <w:r>
              <w:rPr>
                <w:rFonts w:ascii="Times New Roman"/>
                <w:b w:val="false"/>
                <w:i w:val="false"/>
                <w:color w:val="000000"/>
                <w:sz w:val="20"/>
              </w:rPr>
              <w:t>
</w:t>
            </w:r>
            <w:r>
              <w:rPr>
                <w:rFonts w:ascii="Times New Roman"/>
                <w:b w:val="false"/>
                <w:i w:val="false"/>
                <w:color w:val="000000"/>
                <w:sz w:val="20"/>
              </w:rPr>
              <w:t>туалете</w:t>
            </w:r>
          </w:p>
        </w:tc>
      </w:tr>
    </w:tbl>
    <w:bookmarkStart w:name="z754" w:id="7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73"/>
    <w:bookmarkStart w:name="z755" w:id="74"/>
    <w:p>
      <w:pPr>
        <w:spacing w:after="0"/>
        <w:ind w:left="0"/>
        <w:jc w:val="left"/>
      </w:pPr>
      <w:r>
        <w:rPr>
          <w:rFonts w:ascii="Times New Roman"/>
          <w:b/>
          <w:i w:val="false"/>
          <w:color w:val="000000"/>
        </w:rPr>
        <w:t xml:space="preserve"> 
Искусственное освещение</w:t>
      </w:r>
      <w:r>
        <w:br/>
      </w:r>
      <w:r>
        <w:rPr>
          <w:rFonts w:ascii="Times New Roman"/>
          <w:b/>
          <w:i w:val="false"/>
          <w:color w:val="000000"/>
        </w:rPr>
        <w:t>
в помещениях организаций образования и в местах проживания</w:t>
      </w:r>
      <w:r>
        <w:br/>
      </w:r>
      <w:r>
        <w:rPr>
          <w:rFonts w:ascii="Times New Roman"/>
          <w:b/>
          <w:i w:val="false"/>
          <w:color w:val="000000"/>
        </w:rPr>
        <w:t>
детей и подростков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6"/>
        <w:gridCol w:w="3582"/>
        <w:gridCol w:w="3852"/>
      </w:tblGrid>
      <w:tr>
        <w:trPr>
          <w:trHeight w:val="30" w:hRule="atLeast"/>
        </w:trPr>
        <w:tc>
          <w:tcPr>
            <w:tcW w:w="6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 наименьшей освещенности, лк</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люминесцентных</w:t>
            </w:r>
            <w:r>
              <w:br/>
            </w:r>
            <w:r>
              <w:rPr>
                <w:rFonts w:ascii="Times New Roman"/>
                <w:b w:val="false"/>
                <w:i w:val="false"/>
                <w:color w:val="000000"/>
                <w:sz w:val="20"/>
              </w:rPr>
              <w:t>
</w:t>
            </w:r>
            <w:r>
              <w:rPr>
                <w:rFonts w:ascii="Times New Roman"/>
                <w:b w:val="false"/>
                <w:i w:val="false"/>
                <w:color w:val="000000"/>
                <w:sz w:val="20"/>
              </w:rPr>
              <w:t>лампах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лампах накаливания</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15"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Классные комнаты, учебные кабинеты,</w:t>
            </w:r>
            <w:r>
              <w:br/>
            </w:r>
            <w:r>
              <w:rPr>
                <w:rFonts w:ascii="Times New Roman"/>
                <w:b w:val="false"/>
                <w:i w:val="false"/>
                <w:color w:val="000000"/>
                <w:sz w:val="20"/>
              </w:rPr>
              <w:t>
</w:t>
            </w:r>
            <w:r>
              <w:rPr>
                <w:rFonts w:ascii="Times New Roman"/>
                <w:b w:val="false"/>
                <w:i w:val="false"/>
                <w:color w:val="000000"/>
                <w:sz w:val="20"/>
              </w:rPr>
              <w:t>лаборатории, практикумы, групповые</w:t>
            </w:r>
            <w:r>
              <w:br/>
            </w:r>
            <w:r>
              <w:rPr>
                <w:rFonts w:ascii="Times New Roman"/>
                <w:b w:val="false"/>
                <w:i w:val="false"/>
                <w:color w:val="000000"/>
                <w:sz w:val="20"/>
              </w:rPr>
              <w:t>
</w:t>
            </w:r>
            <w:r>
              <w:rPr>
                <w:rFonts w:ascii="Times New Roman"/>
                <w:b w:val="false"/>
                <w:i w:val="false"/>
                <w:color w:val="000000"/>
                <w:sz w:val="20"/>
              </w:rPr>
              <w:t>(игровые), компьютерные классы,</w:t>
            </w:r>
            <w:r>
              <w:br/>
            </w:r>
            <w:r>
              <w:rPr>
                <w:rFonts w:ascii="Times New Roman"/>
                <w:b w:val="false"/>
                <w:i w:val="false"/>
                <w:color w:val="000000"/>
                <w:sz w:val="20"/>
              </w:rPr>
              <w:t>
</w:t>
            </w:r>
            <w:r>
              <w:rPr>
                <w:rFonts w:ascii="Times New Roman"/>
                <w:b w:val="false"/>
                <w:i w:val="false"/>
                <w:color w:val="000000"/>
                <w:sz w:val="20"/>
              </w:rPr>
              <w:t>мультимедийные кабинеты, библиотеки,</w:t>
            </w:r>
            <w:r>
              <w:br/>
            </w:r>
            <w:r>
              <w:rPr>
                <w:rFonts w:ascii="Times New Roman"/>
                <w:b w:val="false"/>
                <w:i w:val="false"/>
                <w:color w:val="000000"/>
                <w:sz w:val="20"/>
              </w:rPr>
              <w:t>
</w:t>
            </w:r>
            <w:r>
              <w:rPr>
                <w:rFonts w:ascii="Times New Roman"/>
                <w:b w:val="false"/>
                <w:i w:val="false"/>
                <w:color w:val="000000"/>
                <w:sz w:val="20"/>
              </w:rPr>
              <w:t>читальные залы, комнаты отдыха,</w:t>
            </w:r>
            <w:r>
              <w:br/>
            </w:r>
            <w:r>
              <w:rPr>
                <w:rFonts w:ascii="Times New Roman"/>
                <w:b w:val="false"/>
                <w:i w:val="false"/>
                <w:color w:val="000000"/>
                <w:sz w:val="20"/>
              </w:rPr>
              <w:t>
</w:t>
            </w:r>
            <w:r>
              <w:rPr>
                <w:rFonts w:ascii="Times New Roman"/>
                <w:b w:val="false"/>
                <w:i w:val="false"/>
                <w:color w:val="000000"/>
                <w:sz w:val="20"/>
              </w:rPr>
              <w:t>кружковые комнаты, помещения:</w:t>
            </w:r>
            <w:r>
              <w:br/>
            </w:r>
            <w:r>
              <w:rPr>
                <w:rFonts w:ascii="Times New Roman"/>
                <w:b w:val="false"/>
                <w:i w:val="false"/>
                <w:color w:val="000000"/>
                <w:sz w:val="20"/>
              </w:rPr>
              <w:t>
</w:t>
            </w:r>
            <w:r>
              <w:rPr>
                <w:rFonts w:ascii="Times New Roman"/>
                <w:b w:val="false"/>
                <w:i w:val="false"/>
                <w:color w:val="000000"/>
                <w:sz w:val="20"/>
              </w:rPr>
              <w:t>медицинского пункта,</w:t>
            </w:r>
            <w:r>
              <w:br/>
            </w:r>
            <w:r>
              <w:rPr>
                <w:rFonts w:ascii="Times New Roman"/>
                <w:b w:val="false"/>
                <w:i w:val="false"/>
                <w:color w:val="000000"/>
                <w:sz w:val="20"/>
              </w:rPr>
              <w:t>
</w:t>
            </w:r>
            <w:r>
              <w:rPr>
                <w:rFonts w:ascii="Times New Roman"/>
                <w:b w:val="false"/>
                <w:i w:val="false"/>
                <w:color w:val="000000"/>
                <w:sz w:val="20"/>
              </w:rPr>
              <w:t>культурно-массовых мероприятий</w:t>
            </w:r>
            <w:r>
              <w:br/>
            </w:r>
            <w:r>
              <w:rPr>
                <w:rFonts w:ascii="Times New Roman"/>
                <w:b w:val="false"/>
                <w:i w:val="false"/>
                <w:color w:val="000000"/>
                <w:sz w:val="20"/>
              </w:rPr>
              <w:t>
</w:t>
            </w:r>
            <w:r>
              <w:rPr>
                <w:rFonts w:ascii="Times New Roman"/>
                <w:b w:val="false"/>
                <w:i w:val="false"/>
                <w:color w:val="000000"/>
                <w:sz w:val="20"/>
              </w:rPr>
              <w:t>(актовый, зрительный залы), прочих</w:t>
            </w:r>
            <w:r>
              <w:br/>
            </w:r>
            <w:r>
              <w:rPr>
                <w:rFonts w:ascii="Times New Roman"/>
                <w:b w:val="false"/>
                <w:i w:val="false"/>
                <w:color w:val="000000"/>
                <w:sz w:val="20"/>
              </w:rPr>
              <w:t>
</w:t>
            </w:r>
            <w:r>
              <w:rPr>
                <w:rFonts w:ascii="Times New Roman"/>
                <w:b w:val="false"/>
                <w:i w:val="false"/>
                <w:color w:val="000000"/>
                <w:sz w:val="20"/>
              </w:rPr>
              <w:t>внешкольных занятий, ручного глажения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(на плоскости учебных</w:t>
            </w:r>
            <w:r>
              <w:br/>
            </w:r>
            <w:r>
              <w:rPr>
                <w:rFonts w:ascii="Times New Roman"/>
                <w:b w:val="false"/>
                <w:i w:val="false"/>
                <w:color w:val="000000"/>
                <w:sz w:val="20"/>
              </w:rPr>
              <w:t>
</w:t>
            </w:r>
            <w:r>
              <w:rPr>
                <w:rFonts w:ascii="Times New Roman"/>
                <w:b w:val="false"/>
                <w:i w:val="false"/>
                <w:color w:val="000000"/>
                <w:sz w:val="20"/>
              </w:rPr>
              <w:t>столов)</w:t>
            </w:r>
          </w:p>
        </w:tc>
      </w:tr>
      <w:tr>
        <w:trPr>
          <w:trHeight w:val="30" w:hRule="atLeast"/>
        </w:trPr>
        <w:tc>
          <w:tcPr>
            <w:tcW w:w="6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черчения</w:t>
            </w:r>
            <w:r>
              <w:br/>
            </w:r>
            <w:r>
              <w:rPr>
                <w:rFonts w:ascii="Times New Roman"/>
                <w:b w:val="false"/>
                <w:i w:val="false"/>
                <w:color w:val="000000"/>
                <w:sz w:val="20"/>
              </w:rPr>
              <w:t>
</w:t>
            </w:r>
            <w:r>
              <w:rPr>
                <w:rFonts w:ascii="Times New Roman"/>
                <w:b w:val="false"/>
                <w:i w:val="false"/>
                <w:color w:val="000000"/>
                <w:sz w:val="20"/>
              </w:rPr>
              <w:t>Мастерские по обработке металла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комбинированном освещений 1000 лк, с</w:t>
            </w:r>
            <w:r>
              <w:br/>
            </w:r>
            <w:r>
              <w:rPr>
                <w:rFonts w:ascii="Times New Roman"/>
                <w:b w:val="false"/>
                <w:i w:val="false"/>
                <w:color w:val="000000"/>
                <w:sz w:val="20"/>
              </w:rPr>
              <w:t>
</w:t>
            </w:r>
            <w:r>
              <w:rPr>
                <w:rFonts w:ascii="Times New Roman"/>
                <w:b w:val="false"/>
                <w:i w:val="false"/>
                <w:color w:val="000000"/>
                <w:sz w:val="20"/>
              </w:rPr>
              <w:t>долей общего освещения не менее 50 %</w:t>
            </w:r>
          </w:p>
        </w:tc>
      </w:tr>
      <w:tr>
        <w:trPr>
          <w:trHeight w:val="27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по обработке дерева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Швейные мастерские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Изостудия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400</w:t>
            </w:r>
            <w:r>
              <w:br/>
            </w:r>
            <w:r>
              <w:rPr>
                <w:rFonts w:ascii="Times New Roman"/>
                <w:b w:val="false"/>
                <w:i w:val="false"/>
                <w:color w:val="000000"/>
                <w:sz w:val="20"/>
              </w:rPr>
              <w:t>
</w:t>
            </w:r>
            <w:r>
              <w:rPr>
                <w:rFonts w:ascii="Times New Roman"/>
                <w:b w:val="false"/>
                <w:i w:val="false"/>
                <w:color w:val="000000"/>
                <w:sz w:val="20"/>
              </w:rPr>
              <w:t>(на мольбертах)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300</w:t>
            </w:r>
            <w:r>
              <w:br/>
            </w:r>
            <w:r>
              <w:rPr>
                <w:rFonts w:ascii="Times New Roman"/>
                <w:b w:val="false"/>
                <w:i w:val="false"/>
                <w:color w:val="000000"/>
                <w:sz w:val="20"/>
              </w:rPr>
              <w:t>
</w:t>
            </w:r>
            <w:r>
              <w:rPr>
                <w:rFonts w:ascii="Times New Roman"/>
                <w:b w:val="false"/>
                <w:i w:val="false"/>
                <w:color w:val="000000"/>
                <w:sz w:val="20"/>
              </w:rPr>
              <w:t>(на мольбертах)</w:t>
            </w:r>
          </w:p>
        </w:tc>
      </w:tr>
      <w:tr>
        <w:trPr>
          <w:trHeight w:val="3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Служебные помещения для персонала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спортивных, музыкальных</w:t>
            </w:r>
            <w:r>
              <w:br/>
            </w:r>
            <w:r>
              <w:rPr>
                <w:rFonts w:ascii="Times New Roman"/>
                <w:b w:val="false"/>
                <w:i w:val="false"/>
                <w:color w:val="000000"/>
                <w:sz w:val="20"/>
              </w:rPr>
              <w:t>
</w:t>
            </w:r>
            <w:r>
              <w:rPr>
                <w:rFonts w:ascii="Times New Roman"/>
                <w:b w:val="false"/>
                <w:i w:val="false"/>
                <w:color w:val="000000"/>
                <w:sz w:val="20"/>
              </w:rPr>
              <w:t>и физкультурных занятий, актовый зал,</w:t>
            </w:r>
            <w:r>
              <w:br/>
            </w:r>
            <w:r>
              <w:rPr>
                <w:rFonts w:ascii="Times New Roman"/>
                <w:b w:val="false"/>
                <w:i w:val="false"/>
                <w:color w:val="000000"/>
                <w:sz w:val="20"/>
              </w:rPr>
              <w:t>
</w:t>
            </w:r>
            <w:r>
              <w:rPr>
                <w:rFonts w:ascii="Times New Roman"/>
                <w:b w:val="false"/>
                <w:i w:val="false"/>
                <w:color w:val="000000"/>
                <w:sz w:val="20"/>
              </w:rPr>
              <w:t>раздевальная, душевая, буфетная,</w:t>
            </w:r>
            <w:r>
              <w:br/>
            </w:r>
            <w:r>
              <w:rPr>
                <w:rFonts w:ascii="Times New Roman"/>
                <w:b w:val="false"/>
                <w:i w:val="false"/>
                <w:color w:val="000000"/>
                <w:sz w:val="20"/>
              </w:rPr>
              <w:t>
</w:t>
            </w:r>
            <w:r>
              <w:rPr>
                <w:rFonts w:ascii="Times New Roman"/>
                <w:b w:val="false"/>
                <w:i w:val="false"/>
                <w:color w:val="000000"/>
                <w:sz w:val="20"/>
              </w:rPr>
              <w:t>изолятор, обеденные залы,</w:t>
            </w:r>
            <w:r>
              <w:br/>
            </w:r>
            <w:r>
              <w:rPr>
                <w:rFonts w:ascii="Times New Roman"/>
                <w:b w:val="false"/>
                <w:i w:val="false"/>
                <w:color w:val="000000"/>
                <w:sz w:val="20"/>
              </w:rPr>
              <w:t>
</w:t>
            </w:r>
            <w:r>
              <w:rPr>
                <w:rFonts w:ascii="Times New Roman"/>
                <w:b w:val="false"/>
                <w:i w:val="false"/>
                <w:color w:val="000000"/>
                <w:sz w:val="20"/>
              </w:rPr>
              <w:t>фотолаборатории, помещения стирки,</w:t>
            </w:r>
            <w:r>
              <w:br/>
            </w:r>
            <w:r>
              <w:rPr>
                <w:rFonts w:ascii="Times New Roman"/>
                <w:b w:val="false"/>
                <w:i w:val="false"/>
                <w:color w:val="000000"/>
                <w:sz w:val="20"/>
              </w:rPr>
              <w:t>
</w:t>
            </w:r>
            <w:r>
              <w:rPr>
                <w:rFonts w:ascii="Times New Roman"/>
                <w:b w:val="false"/>
                <w:i w:val="false"/>
                <w:color w:val="000000"/>
                <w:sz w:val="20"/>
              </w:rPr>
              <w:t>сушки, механического глажения одежды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(на полу)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Вестибюли и гардеробные, рекреации,</w:t>
            </w:r>
            <w:r>
              <w:br/>
            </w:r>
            <w:r>
              <w:rPr>
                <w:rFonts w:ascii="Times New Roman"/>
                <w:b w:val="false"/>
                <w:i w:val="false"/>
                <w:color w:val="000000"/>
                <w:sz w:val="20"/>
              </w:rPr>
              <w:t>
</w:t>
            </w:r>
            <w:r>
              <w:rPr>
                <w:rFonts w:ascii="Times New Roman"/>
                <w:b w:val="false"/>
                <w:i w:val="false"/>
                <w:color w:val="000000"/>
                <w:sz w:val="20"/>
              </w:rPr>
              <w:t>звукоаппаратные, помещения дежурного</w:t>
            </w:r>
            <w:r>
              <w:br/>
            </w:r>
            <w:r>
              <w:rPr>
                <w:rFonts w:ascii="Times New Roman"/>
                <w:b w:val="false"/>
                <w:i w:val="false"/>
                <w:color w:val="000000"/>
                <w:sz w:val="20"/>
              </w:rPr>
              <w:t>
</w:t>
            </w:r>
            <w:r>
              <w:rPr>
                <w:rFonts w:ascii="Times New Roman"/>
                <w:b w:val="false"/>
                <w:i w:val="false"/>
                <w:color w:val="000000"/>
                <w:sz w:val="20"/>
              </w:rPr>
              <w:t>обслуживания персонала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Спальная, веранда, умывальные, уборные</w:t>
            </w:r>
            <w:r>
              <w:br/>
            </w:r>
            <w:r>
              <w:rPr>
                <w:rFonts w:ascii="Times New Roman"/>
                <w:b w:val="false"/>
                <w:i w:val="false"/>
                <w:color w:val="000000"/>
                <w:sz w:val="20"/>
              </w:rPr>
              <w:t>
</w:t>
            </w:r>
            <w:r>
              <w:rPr>
                <w:rFonts w:ascii="Times New Roman"/>
                <w:b w:val="false"/>
                <w:i w:val="false"/>
                <w:color w:val="000000"/>
                <w:sz w:val="20"/>
              </w:rPr>
              <w:t>(туалетные), помещения личной гигиены</w:t>
            </w:r>
            <w:r>
              <w:br/>
            </w:r>
            <w:r>
              <w:rPr>
                <w:rFonts w:ascii="Times New Roman"/>
                <w:b w:val="false"/>
                <w:i w:val="false"/>
                <w:color w:val="000000"/>
                <w:sz w:val="20"/>
              </w:rPr>
              <w:t>
</w:t>
            </w:r>
            <w:r>
              <w:rPr>
                <w:rFonts w:ascii="Times New Roman"/>
                <w:b w:val="false"/>
                <w:i w:val="false"/>
                <w:color w:val="000000"/>
                <w:sz w:val="20"/>
              </w:rPr>
              <w:t>женщин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Групповая (игровая)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комнаты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Кухни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Коридоры, ванные, лестничные площадки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Чердаки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56" w:id="7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75"/>
    <w:bookmarkStart w:name="z757" w:id="76"/>
    <w:p>
      <w:pPr>
        <w:spacing w:after="0"/>
        <w:ind w:left="0"/>
        <w:jc w:val="left"/>
      </w:pPr>
      <w:r>
        <w:rPr>
          <w:rFonts w:ascii="Times New Roman"/>
          <w:b/>
          <w:i w:val="false"/>
          <w:color w:val="000000"/>
        </w:rPr>
        <w:t xml:space="preserve"> 
Перечень оборудования</w:t>
      </w:r>
      <w:r>
        <w:br/>
      </w:r>
      <w:r>
        <w:rPr>
          <w:rFonts w:ascii="Times New Roman"/>
          <w:b/>
          <w:i w:val="false"/>
          <w:color w:val="000000"/>
        </w:rPr>
        <w:t>
производственных складских и административно-бытовых</w:t>
      </w:r>
      <w:r>
        <w:br/>
      </w:r>
      <w:r>
        <w:rPr>
          <w:rFonts w:ascii="Times New Roman"/>
          <w:b/>
          <w:i w:val="false"/>
          <w:color w:val="000000"/>
        </w:rPr>
        <w:t>
помещений пищеблока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7938"/>
      </w:tblGrid>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производственного</w:t>
            </w:r>
            <w:r>
              <w:br/>
            </w:r>
            <w:r>
              <w:rPr>
                <w:rFonts w:ascii="Times New Roman"/>
                <w:b w:val="false"/>
                <w:i w:val="false"/>
                <w:color w:val="000000"/>
                <w:sz w:val="20"/>
              </w:rPr>
              <w:t>
</w:t>
            </w:r>
            <w:r>
              <w:rPr>
                <w:rFonts w:ascii="Times New Roman"/>
                <w:b w:val="false"/>
                <w:i w:val="false"/>
                <w:color w:val="000000"/>
                <w:sz w:val="20"/>
              </w:rPr>
              <w:t>помещения</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помещение</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Стеллажи, подтоварники, среднетемпературные и</w:t>
            </w:r>
            <w:r>
              <w:br/>
            </w:r>
            <w:r>
              <w:rPr>
                <w:rFonts w:ascii="Times New Roman"/>
                <w:b w:val="false"/>
                <w:i w:val="false"/>
                <w:color w:val="000000"/>
                <w:sz w:val="20"/>
              </w:rPr>
              <w:t>
</w:t>
            </w:r>
            <w:r>
              <w:rPr>
                <w:rFonts w:ascii="Times New Roman"/>
                <w:b w:val="false"/>
                <w:i w:val="false"/>
                <w:color w:val="000000"/>
                <w:sz w:val="20"/>
              </w:rPr>
              <w:t>низкотемпературные холодильные шкафы</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val="false"/>
                <w:color w:val="000000"/>
                <w:sz w:val="20"/>
              </w:rPr>
              <w:t>необходимости)</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Овощной цех</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(не менее двух),</w:t>
            </w:r>
            <w:r>
              <w:br/>
            </w:r>
            <w:r>
              <w:rPr>
                <w:rFonts w:ascii="Times New Roman"/>
                <w:b w:val="false"/>
                <w:i w:val="false"/>
                <w:color w:val="000000"/>
                <w:sz w:val="20"/>
              </w:rPr>
              <w:t>
</w:t>
            </w:r>
            <w:r>
              <w:rPr>
                <w:rFonts w:ascii="Times New Roman"/>
                <w:b w:val="false"/>
                <w:i w:val="false"/>
                <w:color w:val="000000"/>
                <w:sz w:val="20"/>
              </w:rPr>
              <w:t>картофелеочистительная и овощерезательная машины,</w:t>
            </w:r>
            <w:r>
              <w:br/>
            </w:r>
            <w:r>
              <w:rPr>
                <w:rFonts w:ascii="Times New Roman"/>
                <w:b w:val="false"/>
                <w:i w:val="false"/>
                <w:color w:val="000000"/>
                <w:sz w:val="20"/>
              </w:rPr>
              <w:t>
</w:t>
            </w:r>
            <w:r>
              <w:rPr>
                <w:rFonts w:ascii="Times New Roman"/>
                <w:b w:val="false"/>
                <w:i w:val="false"/>
                <w:color w:val="000000"/>
                <w:sz w:val="20"/>
              </w:rPr>
              <w:t>моечные ванны (не менее двух), 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Холодный цех</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(не менее двух), контрольные</w:t>
            </w:r>
            <w:r>
              <w:br/>
            </w:r>
            <w:r>
              <w:rPr>
                <w:rFonts w:ascii="Times New Roman"/>
                <w:b w:val="false"/>
                <w:i w:val="false"/>
                <w:color w:val="000000"/>
                <w:sz w:val="20"/>
              </w:rPr>
              <w:t>
</w:t>
            </w:r>
            <w:r>
              <w:rPr>
                <w:rFonts w:ascii="Times New Roman"/>
                <w:b w:val="false"/>
                <w:i w:val="false"/>
                <w:color w:val="000000"/>
                <w:sz w:val="20"/>
              </w:rPr>
              <w:t>весы, среднетемпературные холодильные шкафы (в</w:t>
            </w:r>
            <w:r>
              <w:br/>
            </w:r>
            <w:r>
              <w:rPr>
                <w:rFonts w:ascii="Times New Roman"/>
                <w:b w:val="false"/>
                <w:i w:val="false"/>
                <w:color w:val="000000"/>
                <w:sz w:val="20"/>
              </w:rPr>
              <w:t>
</w:t>
            </w:r>
            <w:r>
              <w:rPr>
                <w:rFonts w:ascii="Times New Roman"/>
                <w:b w:val="false"/>
                <w:i w:val="false"/>
                <w:color w:val="000000"/>
                <w:sz w:val="20"/>
              </w:rPr>
              <w:t>количестве, обеспечивающем возможность соблюдения</w:t>
            </w:r>
            <w:r>
              <w:br/>
            </w:r>
            <w:r>
              <w:rPr>
                <w:rFonts w:ascii="Times New Roman"/>
                <w:b w:val="false"/>
                <w:i w:val="false"/>
                <w:color w:val="000000"/>
                <w:sz w:val="20"/>
              </w:rPr>
              <w:t>
</w:t>
            </w:r>
            <w:r>
              <w:rPr>
                <w:rFonts w:ascii="Times New Roman"/>
                <w:b w:val="false"/>
                <w:i w:val="false"/>
                <w:color w:val="000000"/>
                <w:sz w:val="20"/>
              </w:rPr>
              <w:t>«товарного соседства» и хранения необходимого объема</w:t>
            </w:r>
            <w:r>
              <w:br/>
            </w:r>
            <w:r>
              <w:rPr>
                <w:rFonts w:ascii="Times New Roman"/>
                <w:b w:val="false"/>
                <w:i w:val="false"/>
                <w:color w:val="000000"/>
                <w:sz w:val="20"/>
              </w:rPr>
              <w:t>
</w:t>
            </w:r>
            <w:r>
              <w:rPr>
                <w:rFonts w:ascii="Times New Roman"/>
                <w:b w:val="false"/>
                <w:i w:val="false"/>
                <w:color w:val="000000"/>
                <w:sz w:val="20"/>
              </w:rPr>
              <w:t>пищевых продуктов), 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Мясорыбный цех</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контрольные весы,</w:t>
            </w:r>
            <w:r>
              <w:br/>
            </w:r>
            <w:r>
              <w:rPr>
                <w:rFonts w:ascii="Times New Roman"/>
                <w:b w:val="false"/>
                <w:i w:val="false"/>
                <w:color w:val="000000"/>
                <w:sz w:val="20"/>
              </w:rPr>
              <w:t>
</w:t>
            </w:r>
            <w:r>
              <w:rPr>
                <w:rFonts w:ascii="Times New Roman"/>
                <w:b w:val="false"/>
                <w:i w:val="false"/>
                <w:color w:val="000000"/>
                <w:sz w:val="20"/>
              </w:rPr>
              <w:t>среднетемпературные и при необходимости,</w:t>
            </w:r>
            <w:r>
              <w:br/>
            </w:r>
            <w:r>
              <w:rPr>
                <w:rFonts w:ascii="Times New Roman"/>
                <w:b w:val="false"/>
                <w:i w:val="false"/>
                <w:color w:val="000000"/>
                <w:sz w:val="20"/>
              </w:rPr>
              <w:t>
</w:t>
            </w:r>
            <w:r>
              <w:rPr>
                <w:rFonts w:ascii="Times New Roman"/>
                <w:b w:val="false"/>
                <w:i w:val="false"/>
                <w:color w:val="000000"/>
                <w:sz w:val="20"/>
              </w:rPr>
              <w:t>низкотемпературные холодильные шкафы (в количестве,</w:t>
            </w:r>
            <w:r>
              <w:br/>
            </w:r>
            <w:r>
              <w:rPr>
                <w:rFonts w:ascii="Times New Roman"/>
                <w:b w:val="false"/>
                <w:i w:val="false"/>
                <w:color w:val="000000"/>
                <w:sz w:val="20"/>
              </w:rPr>
              <w:t>
</w:t>
            </w:r>
            <w:r>
              <w:rPr>
                <w:rFonts w:ascii="Times New Roman"/>
                <w:b w:val="false"/>
                <w:i w:val="false"/>
                <w:color w:val="000000"/>
                <w:sz w:val="20"/>
              </w:rPr>
              <w:t>обеспечивающем возможность соблюдения «товарного</w:t>
            </w:r>
            <w:r>
              <w:br/>
            </w:r>
            <w:r>
              <w:rPr>
                <w:rFonts w:ascii="Times New Roman"/>
                <w:b w:val="false"/>
                <w:i w:val="false"/>
                <w:color w:val="000000"/>
                <w:sz w:val="20"/>
              </w:rPr>
              <w:t>
</w:t>
            </w:r>
            <w:r>
              <w:rPr>
                <w:rFonts w:ascii="Times New Roman"/>
                <w:b w:val="false"/>
                <w:i w:val="false"/>
                <w:color w:val="000000"/>
                <w:sz w:val="20"/>
              </w:rPr>
              <w:t>соседства» и хранения необходимого объема пищевых</w:t>
            </w:r>
            <w:r>
              <w:br/>
            </w:r>
            <w:r>
              <w:rPr>
                <w:rFonts w:ascii="Times New Roman"/>
                <w:b w:val="false"/>
                <w:i w:val="false"/>
                <w:color w:val="000000"/>
                <w:sz w:val="20"/>
              </w:rPr>
              <w:t>
</w:t>
            </w:r>
            <w:r>
              <w:rPr>
                <w:rFonts w:ascii="Times New Roman"/>
                <w:b w:val="false"/>
                <w:i w:val="false"/>
                <w:color w:val="000000"/>
                <w:sz w:val="20"/>
              </w:rPr>
              <w:t>продуктов), электромясорубка, колода для разруба</w:t>
            </w:r>
            <w:r>
              <w:br/>
            </w:r>
            <w:r>
              <w:rPr>
                <w:rFonts w:ascii="Times New Roman"/>
                <w:b w:val="false"/>
                <w:i w:val="false"/>
                <w:color w:val="000000"/>
                <w:sz w:val="20"/>
              </w:rPr>
              <w:t>
</w:t>
            </w:r>
            <w:r>
              <w:rPr>
                <w:rFonts w:ascii="Times New Roman"/>
                <w:b w:val="false"/>
                <w:i w:val="false"/>
                <w:color w:val="000000"/>
                <w:sz w:val="20"/>
              </w:rPr>
              <w:t>мяса, моечная ванна, раковина.</w:t>
            </w:r>
            <w:r>
              <w:br/>
            </w:r>
            <w:r>
              <w:rPr>
                <w:rFonts w:ascii="Times New Roman"/>
                <w:b w:val="false"/>
                <w:i w:val="false"/>
                <w:color w:val="000000"/>
                <w:sz w:val="20"/>
              </w:rPr>
              <w:t>
</w:t>
            </w:r>
            <w:r>
              <w:rPr>
                <w:rFonts w:ascii="Times New Roman"/>
                <w:b w:val="false"/>
                <w:i w:val="false"/>
                <w:color w:val="000000"/>
                <w:sz w:val="20"/>
              </w:rPr>
              <w:t>В базовых предприятиях питания предусматривается</w:t>
            </w:r>
            <w:r>
              <w:br/>
            </w:r>
            <w:r>
              <w:rPr>
                <w:rFonts w:ascii="Times New Roman"/>
                <w:b w:val="false"/>
                <w:i w:val="false"/>
                <w:color w:val="000000"/>
                <w:sz w:val="20"/>
              </w:rPr>
              <w:t>
</w:t>
            </w:r>
            <w:r>
              <w:rPr>
                <w:rFonts w:ascii="Times New Roman"/>
                <w:b w:val="false"/>
                <w:i w:val="false"/>
                <w:color w:val="000000"/>
                <w:sz w:val="20"/>
              </w:rPr>
              <w:t>наличие фаршемешалки и котлетоформовочного автомата.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Мучной цех</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тестомесильная машина,</w:t>
            </w:r>
            <w:r>
              <w:br/>
            </w:r>
            <w:r>
              <w:rPr>
                <w:rFonts w:ascii="Times New Roman"/>
                <w:b w:val="false"/>
                <w:i w:val="false"/>
                <w:color w:val="000000"/>
                <w:sz w:val="20"/>
              </w:rPr>
              <w:t>
</w:t>
            </w:r>
            <w:r>
              <w:rPr>
                <w:rFonts w:ascii="Times New Roman"/>
                <w:b w:val="false"/>
                <w:i w:val="false"/>
                <w:color w:val="000000"/>
                <w:sz w:val="20"/>
              </w:rPr>
              <w:t>контрольные весы, пекарский шкаф, расстоечный шкаф,</w:t>
            </w:r>
            <w:r>
              <w:br/>
            </w:r>
            <w:r>
              <w:rPr>
                <w:rFonts w:ascii="Times New Roman"/>
                <w:b w:val="false"/>
                <w:i w:val="false"/>
                <w:color w:val="000000"/>
                <w:sz w:val="20"/>
              </w:rPr>
              <w:t>
</w:t>
            </w:r>
            <w:r>
              <w:rPr>
                <w:rFonts w:ascii="Times New Roman"/>
                <w:b w:val="false"/>
                <w:i w:val="false"/>
                <w:color w:val="000000"/>
                <w:sz w:val="20"/>
              </w:rPr>
              <w:t>стеллажи, моечная ванна, емкости для обработки яиц и</w:t>
            </w:r>
            <w:r>
              <w:br/>
            </w:r>
            <w:r>
              <w:rPr>
                <w:rFonts w:ascii="Times New Roman"/>
                <w:b w:val="false"/>
                <w:i w:val="false"/>
                <w:color w:val="000000"/>
                <w:sz w:val="20"/>
              </w:rPr>
              <w:t>
</w:t>
            </w:r>
            <w:r>
              <w:rPr>
                <w:rFonts w:ascii="Times New Roman"/>
                <w:b w:val="false"/>
                <w:i w:val="false"/>
                <w:color w:val="000000"/>
                <w:sz w:val="20"/>
              </w:rPr>
              <w:t>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нарезки хлеба</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стол, хлеборезательная машина, шкаф</w:t>
            </w:r>
            <w:r>
              <w:br/>
            </w:r>
            <w:r>
              <w:rPr>
                <w:rFonts w:ascii="Times New Roman"/>
                <w:b w:val="false"/>
                <w:i w:val="false"/>
                <w:color w:val="000000"/>
                <w:sz w:val="20"/>
              </w:rPr>
              <w:t>
</w:t>
            </w:r>
            <w:r>
              <w:rPr>
                <w:rFonts w:ascii="Times New Roman"/>
                <w:b w:val="false"/>
                <w:i w:val="false"/>
                <w:color w:val="000000"/>
                <w:sz w:val="20"/>
              </w:rPr>
              <w:t>для хранения хлеба, 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Горячий цех</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(не менее двух: для сырой и</w:t>
            </w:r>
            <w:r>
              <w:br/>
            </w:r>
            <w:r>
              <w:rPr>
                <w:rFonts w:ascii="Times New Roman"/>
                <w:b w:val="false"/>
                <w:i w:val="false"/>
                <w:color w:val="000000"/>
                <w:sz w:val="20"/>
              </w:rPr>
              <w:t>
</w:t>
            </w:r>
            <w:r>
              <w:rPr>
                <w:rFonts w:ascii="Times New Roman"/>
                <w:b w:val="false"/>
                <w:i w:val="false"/>
                <w:color w:val="000000"/>
                <w:sz w:val="20"/>
              </w:rPr>
              <w:t>готовой продукции), электрическая плита,</w:t>
            </w:r>
            <w:r>
              <w:br/>
            </w:r>
            <w:r>
              <w:rPr>
                <w:rFonts w:ascii="Times New Roman"/>
                <w:b w:val="false"/>
                <w:i w:val="false"/>
                <w:color w:val="000000"/>
                <w:sz w:val="20"/>
              </w:rPr>
              <w:t>
</w:t>
            </w:r>
            <w:r>
              <w:rPr>
                <w:rFonts w:ascii="Times New Roman"/>
                <w:b w:val="false"/>
                <w:i w:val="false"/>
                <w:color w:val="000000"/>
                <w:sz w:val="20"/>
              </w:rPr>
              <w:t>электрическая сковорода, духовой (жарочный) шкаф,</w:t>
            </w:r>
            <w:r>
              <w:br/>
            </w:r>
            <w:r>
              <w:rPr>
                <w:rFonts w:ascii="Times New Roman"/>
                <w:b w:val="false"/>
                <w:i w:val="false"/>
                <w:color w:val="000000"/>
                <w:sz w:val="20"/>
              </w:rPr>
              <w:t>
</w:t>
            </w:r>
            <w:r>
              <w:rPr>
                <w:rFonts w:ascii="Times New Roman"/>
                <w:b w:val="false"/>
                <w:i w:val="false"/>
                <w:color w:val="000000"/>
                <w:sz w:val="20"/>
              </w:rPr>
              <w:t>универсальный механический электропривод для готовой</w:t>
            </w:r>
            <w:r>
              <w:br/>
            </w:r>
            <w:r>
              <w:rPr>
                <w:rFonts w:ascii="Times New Roman"/>
                <w:b w:val="false"/>
                <w:i w:val="false"/>
                <w:color w:val="000000"/>
                <w:sz w:val="20"/>
              </w:rPr>
              <w:t>
</w:t>
            </w:r>
            <w:r>
              <w:rPr>
                <w:rFonts w:ascii="Times New Roman"/>
                <w:b w:val="false"/>
                <w:i w:val="false"/>
                <w:color w:val="000000"/>
                <w:sz w:val="20"/>
              </w:rPr>
              <w:t>продукции, электрокотел, контрольные весы,</w:t>
            </w:r>
            <w:r>
              <w:br/>
            </w:r>
            <w:r>
              <w:rPr>
                <w:rFonts w:ascii="Times New Roman"/>
                <w:b w:val="false"/>
                <w:i w:val="false"/>
                <w:color w:val="000000"/>
                <w:sz w:val="20"/>
              </w:rPr>
              <w:t>
</w:t>
            </w:r>
            <w:r>
              <w:rPr>
                <w:rFonts w:ascii="Times New Roman"/>
                <w:b w:val="false"/>
                <w:i w:val="false"/>
                <w:color w:val="000000"/>
                <w:sz w:val="20"/>
              </w:rPr>
              <w:t>электрокипятильник, раковина для мытья рук</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Раздаточная зона</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Мармиты для первых, вторых и третьих блюд и</w:t>
            </w:r>
            <w:r>
              <w:br/>
            </w:r>
            <w:r>
              <w:rPr>
                <w:rFonts w:ascii="Times New Roman"/>
                <w:b w:val="false"/>
                <w:i w:val="false"/>
                <w:color w:val="000000"/>
                <w:sz w:val="20"/>
              </w:rPr>
              <w:t>
</w:t>
            </w:r>
            <w:r>
              <w:rPr>
                <w:rFonts w:ascii="Times New Roman"/>
                <w:b w:val="false"/>
                <w:i w:val="false"/>
                <w:color w:val="000000"/>
                <w:sz w:val="20"/>
              </w:rPr>
              <w:t>холодильный прилавок (витрина и другие.)</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для мытья столовой посуды</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стол, посудомоечная машина, трех</w:t>
            </w:r>
            <w:r>
              <w:br/>
            </w:r>
            <w:r>
              <w:rPr>
                <w:rFonts w:ascii="Times New Roman"/>
                <w:b w:val="false"/>
                <w:i w:val="false"/>
                <w:color w:val="000000"/>
                <w:sz w:val="20"/>
              </w:rPr>
              <w:t>
</w:t>
            </w:r>
            <w:r>
              <w:rPr>
                <w:rFonts w:ascii="Times New Roman"/>
                <w:b w:val="false"/>
                <w:i w:val="false"/>
                <w:color w:val="000000"/>
                <w:sz w:val="20"/>
              </w:rPr>
              <w:t>секционная ванна для мытья столовой посуды, двух</w:t>
            </w:r>
            <w:r>
              <w:br/>
            </w:r>
            <w:r>
              <w:rPr>
                <w:rFonts w:ascii="Times New Roman"/>
                <w:b w:val="false"/>
                <w:i w:val="false"/>
                <w:color w:val="000000"/>
                <w:sz w:val="20"/>
              </w:rPr>
              <w:t>
</w:t>
            </w:r>
            <w:r>
              <w:rPr>
                <w:rFonts w:ascii="Times New Roman"/>
                <w:b w:val="false"/>
                <w:i w:val="false"/>
                <w:color w:val="000000"/>
                <w:sz w:val="20"/>
              </w:rPr>
              <w:t>секционная ванна для стеклянной посуды и столовых</w:t>
            </w:r>
            <w:r>
              <w:br/>
            </w:r>
            <w:r>
              <w:rPr>
                <w:rFonts w:ascii="Times New Roman"/>
                <w:b w:val="false"/>
                <w:i w:val="false"/>
                <w:color w:val="000000"/>
                <w:sz w:val="20"/>
              </w:rPr>
              <w:t>
</w:t>
            </w:r>
            <w:r>
              <w:rPr>
                <w:rFonts w:ascii="Times New Roman"/>
                <w:b w:val="false"/>
                <w:i w:val="false"/>
                <w:color w:val="000000"/>
                <w:sz w:val="20"/>
              </w:rPr>
              <w:t>приборов, стеллаж (шкаф), 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кухонной посуды</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стол, две моечные ванны, стеллаж,</w:t>
            </w:r>
            <w:r>
              <w:br/>
            </w:r>
            <w:r>
              <w:rPr>
                <w:rFonts w:ascii="Times New Roman"/>
                <w:b w:val="false"/>
                <w:i w:val="false"/>
                <w:color w:val="000000"/>
                <w:sz w:val="20"/>
              </w:rPr>
              <w:t>
</w:t>
            </w:r>
            <w:r>
              <w:rPr>
                <w:rFonts w:ascii="Times New Roman"/>
                <w:b w:val="false"/>
                <w:i w:val="false"/>
                <w:color w:val="000000"/>
                <w:sz w:val="20"/>
              </w:rPr>
              <w:t>раковин</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помещение</w:t>
            </w:r>
            <w:r>
              <w:br/>
            </w:r>
            <w:r>
              <w:rPr>
                <w:rFonts w:ascii="Times New Roman"/>
                <w:b w:val="false"/>
                <w:i w:val="false"/>
                <w:color w:val="000000"/>
                <w:sz w:val="20"/>
              </w:rPr>
              <w:t>
</w:t>
            </w:r>
            <w:r>
              <w:rPr>
                <w:rFonts w:ascii="Times New Roman"/>
                <w:b w:val="false"/>
                <w:i w:val="false"/>
                <w:color w:val="000000"/>
                <w:sz w:val="20"/>
              </w:rPr>
              <w:t>буфета-раздаточной</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столы (не менее двух),</w:t>
            </w:r>
            <w:r>
              <w:br/>
            </w:r>
            <w:r>
              <w:rPr>
                <w:rFonts w:ascii="Times New Roman"/>
                <w:b w:val="false"/>
                <w:i w:val="false"/>
                <w:color w:val="000000"/>
                <w:sz w:val="20"/>
              </w:rPr>
              <w:t>
</w:t>
            </w:r>
            <w:r>
              <w:rPr>
                <w:rFonts w:ascii="Times New Roman"/>
                <w:b w:val="false"/>
                <w:i w:val="false"/>
                <w:color w:val="000000"/>
                <w:sz w:val="20"/>
              </w:rPr>
              <w:t>электроплита, холодильные шкафы (не менее двух),</w:t>
            </w:r>
            <w:r>
              <w:br/>
            </w:r>
            <w:r>
              <w:rPr>
                <w:rFonts w:ascii="Times New Roman"/>
                <w:b w:val="false"/>
                <w:i w:val="false"/>
                <w:color w:val="000000"/>
                <w:sz w:val="20"/>
              </w:rPr>
              <w:t>
</w:t>
            </w:r>
            <w:r>
              <w:rPr>
                <w:rFonts w:ascii="Times New Roman"/>
                <w:b w:val="false"/>
                <w:i w:val="false"/>
                <w:color w:val="000000"/>
                <w:sz w:val="20"/>
              </w:rPr>
              <w:t>раздаточную, оборудованную мармитами (при</w:t>
            </w:r>
            <w:r>
              <w:br/>
            </w:r>
            <w:r>
              <w:rPr>
                <w:rFonts w:ascii="Times New Roman"/>
                <w:b w:val="false"/>
                <w:i w:val="false"/>
                <w:color w:val="000000"/>
                <w:sz w:val="20"/>
              </w:rPr>
              <w:t>
</w:t>
            </w:r>
            <w:r>
              <w:rPr>
                <w:rFonts w:ascii="Times New Roman"/>
                <w:b w:val="false"/>
                <w:i w:val="false"/>
                <w:color w:val="000000"/>
                <w:sz w:val="20"/>
              </w:rPr>
              <w:t>необходимости), посудомоечную, раковина</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Посудомоечная буфета-раздаточной</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Трехсекционная ванна для мытья столовой посуды,</w:t>
            </w:r>
            <w:r>
              <w:br/>
            </w:r>
            <w:r>
              <w:rPr>
                <w:rFonts w:ascii="Times New Roman"/>
                <w:b w:val="false"/>
                <w:i w:val="false"/>
                <w:color w:val="000000"/>
                <w:sz w:val="20"/>
              </w:rPr>
              <w:t>
</w:t>
            </w:r>
            <w:r>
              <w:rPr>
                <w:rFonts w:ascii="Times New Roman"/>
                <w:b w:val="false"/>
                <w:i w:val="false"/>
                <w:color w:val="000000"/>
                <w:sz w:val="20"/>
              </w:rPr>
              <w:t>стеллаж (шкаф), раковина</w:t>
            </w:r>
          </w:p>
        </w:tc>
      </w:tr>
    </w:tbl>
    <w:bookmarkStart w:name="z758" w:id="7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77"/>
    <w:bookmarkStart w:name="z759" w:id="78"/>
    <w:p>
      <w:pPr>
        <w:spacing w:after="0"/>
        <w:ind w:left="0"/>
        <w:jc w:val="left"/>
      </w:pPr>
      <w:r>
        <w:rPr>
          <w:rFonts w:ascii="Times New Roman"/>
          <w:b/>
          <w:i w:val="false"/>
          <w:color w:val="000000"/>
        </w:rPr>
        <w:t xml:space="preserve"> 
Нормы питания</w:t>
      </w:r>
      <w:r>
        <w:br/>
      </w:r>
      <w:r>
        <w:rPr>
          <w:rFonts w:ascii="Times New Roman"/>
          <w:b/>
          <w:i w:val="false"/>
          <w:color w:val="000000"/>
        </w:rPr>
        <w:t>
детей на объектах воспитания и образования детей и подростков</w:t>
      </w:r>
    </w:p>
    <w:bookmarkEnd w:id="78"/>
    <w:bookmarkStart w:name="z760" w:id="79"/>
    <w:p>
      <w:pPr>
        <w:spacing w:after="0"/>
        <w:ind w:left="0"/>
        <w:jc w:val="both"/>
      </w:pPr>
      <w:r>
        <w:rPr>
          <w:rFonts w:ascii="Times New Roman"/>
          <w:b w:val="false"/>
          <w:i w:val="false"/>
          <w:color w:val="000000"/>
          <w:sz w:val="28"/>
        </w:rPr>
        <w:t>
Таблица 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1579"/>
        <w:gridCol w:w="1398"/>
        <w:gridCol w:w="1398"/>
        <w:gridCol w:w="1218"/>
        <w:gridCol w:w="2464"/>
      </w:tblGrid>
      <w:tr>
        <w:trPr>
          <w:trHeight w:val="30" w:hRule="atLeast"/>
        </w:trPr>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организациях с длительностью пребывания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10,5</w:t>
            </w:r>
            <w:r>
              <w:br/>
            </w:r>
            <w:r>
              <w:rPr>
                <w:rFonts w:ascii="Times New Roman"/>
                <w:b w:val="false"/>
                <w:i w:val="false"/>
                <w:color w:val="000000"/>
                <w:sz w:val="20"/>
              </w:rPr>
              <w:t>
</w:t>
            </w:r>
            <w:r>
              <w:rPr>
                <w:rFonts w:ascii="Times New Roman"/>
                <w:b w:val="false"/>
                <w:i w:val="false"/>
                <w:color w:val="000000"/>
                <w:sz w:val="20"/>
              </w:rPr>
              <w:t>час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24</w:t>
            </w:r>
            <w:r>
              <w:br/>
            </w:r>
            <w:r>
              <w:rPr>
                <w:rFonts w:ascii="Times New Roman"/>
                <w:b w:val="false"/>
                <w:i w:val="false"/>
                <w:color w:val="000000"/>
                <w:sz w:val="20"/>
              </w:rPr>
              <w:t>
</w:t>
            </w:r>
            <w:r>
              <w:rPr>
                <w:rFonts w:ascii="Times New Roman"/>
                <w:b w:val="false"/>
                <w:i w:val="false"/>
                <w:color w:val="000000"/>
                <w:sz w:val="20"/>
              </w:rPr>
              <w:t>час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10,5</w:t>
            </w:r>
            <w:r>
              <w:br/>
            </w:r>
            <w:r>
              <w:rPr>
                <w:rFonts w:ascii="Times New Roman"/>
                <w:b w:val="false"/>
                <w:i w:val="false"/>
                <w:color w:val="000000"/>
                <w:sz w:val="20"/>
              </w:rPr>
              <w:t>
</w:t>
            </w:r>
            <w:r>
              <w:rPr>
                <w:rFonts w:ascii="Times New Roman"/>
                <w:b w:val="false"/>
                <w:i w:val="false"/>
                <w:color w:val="000000"/>
                <w:sz w:val="20"/>
              </w:rPr>
              <w:t>час</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час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час</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бобовые, макаронные</w:t>
            </w:r>
            <w:r>
              <w:br/>
            </w:r>
            <w:r>
              <w:rPr>
                <w:rFonts w:ascii="Times New Roman"/>
                <w:b w:val="false"/>
                <w:i w:val="false"/>
                <w:color w:val="000000"/>
                <w:sz w:val="20"/>
              </w:rPr>
              <w:t>
</w:t>
            </w:r>
            <w:r>
              <w:rPr>
                <w:rFonts w:ascii="Times New Roman"/>
                <w:b w:val="false"/>
                <w:i w:val="false"/>
                <w:color w:val="000000"/>
                <w:sz w:val="20"/>
              </w:rPr>
              <w:t>изделия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кисломолочные продукты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натуральное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злаковый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61" w:id="80"/>
    <w:p>
      <w:pPr>
        <w:spacing w:after="0"/>
        <w:ind w:left="0"/>
        <w:jc w:val="left"/>
      </w:pPr>
      <w:r>
        <w:rPr>
          <w:rFonts w:ascii="Times New Roman"/>
          <w:b/>
          <w:i w:val="false"/>
          <w:color w:val="000000"/>
        </w:rPr>
        <w:t xml:space="preserve"> 
Нормы питания детей в санаторных группах организаций</w:t>
      </w:r>
      <w:r>
        <w:br/>
      </w:r>
      <w:r>
        <w:rPr>
          <w:rFonts w:ascii="Times New Roman"/>
          <w:b/>
          <w:i w:val="false"/>
          <w:color w:val="000000"/>
        </w:rPr>
        <w:t>
дошкольного воспитания образования</w:t>
      </w:r>
      <w:r>
        <w:br/>
      </w:r>
      <w:r>
        <w:rPr>
          <w:rFonts w:ascii="Times New Roman"/>
          <w:b/>
          <w:i w:val="false"/>
          <w:color w:val="000000"/>
        </w:rPr>
        <w:t>
(граммов в день на одного ребенка)</w:t>
      </w:r>
    </w:p>
    <w:bookmarkEnd w:id="80"/>
    <w:bookmarkStart w:name="z762" w:id="81"/>
    <w:p>
      <w:pPr>
        <w:spacing w:after="0"/>
        <w:ind w:left="0"/>
        <w:jc w:val="both"/>
      </w:pPr>
      <w:r>
        <w:rPr>
          <w:rFonts w:ascii="Times New Roman"/>
          <w:b w:val="false"/>
          <w:i w:val="false"/>
          <w:color w:val="000000"/>
          <w:sz w:val="28"/>
        </w:rPr>
        <w:t>
Таблица 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3914"/>
        <w:gridCol w:w="3689"/>
      </w:tblGrid>
      <w:tr>
        <w:trPr>
          <w:trHeight w:val="315" w:hRule="atLeast"/>
        </w:trPr>
        <w:tc>
          <w:tcPr>
            <w:tcW w:w="5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санаторных группах</w:t>
            </w:r>
          </w:p>
        </w:tc>
      </w:tr>
      <w:tr>
        <w:trPr>
          <w:trHeight w:val="315" w:hRule="atLeast"/>
        </w:trPr>
        <w:tc>
          <w:tcPr>
            <w:tcW w:w="0" w:type="auto"/>
            <w:vMerge/>
            <w:tcBorders>
              <w:top w:val="nil"/>
              <w:left w:val="single" w:color="cfcfcf" w:sz="5"/>
              <w:bottom w:val="single" w:color="cfcfcf" w:sz="5"/>
              <w:right w:val="single" w:color="cfcfcf" w:sz="5"/>
            </w:tcBorders>
          </w:tc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7 лет</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бобовые, макаронные изделия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всего</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 всего</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кисломолочные продукты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натуральное</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злаковый</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63" w:id="82"/>
    <w:p>
      <w:pPr>
        <w:spacing w:after="0"/>
        <w:ind w:left="0"/>
        <w:jc w:val="left"/>
      </w:pPr>
      <w:r>
        <w:rPr>
          <w:rFonts w:ascii="Times New Roman"/>
          <w:b/>
          <w:i w:val="false"/>
          <w:color w:val="000000"/>
        </w:rPr>
        <w:t xml:space="preserve"> 
Нормы питания детей старше одного года, находящихся</w:t>
      </w:r>
      <w:r>
        <w:br/>
      </w:r>
      <w:r>
        <w:rPr>
          <w:rFonts w:ascii="Times New Roman"/>
          <w:b/>
          <w:i w:val="false"/>
          <w:color w:val="000000"/>
        </w:rPr>
        <w:t>
в домах ребенка</w:t>
      </w:r>
    </w:p>
    <w:bookmarkEnd w:id="82"/>
    <w:bookmarkStart w:name="z764" w:id="83"/>
    <w:p>
      <w:pPr>
        <w:spacing w:after="0"/>
        <w:ind w:left="0"/>
        <w:jc w:val="both"/>
      </w:pPr>
      <w:r>
        <w:rPr>
          <w:rFonts w:ascii="Times New Roman"/>
          <w:b w:val="false"/>
          <w:i w:val="false"/>
          <w:color w:val="000000"/>
          <w:sz w:val="28"/>
        </w:rPr>
        <w:t>
Таблица 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6"/>
        <w:gridCol w:w="2323"/>
        <w:gridCol w:w="3601"/>
      </w:tblGrid>
      <w:tr>
        <w:trPr>
          <w:trHeight w:val="30" w:hRule="atLeast"/>
        </w:trPr>
        <w:tc>
          <w:tcPr>
            <w:tcW w:w="7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одного ребенка, г/день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года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3-х лет</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бобовые, макаронные изделия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всего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 всего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 фруктовый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для детского и диетического питания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кисломолочные продукты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натуральное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злаковый</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765" w:id="8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Для детей до 1 года питание организовывается по рекомендации педиатра.</w:t>
      </w:r>
      <w:r>
        <w:br/>
      </w:r>
      <w:r>
        <w:rPr>
          <w:rFonts w:ascii="Times New Roman"/>
          <w:b w:val="false"/>
          <w:i w:val="false"/>
          <w:color w:val="000000"/>
          <w:sz w:val="28"/>
        </w:rPr>
        <w:t>
</w:t>
      </w:r>
      <w:r>
        <w:rPr>
          <w:rFonts w:ascii="Times New Roman"/>
          <w:b w:val="false"/>
          <w:i w:val="false"/>
          <w:color w:val="000000"/>
          <w:sz w:val="28"/>
        </w:rPr>
        <w:t>
      Для детей больных хронической дизентерией, туберкулезом, ослабленных детей, а также для больных детей, находящихся в изоляторе, сохраняется 15-процентная надбавка.</w:t>
      </w:r>
    </w:p>
    <w:bookmarkEnd w:id="84"/>
    <w:bookmarkStart w:name="z768" w:id="85"/>
    <w:p>
      <w:pPr>
        <w:spacing w:after="0"/>
        <w:ind w:left="0"/>
        <w:jc w:val="left"/>
      </w:pPr>
      <w:r>
        <w:rPr>
          <w:rFonts w:ascii="Times New Roman"/>
          <w:b/>
          <w:i w:val="false"/>
          <w:color w:val="000000"/>
        </w:rPr>
        <w:t xml:space="preserve"> 
Нормы питания детей,</w:t>
      </w:r>
      <w:r>
        <w:br/>
      </w:r>
      <w:r>
        <w:rPr>
          <w:rFonts w:ascii="Times New Roman"/>
          <w:b/>
          <w:i w:val="false"/>
          <w:color w:val="000000"/>
        </w:rPr>
        <w:t>
воспитывающихся в детских домах и интернатных организациях,</w:t>
      </w:r>
      <w:r>
        <w:br/>
      </w:r>
      <w:r>
        <w:rPr>
          <w:rFonts w:ascii="Times New Roman"/>
          <w:b/>
          <w:i w:val="false"/>
          <w:color w:val="000000"/>
        </w:rPr>
        <w:t>
учащихся ТиПО, художественных школ, студентов ВУЗ,</w:t>
      </w:r>
      <w:r>
        <w:br/>
      </w:r>
      <w:r>
        <w:rPr>
          <w:rFonts w:ascii="Times New Roman"/>
          <w:b/>
          <w:i w:val="false"/>
          <w:color w:val="000000"/>
        </w:rPr>
        <w:t>
а также детей, находящихся в центрах временной изоляции,</w:t>
      </w:r>
      <w:r>
        <w:br/>
      </w:r>
      <w:r>
        <w:rPr>
          <w:rFonts w:ascii="Times New Roman"/>
          <w:b/>
          <w:i w:val="false"/>
          <w:color w:val="000000"/>
        </w:rPr>
        <w:t>
адаптации и реабилитации несовершеннолетних</w:t>
      </w:r>
    </w:p>
    <w:bookmarkEnd w:id="85"/>
    <w:bookmarkStart w:name="z769" w:id="86"/>
    <w:p>
      <w:pPr>
        <w:spacing w:after="0"/>
        <w:ind w:left="0"/>
        <w:jc w:val="both"/>
      </w:pPr>
      <w:r>
        <w:rPr>
          <w:rFonts w:ascii="Times New Roman"/>
          <w:b w:val="false"/>
          <w:i w:val="false"/>
          <w:color w:val="000000"/>
          <w:sz w:val="28"/>
        </w:rPr>
        <w:t>
Таблица 4</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5"/>
        <w:gridCol w:w="4117"/>
        <w:gridCol w:w="4118"/>
      </w:tblGrid>
      <w:tr>
        <w:trPr>
          <w:trHeight w:val="30" w:hRule="atLeast"/>
        </w:trPr>
        <w:tc>
          <w:tcPr>
            <w:tcW w:w="4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одного ребенка (граммов в день)</w:t>
            </w:r>
          </w:p>
        </w:tc>
      </w:tr>
      <w:tr>
        <w:trPr>
          <w:trHeight w:val="780" w:hRule="atLeast"/>
        </w:trPr>
        <w:tc>
          <w:tcPr>
            <w:tcW w:w="0" w:type="auto"/>
            <w:vMerge/>
            <w:tcBorders>
              <w:top w:val="nil"/>
              <w:left w:val="single" w:color="cfcfcf" w:sz="5"/>
              <w:bottom w:val="single" w:color="cfcfcf" w:sz="5"/>
              <w:right w:val="single" w:color="cfcfcf" w:sz="5"/>
            </w:tcBorders>
          </w:tcP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лет</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 лет</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бобовые, макаронные</w:t>
            </w:r>
            <w:r>
              <w:br/>
            </w:r>
            <w:r>
              <w:rPr>
                <w:rFonts w:ascii="Times New Roman"/>
                <w:b w:val="false"/>
                <w:i w:val="false"/>
                <w:color w:val="000000"/>
                <w:sz w:val="20"/>
              </w:rPr>
              <w:t>
</w:t>
            </w:r>
            <w:r>
              <w:rPr>
                <w:rFonts w:ascii="Times New Roman"/>
                <w:b w:val="false"/>
                <w:i w:val="false"/>
                <w:color w:val="000000"/>
                <w:sz w:val="20"/>
              </w:rPr>
              <w:t>изделия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всего</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 всего</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Колбасные изделия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кисломолочные продукты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натуральное</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Специи</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70" w:id="87"/>
    <w:p>
      <w:pPr>
        <w:spacing w:after="0"/>
        <w:ind w:left="0"/>
        <w:jc w:val="both"/>
      </w:pPr>
      <w:r>
        <w:rPr>
          <w:rFonts w:ascii="Times New Roman"/>
          <w:b w:val="false"/>
          <w:i w:val="false"/>
          <w:color w:val="000000"/>
          <w:sz w:val="28"/>
        </w:rPr>
        <w:t>
      Примечания: 1. В летний оздоровительный период (до 90 дней), в воскресные, праздничные дни, в дни каникул, норма расходов на питание увеличивается на 10 процентов.</w:t>
      </w:r>
      <w:r>
        <w:br/>
      </w:r>
      <w:r>
        <w:rPr>
          <w:rFonts w:ascii="Times New Roman"/>
          <w:b w:val="false"/>
          <w:i w:val="false"/>
          <w:color w:val="000000"/>
          <w:sz w:val="28"/>
        </w:rPr>
        <w:t>
</w:t>
      </w:r>
      <w:r>
        <w:rPr>
          <w:rFonts w:ascii="Times New Roman"/>
          <w:b w:val="false"/>
          <w:i w:val="false"/>
          <w:color w:val="000000"/>
          <w:sz w:val="28"/>
        </w:rPr>
        <w:t>
      2. Разрешается производить замену отдельных продуктов питания в соответствии с таблицей замены продуктов по основным пищевым веществам.</w:t>
      </w:r>
    </w:p>
    <w:bookmarkEnd w:id="87"/>
    <w:bookmarkStart w:name="z772" w:id="88"/>
    <w:p>
      <w:pPr>
        <w:spacing w:after="0"/>
        <w:ind w:left="0"/>
        <w:jc w:val="left"/>
      </w:pPr>
      <w:r>
        <w:rPr>
          <w:rFonts w:ascii="Times New Roman"/>
          <w:b/>
          <w:i w:val="false"/>
          <w:color w:val="000000"/>
        </w:rPr>
        <w:t xml:space="preserve"> 
Нормы питания детей</w:t>
      </w:r>
      <w:r>
        <w:br/>
      </w:r>
      <w:r>
        <w:rPr>
          <w:rFonts w:ascii="Times New Roman"/>
          <w:b/>
          <w:i w:val="false"/>
          <w:color w:val="000000"/>
        </w:rPr>
        <w:t>
в специализированной школе-интернате с углубленным изучением</w:t>
      </w:r>
      <w:r>
        <w:br/>
      </w:r>
      <w:r>
        <w:rPr>
          <w:rFonts w:ascii="Times New Roman"/>
          <w:b/>
          <w:i w:val="false"/>
          <w:color w:val="000000"/>
        </w:rPr>
        <w:t>
отдельных предметов, специализированной школе-интернате</w:t>
      </w:r>
      <w:r>
        <w:br/>
      </w:r>
      <w:r>
        <w:rPr>
          <w:rFonts w:ascii="Times New Roman"/>
          <w:b/>
          <w:i w:val="false"/>
          <w:color w:val="000000"/>
        </w:rPr>
        <w:t>
для одаренных детей</w:t>
      </w:r>
    </w:p>
    <w:bookmarkEnd w:id="88"/>
    <w:bookmarkStart w:name="z773" w:id="89"/>
    <w:p>
      <w:pPr>
        <w:spacing w:after="0"/>
        <w:ind w:left="0"/>
        <w:jc w:val="both"/>
      </w:pPr>
      <w:r>
        <w:rPr>
          <w:rFonts w:ascii="Times New Roman"/>
          <w:b w:val="false"/>
          <w:i w:val="false"/>
          <w:color w:val="000000"/>
          <w:sz w:val="28"/>
        </w:rPr>
        <w:t>
Таблица 5</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5"/>
        <w:gridCol w:w="4715"/>
      </w:tblGrid>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одного учащегося</w:t>
            </w:r>
            <w:r>
              <w:br/>
            </w:r>
            <w:r>
              <w:rPr>
                <w:rFonts w:ascii="Times New Roman"/>
                <w:b w:val="false"/>
                <w:i w:val="false"/>
                <w:color w:val="000000"/>
                <w:sz w:val="20"/>
              </w:rPr>
              <w:t>
</w:t>
            </w:r>
            <w:r>
              <w:rPr>
                <w:rFonts w:ascii="Times New Roman"/>
                <w:b w:val="false"/>
                <w:i w:val="false"/>
                <w:color w:val="000000"/>
                <w:sz w:val="20"/>
              </w:rPr>
              <w:t>(граммов в день)</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Крупы, бобовые, макаронные изделия</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свежие всего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всего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Сухофрукты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жидкие кисломолочные продукты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Специи</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74" w:id="90"/>
    <w:p>
      <w:pPr>
        <w:spacing w:after="0"/>
        <w:ind w:left="0"/>
        <w:jc w:val="both"/>
      </w:pPr>
      <w:r>
        <w:rPr>
          <w:rFonts w:ascii="Times New Roman"/>
          <w:b w:val="false"/>
          <w:i w:val="false"/>
          <w:color w:val="000000"/>
          <w:sz w:val="28"/>
        </w:rPr>
        <w:t xml:space="preserve">
      Примечание: разрешается производить замену отдельных продуктов питания в соответствии с </w:t>
      </w:r>
      <w:r>
        <w:rPr>
          <w:rFonts w:ascii="Times New Roman"/>
          <w:b/>
          <w:i w:val="false"/>
          <w:color w:val="000000"/>
          <w:sz w:val="28"/>
        </w:rPr>
        <w:t>таблицей 7</w:t>
      </w:r>
      <w:r>
        <w:rPr>
          <w:rFonts w:ascii="Times New Roman"/>
          <w:b w:val="false"/>
          <w:i w:val="false"/>
          <w:color w:val="000000"/>
          <w:sz w:val="28"/>
        </w:rPr>
        <w:t xml:space="preserve"> замены продуктов по основным пищевым веществам с сохранением калорийности рациона питания.</w:t>
      </w:r>
    </w:p>
    <w:bookmarkEnd w:id="90"/>
    <w:bookmarkStart w:name="z775" w:id="91"/>
    <w:p>
      <w:pPr>
        <w:spacing w:after="0"/>
        <w:ind w:left="0"/>
        <w:jc w:val="left"/>
      </w:pPr>
      <w:r>
        <w:rPr>
          <w:rFonts w:ascii="Times New Roman"/>
          <w:b/>
          <w:i w:val="false"/>
          <w:color w:val="000000"/>
        </w:rPr>
        <w:t xml:space="preserve"> 
Нормы питания</w:t>
      </w:r>
      <w:r>
        <w:br/>
      </w:r>
      <w:r>
        <w:rPr>
          <w:rFonts w:ascii="Times New Roman"/>
          <w:b/>
          <w:i w:val="false"/>
          <w:color w:val="000000"/>
        </w:rPr>
        <w:t>
в организациях для детей-сирот и детей, оставшихся без</w:t>
      </w:r>
      <w:r>
        <w:br/>
      </w:r>
      <w:r>
        <w:rPr>
          <w:rFonts w:ascii="Times New Roman"/>
          <w:b/>
          <w:i w:val="false"/>
          <w:color w:val="000000"/>
        </w:rPr>
        <w:t>
попечения родителей, обучающихся в общеобразовательных и</w:t>
      </w:r>
      <w:r>
        <w:br/>
      </w:r>
      <w:r>
        <w:rPr>
          <w:rFonts w:ascii="Times New Roman"/>
          <w:b/>
          <w:i w:val="false"/>
          <w:color w:val="000000"/>
        </w:rPr>
        <w:t>
интернатных организациях, ТиПО и ВУЗ</w:t>
      </w:r>
    </w:p>
    <w:bookmarkEnd w:id="91"/>
    <w:bookmarkStart w:name="z776" w:id="92"/>
    <w:p>
      <w:pPr>
        <w:spacing w:after="0"/>
        <w:ind w:left="0"/>
        <w:jc w:val="both"/>
      </w:pPr>
      <w:r>
        <w:rPr>
          <w:rFonts w:ascii="Times New Roman"/>
          <w:b w:val="false"/>
          <w:i w:val="false"/>
          <w:color w:val="000000"/>
          <w:sz w:val="28"/>
        </w:rPr>
        <w:t>
Таблица 6</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5"/>
        <w:gridCol w:w="4515"/>
      </w:tblGrid>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одного человека</w:t>
            </w:r>
            <w:r>
              <w:br/>
            </w:r>
            <w:r>
              <w:rPr>
                <w:rFonts w:ascii="Times New Roman"/>
                <w:b w:val="false"/>
                <w:i w:val="false"/>
                <w:color w:val="000000"/>
                <w:sz w:val="20"/>
              </w:rPr>
              <w:t>
</w:t>
            </w:r>
            <w:r>
              <w:rPr>
                <w:rFonts w:ascii="Times New Roman"/>
                <w:b w:val="false"/>
                <w:i w:val="false"/>
                <w:color w:val="000000"/>
                <w:sz w:val="20"/>
              </w:rPr>
              <w:t>(граммов в день)</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пшеничный</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картофельная</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Крупы, бобовые, макаронные изделия</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всего</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 всего</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сухие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Колбасные изделия</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(штук)</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жидкие кисломолочные продукты</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Специи</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77" w:id="93"/>
    <w:p>
      <w:pPr>
        <w:spacing w:after="0"/>
        <w:ind w:left="0"/>
        <w:jc w:val="left"/>
      </w:pPr>
      <w:r>
        <w:rPr>
          <w:rFonts w:ascii="Times New Roman"/>
          <w:b/>
          <w:i w:val="false"/>
          <w:color w:val="000000"/>
        </w:rPr>
        <w:t xml:space="preserve"> 
Таблица замены продуктов</w:t>
      </w:r>
    </w:p>
    <w:bookmarkEnd w:id="93"/>
    <w:bookmarkStart w:name="z778" w:id="94"/>
    <w:p>
      <w:pPr>
        <w:spacing w:after="0"/>
        <w:ind w:left="0"/>
        <w:jc w:val="both"/>
      </w:pPr>
      <w:r>
        <w:rPr>
          <w:rFonts w:ascii="Times New Roman"/>
          <w:b w:val="false"/>
          <w:i w:val="false"/>
          <w:color w:val="000000"/>
          <w:sz w:val="28"/>
        </w:rPr>
        <w:t>
Таблица 7</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73"/>
        <w:gridCol w:w="1773"/>
        <w:gridCol w:w="4053"/>
        <w:gridCol w:w="25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подлежащий</w:t>
            </w:r>
            <w:r>
              <w:br/>
            </w:r>
            <w:r>
              <w:rPr>
                <w:rFonts w:ascii="Times New Roman"/>
                <w:b w:val="false"/>
                <w:i w:val="false"/>
                <w:color w:val="000000"/>
                <w:sz w:val="20"/>
              </w:rPr>
              <w:t>
</w:t>
            </w:r>
            <w:r>
              <w:rPr>
                <w:rFonts w:ascii="Times New Roman"/>
                <w:b w:val="false"/>
                <w:i w:val="false"/>
                <w:color w:val="000000"/>
                <w:sz w:val="20"/>
              </w:rPr>
              <w:t>замене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в</w:t>
            </w:r>
            <w:r>
              <w:br/>
            </w:r>
            <w:r>
              <w:rPr>
                <w:rFonts w:ascii="Times New Roman"/>
                <w:b w:val="false"/>
                <w:i w:val="false"/>
                <w:color w:val="000000"/>
                <w:sz w:val="20"/>
              </w:rPr>
              <w:t>
</w:t>
            </w:r>
            <w:r>
              <w:rPr>
                <w:rFonts w:ascii="Times New Roman"/>
                <w:b w:val="false"/>
                <w:i w:val="false"/>
                <w:color w:val="000000"/>
                <w:sz w:val="20"/>
              </w:rPr>
              <w:t>граммах</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заменитель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в</w:t>
            </w:r>
            <w:r>
              <w:br/>
            </w:r>
            <w:r>
              <w:rPr>
                <w:rFonts w:ascii="Times New Roman"/>
                <w:b w:val="false"/>
                <w:i w:val="false"/>
                <w:color w:val="000000"/>
                <w:sz w:val="20"/>
              </w:rPr>
              <w:t>
</w:t>
            </w:r>
            <w:r>
              <w:rPr>
                <w:rFonts w:ascii="Times New Roman"/>
                <w:b w:val="false"/>
                <w:i w:val="false"/>
                <w:color w:val="000000"/>
                <w:sz w:val="20"/>
              </w:rPr>
              <w:t>граммах</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говядина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блочное на костях 1</w:t>
            </w:r>
            <w:r>
              <w:br/>
            </w:r>
            <w:r>
              <w:rPr>
                <w:rFonts w:ascii="Times New Roman"/>
                <w:b w:val="false"/>
                <w:i w:val="false"/>
                <w:color w:val="000000"/>
                <w:sz w:val="20"/>
              </w:rPr>
              <w:t>
</w:t>
            </w:r>
            <w:r>
              <w:rPr>
                <w:rFonts w:ascii="Times New Roman"/>
                <w:b w:val="false"/>
                <w:i w:val="false"/>
                <w:color w:val="000000"/>
                <w:sz w:val="20"/>
              </w:rPr>
              <w:t>категории: баранина,</w:t>
            </w:r>
            <w:r>
              <w:br/>
            </w:r>
            <w:r>
              <w:rPr>
                <w:rFonts w:ascii="Times New Roman"/>
                <w:b w:val="false"/>
                <w:i w:val="false"/>
                <w:color w:val="000000"/>
                <w:sz w:val="20"/>
              </w:rPr>
              <w:t>
</w:t>
            </w:r>
            <w:r>
              <w:rPr>
                <w:rFonts w:ascii="Times New Roman"/>
                <w:b w:val="false"/>
                <w:i w:val="false"/>
                <w:color w:val="000000"/>
                <w:sz w:val="20"/>
              </w:rPr>
              <w:t>конина, крольчатина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блочное без костей 1</w:t>
            </w:r>
            <w:r>
              <w:br/>
            </w:r>
            <w:r>
              <w:rPr>
                <w:rFonts w:ascii="Times New Roman"/>
                <w:b w:val="false"/>
                <w:i w:val="false"/>
                <w:color w:val="000000"/>
                <w:sz w:val="20"/>
              </w:rPr>
              <w:t>
</w:t>
            </w:r>
            <w:r>
              <w:rPr>
                <w:rFonts w:ascii="Times New Roman"/>
                <w:b w:val="false"/>
                <w:i w:val="false"/>
                <w:color w:val="000000"/>
                <w:sz w:val="20"/>
              </w:rPr>
              <w:t>категории: баранина,</w:t>
            </w:r>
            <w:r>
              <w:br/>
            </w:r>
            <w:r>
              <w:rPr>
                <w:rFonts w:ascii="Times New Roman"/>
                <w:b w:val="false"/>
                <w:i w:val="false"/>
                <w:color w:val="000000"/>
                <w:sz w:val="20"/>
              </w:rPr>
              <w:t>
</w:t>
            </w:r>
            <w:r>
              <w:rPr>
                <w:rFonts w:ascii="Times New Roman"/>
                <w:b w:val="false"/>
                <w:i w:val="false"/>
                <w:color w:val="000000"/>
                <w:sz w:val="20"/>
              </w:rPr>
              <w:t>конина, крольчатина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конина 1 категории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потрошенная или</w:t>
            </w:r>
            <w:r>
              <w:br/>
            </w:r>
            <w:r>
              <w:rPr>
                <w:rFonts w:ascii="Times New Roman"/>
                <w:b w:val="false"/>
                <w:i w:val="false"/>
                <w:color w:val="000000"/>
                <w:sz w:val="20"/>
              </w:rPr>
              <w:t>
</w:t>
            </w:r>
            <w:r>
              <w:rPr>
                <w:rFonts w:ascii="Times New Roman"/>
                <w:b w:val="false"/>
                <w:i w:val="false"/>
                <w:color w:val="000000"/>
                <w:sz w:val="20"/>
              </w:rPr>
              <w:t>полу потрошенная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непотрошеная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1-й категории</w:t>
            </w:r>
            <w:r>
              <w:br/>
            </w:r>
            <w:r>
              <w:rPr>
                <w:rFonts w:ascii="Times New Roman"/>
                <w:b w:val="false"/>
                <w:i w:val="false"/>
                <w:color w:val="000000"/>
                <w:sz w:val="20"/>
              </w:rPr>
              <w:t>
</w:t>
            </w:r>
            <w:r>
              <w:rPr>
                <w:rFonts w:ascii="Times New Roman"/>
                <w:b w:val="false"/>
                <w:i w:val="false"/>
                <w:color w:val="000000"/>
                <w:sz w:val="20"/>
              </w:rPr>
              <w:t>печень, почки, сердце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колбаса вареная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мясные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полужирный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свежее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цельное</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кефир, айран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сгущенное</w:t>
            </w:r>
            <w:r>
              <w:br/>
            </w:r>
            <w:r>
              <w:rPr>
                <w:rFonts w:ascii="Times New Roman"/>
                <w:b w:val="false"/>
                <w:i w:val="false"/>
                <w:color w:val="000000"/>
                <w:sz w:val="20"/>
              </w:rPr>
              <w:t>
</w:t>
            </w:r>
            <w:r>
              <w:rPr>
                <w:rFonts w:ascii="Times New Roman"/>
                <w:b w:val="false"/>
                <w:i w:val="false"/>
                <w:color w:val="000000"/>
                <w:sz w:val="20"/>
              </w:rPr>
              <w:t>стерилизованное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свежие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жирный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свежие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свежее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свежее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брынза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коровье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 свежая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брынза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свежее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обезглавленная</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свежее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сельдь соленая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филе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свежие</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 плодово-ягодный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 сушеные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чернослив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Изюм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779" w:id="9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95"/>
    <w:bookmarkStart w:name="z780" w:id="96"/>
    <w:p>
      <w:pPr>
        <w:spacing w:after="0"/>
        <w:ind w:left="0"/>
        <w:jc w:val="left"/>
      </w:pPr>
      <w:r>
        <w:rPr>
          <w:rFonts w:ascii="Times New Roman"/>
          <w:b/>
          <w:i w:val="false"/>
          <w:color w:val="000000"/>
        </w:rPr>
        <w:t xml:space="preserve"> 
Рекомендуемая масса порции в граммах в зависимости от возраста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2427"/>
        <w:gridCol w:w="2428"/>
        <w:gridCol w:w="2428"/>
        <w:gridCol w:w="2294"/>
      </w:tblGrid>
      <w:tr>
        <w:trPr>
          <w:trHeight w:val="27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пищи, блюдо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r>
      <w:tr>
        <w:trPr>
          <w:trHeight w:val="27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лет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11 лет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11-18 лет</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 блюда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Вторые блюда: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котлета, рыба,</w:t>
            </w:r>
            <w:r>
              <w:br/>
            </w:r>
            <w:r>
              <w:rPr>
                <w:rFonts w:ascii="Times New Roman"/>
                <w:b w:val="false"/>
                <w:i w:val="false"/>
                <w:color w:val="000000"/>
                <w:sz w:val="20"/>
              </w:rPr>
              <w:t>
</w:t>
            </w:r>
            <w:r>
              <w:rPr>
                <w:rFonts w:ascii="Times New Roman"/>
                <w:b w:val="false"/>
                <w:i w:val="false"/>
                <w:color w:val="000000"/>
                <w:sz w:val="20"/>
              </w:rPr>
              <w:t>птица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Овощное, яичное,</w:t>
            </w:r>
            <w:r>
              <w:br/>
            </w:r>
            <w:r>
              <w:rPr>
                <w:rFonts w:ascii="Times New Roman"/>
                <w:b w:val="false"/>
                <w:i w:val="false"/>
                <w:color w:val="000000"/>
                <w:sz w:val="20"/>
              </w:rPr>
              <w:t>
</w:t>
            </w:r>
            <w:r>
              <w:rPr>
                <w:rFonts w:ascii="Times New Roman"/>
                <w:b w:val="false"/>
                <w:i w:val="false"/>
                <w:color w:val="000000"/>
                <w:sz w:val="20"/>
              </w:rPr>
              <w:t>творожное, мясное</w:t>
            </w:r>
            <w:r>
              <w:br/>
            </w:r>
            <w:r>
              <w:rPr>
                <w:rFonts w:ascii="Times New Roman"/>
                <w:b w:val="false"/>
                <w:i w:val="false"/>
                <w:color w:val="000000"/>
                <w:sz w:val="20"/>
              </w:rPr>
              <w:t>
</w:t>
            </w:r>
            <w:r>
              <w:rPr>
                <w:rFonts w:ascii="Times New Roman"/>
                <w:b w:val="false"/>
                <w:i w:val="false"/>
                <w:color w:val="000000"/>
                <w:sz w:val="20"/>
              </w:rPr>
              <w:t>блюдо и каша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Третье блюда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781" w:id="9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97"/>
    <w:bookmarkStart w:name="z782" w:id="98"/>
    <w:p>
      <w:pPr>
        <w:spacing w:after="0"/>
        <w:ind w:left="0"/>
        <w:jc w:val="left"/>
      </w:pPr>
      <w:r>
        <w:rPr>
          <w:rFonts w:ascii="Times New Roman"/>
          <w:b/>
          <w:i w:val="false"/>
          <w:color w:val="000000"/>
        </w:rPr>
        <w:t xml:space="preserve"> 
Сроки хранения и реализации скоропортящихся продуктов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11"/>
        <w:gridCol w:w="6619"/>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хранения и реализации при температуре</w:t>
            </w:r>
            <w:r>
              <w:br/>
            </w:r>
            <w:r>
              <w:rPr>
                <w:rFonts w:ascii="Times New Roman"/>
                <w:b w:val="false"/>
                <w:i w:val="false"/>
                <w:color w:val="000000"/>
                <w:sz w:val="20"/>
              </w:rPr>
              <w:t>
</w:t>
            </w:r>
            <w:r>
              <w:rPr>
                <w:rFonts w:ascii="Times New Roman"/>
                <w:b w:val="false"/>
                <w:i w:val="false"/>
                <w:color w:val="000000"/>
                <w:sz w:val="20"/>
              </w:rPr>
              <w:t xml:space="preserve">+2 – 6 </w:t>
            </w:r>
            <w:r>
              <w:rPr>
                <w:rFonts w:ascii="Times New Roman"/>
                <w:b w:val="false"/>
                <w:i w:val="false"/>
                <w:color w:val="000000"/>
                <w:vertAlign w:val="superscript"/>
              </w:rPr>
              <w:t>о</w:t>
            </w:r>
            <w:r>
              <w:rPr>
                <w:rFonts w:ascii="Times New Roman"/>
                <w:b w:val="false"/>
                <w:i w:val="false"/>
                <w:color w:val="000000"/>
                <w:sz w:val="20"/>
              </w:rPr>
              <w:t>С, не более, час</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Мясные крупнокусковые полуфабрикаты</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замороженная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охлажденная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кролика охлажденное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кролика замороженное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или 20 суток при температуре – 18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вареные: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высшего сорта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первого сорта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Сосиски, сардельки мясные высшего,</w:t>
            </w:r>
            <w:r>
              <w:br/>
            </w:r>
            <w:r>
              <w:rPr>
                <w:rFonts w:ascii="Times New Roman"/>
                <w:b w:val="false"/>
                <w:i w:val="false"/>
                <w:color w:val="000000"/>
                <w:sz w:val="20"/>
              </w:rPr>
              <w:t>
</w:t>
            </w:r>
            <w:r>
              <w:rPr>
                <w:rFonts w:ascii="Times New Roman"/>
                <w:b w:val="false"/>
                <w:i w:val="false"/>
                <w:color w:val="000000"/>
                <w:sz w:val="20"/>
              </w:rPr>
              <w:t>первого и второго сорта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пастеризованное, сливки,</w:t>
            </w:r>
            <w:r>
              <w:br/>
            </w:r>
            <w:r>
              <w:rPr>
                <w:rFonts w:ascii="Times New Roman"/>
                <w:b w:val="false"/>
                <w:i w:val="false"/>
                <w:color w:val="000000"/>
                <w:sz w:val="20"/>
              </w:rPr>
              <w:t>
</w:t>
            </w:r>
            <w:r>
              <w:rPr>
                <w:rFonts w:ascii="Times New Roman"/>
                <w:b w:val="false"/>
                <w:i w:val="false"/>
                <w:color w:val="000000"/>
                <w:sz w:val="20"/>
              </w:rPr>
              <w:t>ацидофилин</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Кефир</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жирный, обезжиренный,</w:t>
            </w:r>
            <w:r>
              <w:br/>
            </w:r>
            <w:r>
              <w:rPr>
                <w:rFonts w:ascii="Times New Roman"/>
                <w:b w:val="false"/>
                <w:i w:val="false"/>
                <w:color w:val="000000"/>
                <w:sz w:val="20"/>
              </w:rPr>
              <w:t>
</w:t>
            </w:r>
            <w:r>
              <w:rPr>
                <w:rFonts w:ascii="Times New Roman"/>
                <w:b w:val="false"/>
                <w:i w:val="false"/>
                <w:color w:val="000000"/>
                <w:sz w:val="20"/>
              </w:rPr>
              <w:t>диетический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Творог обезжиренный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 20, 25, 30 %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Сметана 15 % и ниже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Сырково-творожные изделия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при температуре 0 – 2</w:t>
            </w:r>
            <w:r>
              <w:rPr>
                <w:rFonts w:ascii="Times New Roman"/>
                <w:b w:val="false"/>
                <w:i w:val="false"/>
                <w:color w:val="000000"/>
                <w:vertAlign w:val="superscript"/>
              </w:rPr>
              <w:t>о</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сливочные: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коробочках из полистирола и других</w:t>
            </w:r>
            <w:r>
              <w:br/>
            </w:r>
            <w:r>
              <w:rPr>
                <w:rFonts w:ascii="Times New Roman"/>
                <w:b w:val="false"/>
                <w:i w:val="false"/>
                <w:color w:val="000000"/>
                <w:sz w:val="20"/>
              </w:rPr>
              <w:t>
</w:t>
            </w:r>
            <w:r>
              <w:rPr>
                <w:rFonts w:ascii="Times New Roman"/>
                <w:b w:val="false"/>
                <w:i w:val="false"/>
                <w:color w:val="000000"/>
                <w:sz w:val="20"/>
              </w:rPr>
              <w:t>полимерных материалов – сладкий и</w:t>
            </w:r>
            <w:r>
              <w:br/>
            </w:r>
            <w:r>
              <w:rPr>
                <w:rFonts w:ascii="Times New Roman"/>
                <w:b w:val="false"/>
                <w:i w:val="false"/>
                <w:color w:val="000000"/>
                <w:sz w:val="20"/>
              </w:rPr>
              <w:t>
</w:t>
            </w:r>
            <w:r>
              <w:rPr>
                <w:rFonts w:ascii="Times New Roman"/>
                <w:b w:val="false"/>
                <w:i w:val="false"/>
                <w:color w:val="000000"/>
                <w:sz w:val="20"/>
              </w:rPr>
              <w:t>фруктовый,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всех наименований охлажденная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при температуре 0 – 2</w:t>
            </w:r>
            <w:r>
              <w:rPr>
                <w:rFonts w:ascii="Times New Roman"/>
                <w:b w:val="false"/>
                <w:i w:val="false"/>
                <w:color w:val="000000"/>
                <w:vertAlign w:val="superscript"/>
              </w:rPr>
              <w:t>о</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рыбные товары всех</w:t>
            </w:r>
            <w:r>
              <w:br/>
            </w:r>
            <w:r>
              <w:rPr>
                <w:rFonts w:ascii="Times New Roman"/>
                <w:b w:val="false"/>
                <w:i w:val="false"/>
                <w:color w:val="000000"/>
                <w:sz w:val="20"/>
              </w:rPr>
              <w:t>
</w:t>
            </w:r>
            <w:r>
              <w:rPr>
                <w:rFonts w:ascii="Times New Roman"/>
                <w:b w:val="false"/>
                <w:i w:val="false"/>
                <w:color w:val="000000"/>
                <w:sz w:val="20"/>
              </w:rPr>
              <w:t>наименований мороженые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при температуре 0 – 8</w:t>
            </w:r>
            <w:r>
              <w:rPr>
                <w:rFonts w:ascii="Times New Roman"/>
                <w:b w:val="false"/>
                <w:i w:val="false"/>
                <w:color w:val="000000"/>
                <w:vertAlign w:val="superscript"/>
              </w:rPr>
              <w:t>о</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отварные неочищенные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83" w:id="9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99"/>
    <w:bookmarkStart w:name="z784" w:id="100"/>
    <w:p>
      <w:pPr>
        <w:spacing w:after="0"/>
        <w:ind w:left="0"/>
        <w:jc w:val="left"/>
      </w:pPr>
      <w:r>
        <w:rPr>
          <w:rFonts w:ascii="Times New Roman"/>
          <w:b/>
          <w:i w:val="false"/>
          <w:color w:val="000000"/>
        </w:rPr>
        <w:t xml:space="preserve"> 
Журнал контроля качества готовой пищи (бракеражный)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520"/>
        <w:gridCol w:w="1918"/>
        <w:gridCol w:w="2069"/>
        <w:gridCol w:w="1899"/>
        <w:gridCol w:w="1672"/>
        <w:gridCol w:w="1861"/>
      </w:tblGrid>
      <w:tr>
        <w:trPr>
          <w:trHeight w:val="30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час</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блюда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бракеража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блюда,</w:t>
            </w:r>
            <w:r>
              <w:br/>
            </w:r>
            <w:r>
              <w:rPr>
                <w:rFonts w:ascii="Times New Roman"/>
                <w:b w:val="false"/>
                <w:i w:val="false"/>
                <w:color w:val="000000"/>
                <w:sz w:val="20"/>
              </w:rPr>
              <w:t>
</w:t>
            </w:r>
            <w:r>
              <w:rPr>
                <w:rFonts w:ascii="Times New Roman"/>
                <w:b w:val="false"/>
                <w:i w:val="false"/>
                <w:color w:val="000000"/>
                <w:sz w:val="20"/>
              </w:rPr>
              <w:t>кулинарного</w:t>
            </w:r>
            <w:r>
              <w:br/>
            </w:r>
            <w:r>
              <w:rPr>
                <w:rFonts w:ascii="Times New Roman"/>
                <w:b w:val="false"/>
                <w:i w:val="false"/>
                <w:color w:val="000000"/>
                <w:sz w:val="20"/>
              </w:rPr>
              <w:t>
</w:t>
            </w:r>
            <w:r>
              <w:rPr>
                <w:rFonts w:ascii="Times New Roman"/>
                <w:b w:val="false"/>
                <w:i w:val="false"/>
                <w:color w:val="000000"/>
                <w:sz w:val="20"/>
              </w:rPr>
              <w:t>изделия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органолеп-</w:t>
            </w:r>
            <w:r>
              <w:br/>
            </w:r>
            <w:r>
              <w:rPr>
                <w:rFonts w:ascii="Times New Roman"/>
                <w:b w:val="false"/>
                <w:i w:val="false"/>
                <w:color w:val="000000"/>
                <w:sz w:val="20"/>
              </w:rPr>
              <w:t>
</w:t>
            </w:r>
            <w:r>
              <w:rPr>
                <w:rFonts w:ascii="Times New Roman"/>
                <w:b w:val="false"/>
                <w:i w:val="false"/>
                <w:color w:val="000000"/>
                <w:sz w:val="20"/>
              </w:rPr>
              <w:t>тической</w:t>
            </w:r>
            <w:r>
              <w:br/>
            </w:r>
            <w:r>
              <w:rPr>
                <w:rFonts w:ascii="Times New Roman"/>
                <w:b w:val="false"/>
                <w:i w:val="false"/>
                <w:color w:val="000000"/>
                <w:sz w:val="20"/>
              </w:rPr>
              <w:t>
</w:t>
            </w:r>
            <w:r>
              <w:rPr>
                <w:rFonts w:ascii="Times New Roman"/>
                <w:b w:val="false"/>
                <w:i w:val="false"/>
                <w:color w:val="000000"/>
                <w:sz w:val="20"/>
              </w:rPr>
              <w:t>оценки и</w:t>
            </w:r>
            <w:r>
              <w:br/>
            </w:r>
            <w:r>
              <w:rPr>
                <w:rFonts w:ascii="Times New Roman"/>
                <w:b w:val="false"/>
                <w:i w:val="false"/>
                <w:color w:val="000000"/>
                <w:sz w:val="20"/>
              </w:rPr>
              <w:t>
</w:t>
            </w:r>
            <w:r>
              <w:rPr>
                <w:rFonts w:ascii="Times New Roman"/>
                <w:b w:val="false"/>
                <w:i w:val="false"/>
                <w:color w:val="000000"/>
                <w:sz w:val="20"/>
              </w:rPr>
              <w:t>степени</w:t>
            </w:r>
            <w:r>
              <w:br/>
            </w:r>
            <w:r>
              <w:rPr>
                <w:rFonts w:ascii="Times New Roman"/>
                <w:b w:val="false"/>
                <w:i w:val="false"/>
                <w:color w:val="000000"/>
                <w:sz w:val="20"/>
              </w:rPr>
              <w:t>
</w:t>
            </w:r>
            <w:r>
              <w:rPr>
                <w:rFonts w:ascii="Times New Roman"/>
                <w:b w:val="false"/>
                <w:i w:val="false"/>
                <w:color w:val="000000"/>
                <w:sz w:val="20"/>
              </w:rPr>
              <w:t>готовности</w:t>
            </w:r>
            <w:r>
              <w:br/>
            </w:r>
            <w:r>
              <w:rPr>
                <w:rFonts w:ascii="Times New Roman"/>
                <w:b w:val="false"/>
                <w:i w:val="false"/>
                <w:color w:val="000000"/>
                <w:sz w:val="20"/>
              </w:rPr>
              <w:t>
</w:t>
            </w:r>
            <w:r>
              <w:rPr>
                <w:rFonts w:ascii="Times New Roman"/>
                <w:b w:val="false"/>
                <w:i w:val="false"/>
                <w:color w:val="000000"/>
                <w:sz w:val="20"/>
              </w:rPr>
              <w:t>блюда,</w:t>
            </w:r>
            <w:r>
              <w:br/>
            </w:r>
            <w:r>
              <w:rPr>
                <w:rFonts w:ascii="Times New Roman"/>
                <w:b w:val="false"/>
                <w:i w:val="false"/>
                <w:color w:val="000000"/>
                <w:sz w:val="20"/>
              </w:rPr>
              <w:t>
</w:t>
            </w:r>
            <w:r>
              <w:rPr>
                <w:rFonts w:ascii="Times New Roman"/>
                <w:b w:val="false"/>
                <w:i w:val="false"/>
                <w:color w:val="000000"/>
                <w:sz w:val="20"/>
              </w:rPr>
              <w:t>кулинарного</w:t>
            </w:r>
            <w:r>
              <w:br/>
            </w:r>
            <w:r>
              <w:rPr>
                <w:rFonts w:ascii="Times New Roman"/>
                <w:b w:val="false"/>
                <w:i w:val="false"/>
                <w:color w:val="000000"/>
                <w:sz w:val="20"/>
              </w:rPr>
              <w:t>
</w:t>
            </w:r>
            <w:r>
              <w:rPr>
                <w:rFonts w:ascii="Times New Roman"/>
                <w:b w:val="false"/>
                <w:i w:val="false"/>
                <w:color w:val="000000"/>
                <w:sz w:val="20"/>
              </w:rPr>
              <w:t>изделия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к</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блюда,</w:t>
            </w:r>
            <w:r>
              <w:br/>
            </w:r>
            <w:r>
              <w:rPr>
                <w:rFonts w:ascii="Times New Roman"/>
                <w:b w:val="false"/>
                <w:i w:val="false"/>
                <w:color w:val="000000"/>
                <w:sz w:val="20"/>
              </w:rPr>
              <w:t>
</w:t>
            </w:r>
            <w:r>
              <w:rPr>
                <w:rFonts w:ascii="Times New Roman"/>
                <w:b w:val="false"/>
                <w:i w:val="false"/>
                <w:color w:val="000000"/>
                <w:sz w:val="20"/>
              </w:rPr>
              <w:t>кулинарного</w:t>
            </w:r>
            <w:r>
              <w:br/>
            </w:r>
            <w:r>
              <w:rPr>
                <w:rFonts w:ascii="Times New Roman"/>
                <w:b w:val="false"/>
                <w:i w:val="false"/>
                <w:color w:val="000000"/>
                <w:sz w:val="20"/>
              </w:rPr>
              <w:t>
</w:t>
            </w:r>
            <w:r>
              <w:rPr>
                <w:rFonts w:ascii="Times New Roman"/>
                <w:b w:val="false"/>
                <w:i w:val="false"/>
                <w:color w:val="000000"/>
                <w:sz w:val="20"/>
              </w:rPr>
              <w:t>изделия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ответстве-</w:t>
            </w:r>
            <w:r>
              <w:br/>
            </w:r>
            <w:r>
              <w:rPr>
                <w:rFonts w:ascii="Times New Roman"/>
                <w:b w:val="false"/>
                <w:i w:val="false"/>
                <w:color w:val="000000"/>
                <w:sz w:val="20"/>
              </w:rPr>
              <w:t>
</w:t>
            </w:r>
            <w:r>
              <w:rPr>
                <w:rFonts w:ascii="Times New Roman"/>
                <w:b w:val="false"/>
                <w:i w:val="false"/>
                <w:color w:val="000000"/>
                <w:sz w:val="20"/>
              </w:rPr>
              <w:t>нного лица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5" w:id="101"/>
    <w:p>
      <w:pPr>
        <w:spacing w:after="0"/>
        <w:ind w:left="0"/>
        <w:jc w:val="both"/>
      </w:pPr>
      <w:r>
        <w:rPr>
          <w:rFonts w:ascii="Times New Roman"/>
          <w:b w:val="false"/>
          <w:i w:val="false"/>
          <w:color w:val="000000"/>
          <w:sz w:val="28"/>
        </w:rPr>
        <w:t>
      Примечание: в графе 7 указываются факты запрещения к реализации готовой продукции</w:t>
      </w:r>
    </w:p>
    <w:bookmarkEnd w:id="101"/>
    <w:bookmarkStart w:name="z786" w:id="10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02"/>
    <w:bookmarkStart w:name="z787" w:id="103"/>
    <w:p>
      <w:pPr>
        <w:spacing w:after="0"/>
        <w:ind w:left="0"/>
        <w:jc w:val="left"/>
      </w:pPr>
      <w:r>
        <w:rPr>
          <w:rFonts w:ascii="Times New Roman"/>
          <w:b/>
          <w:i w:val="false"/>
          <w:color w:val="000000"/>
        </w:rPr>
        <w:t xml:space="preserve"> 
Режим дня для детей</w:t>
      </w:r>
    </w:p>
    <w:bookmarkEnd w:id="103"/>
    <w:bookmarkStart w:name="z788" w:id="104"/>
    <w:p>
      <w:pPr>
        <w:spacing w:after="0"/>
        <w:ind w:left="0"/>
        <w:jc w:val="left"/>
      </w:pPr>
      <w:r>
        <w:rPr>
          <w:rFonts w:ascii="Times New Roman"/>
          <w:b/>
          <w:i w:val="false"/>
          <w:color w:val="000000"/>
        </w:rPr>
        <w:t xml:space="preserve"> 
Примерный режим дня для детей первого года жизни</w:t>
      </w:r>
    </w:p>
    <w:bookmarkEnd w:id="104"/>
    <w:bookmarkStart w:name="z789" w:id="105"/>
    <w:p>
      <w:pPr>
        <w:spacing w:after="0"/>
        <w:ind w:left="0"/>
        <w:jc w:val="both"/>
      </w:pPr>
      <w:r>
        <w:rPr>
          <w:rFonts w:ascii="Times New Roman"/>
          <w:b w:val="false"/>
          <w:i w:val="false"/>
          <w:color w:val="000000"/>
          <w:sz w:val="28"/>
        </w:rPr>
        <w:t>
Таблица 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2344"/>
        <w:gridCol w:w="2234"/>
        <w:gridCol w:w="1886"/>
        <w:gridCol w:w="2457"/>
      </w:tblGrid>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Режимные моменты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рождения до</w:t>
            </w:r>
            <w:r>
              <w:br/>
            </w:r>
            <w:r>
              <w:rPr>
                <w:rFonts w:ascii="Times New Roman"/>
                <w:b w:val="false"/>
                <w:i w:val="false"/>
                <w:color w:val="000000"/>
                <w:sz w:val="20"/>
              </w:rPr>
              <w:t>
</w:t>
            </w:r>
            <w:r>
              <w:rPr>
                <w:rFonts w:ascii="Times New Roman"/>
                <w:b w:val="false"/>
                <w:i w:val="false"/>
                <w:color w:val="000000"/>
                <w:sz w:val="20"/>
              </w:rPr>
              <w:t>2,5 – 3 мес.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 3 до</w:t>
            </w:r>
            <w:r>
              <w:br/>
            </w:r>
            <w:r>
              <w:rPr>
                <w:rFonts w:ascii="Times New Roman"/>
                <w:b w:val="false"/>
                <w:i w:val="false"/>
                <w:color w:val="000000"/>
                <w:sz w:val="20"/>
              </w:rPr>
              <w:t>
</w:t>
            </w:r>
            <w:r>
              <w:rPr>
                <w:rFonts w:ascii="Times New Roman"/>
                <w:b w:val="false"/>
                <w:i w:val="false"/>
                <w:color w:val="000000"/>
                <w:sz w:val="20"/>
              </w:rPr>
              <w:t>5 – 6 мес.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 6 до</w:t>
            </w:r>
            <w:r>
              <w:br/>
            </w:r>
            <w:r>
              <w:rPr>
                <w:rFonts w:ascii="Times New Roman"/>
                <w:b w:val="false"/>
                <w:i w:val="false"/>
                <w:color w:val="000000"/>
                <w:sz w:val="20"/>
              </w:rPr>
              <w:t>
</w:t>
            </w:r>
            <w:r>
              <w:rPr>
                <w:rFonts w:ascii="Times New Roman"/>
                <w:b w:val="false"/>
                <w:i w:val="false"/>
                <w:color w:val="000000"/>
                <w:sz w:val="20"/>
              </w:rPr>
              <w:t>9 – 10 мес.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 10 мес.</w:t>
            </w:r>
            <w:r>
              <w:br/>
            </w:r>
            <w:r>
              <w:rPr>
                <w:rFonts w:ascii="Times New Roman"/>
                <w:b w:val="false"/>
                <w:i w:val="false"/>
                <w:color w:val="000000"/>
                <w:sz w:val="20"/>
              </w:rPr>
              <w:t>
</w:t>
            </w:r>
            <w:r>
              <w:rPr>
                <w:rFonts w:ascii="Times New Roman"/>
                <w:b w:val="false"/>
                <w:i w:val="false"/>
                <w:color w:val="000000"/>
                <w:sz w:val="20"/>
              </w:rPr>
              <w:t>до 1 года</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Постепенный подъем по мере</w:t>
            </w:r>
            <w:r>
              <w:br/>
            </w:r>
            <w:r>
              <w:rPr>
                <w:rFonts w:ascii="Times New Roman"/>
                <w:b w:val="false"/>
                <w:i w:val="false"/>
                <w:color w:val="000000"/>
                <w:sz w:val="20"/>
              </w:rPr>
              <w:t>
</w:t>
            </w:r>
            <w:r>
              <w:rPr>
                <w:rFonts w:ascii="Times New Roman"/>
                <w:b w:val="false"/>
                <w:i w:val="false"/>
                <w:color w:val="000000"/>
                <w:sz w:val="20"/>
              </w:rPr>
              <w:t>пробуждения, туалет,</w:t>
            </w:r>
            <w:r>
              <w:br/>
            </w:r>
            <w:r>
              <w:rPr>
                <w:rFonts w:ascii="Times New Roman"/>
                <w:b w:val="false"/>
                <w:i w:val="false"/>
                <w:color w:val="000000"/>
                <w:sz w:val="20"/>
              </w:rPr>
              <w:t>
</w:t>
            </w: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7.00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7.30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8.00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9.30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на воздухе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10.00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 массаж,</w:t>
            </w:r>
            <w:r>
              <w:br/>
            </w:r>
            <w:r>
              <w:rPr>
                <w:rFonts w:ascii="Times New Roman"/>
                <w:b w:val="false"/>
                <w:i w:val="false"/>
                <w:color w:val="000000"/>
                <w:sz w:val="20"/>
              </w:rPr>
              <w:t>
</w:t>
            </w:r>
            <w:r>
              <w:rPr>
                <w:rFonts w:ascii="Times New Roman"/>
                <w:b w:val="false"/>
                <w:i w:val="false"/>
                <w:color w:val="000000"/>
                <w:sz w:val="20"/>
              </w:rPr>
              <w:t>гимнастика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w:t>
            </w:r>
            <w:r>
              <w:br/>
            </w:r>
            <w:r>
              <w:rPr>
                <w:rFonts w:ascii="Times New Roman"/>
                <w:b w:val="false"/>
                <w:i w:val="false"/>
                <w:color w:val="000000"/>
                <w:sz w:val="20"/>
              </w:rPr>
              <w:t>
</w:t>
            </w:r>
            <w:r>
              <w:rPr>
                <w:rFonts w:ascii="Times New Roman"/>
                <w:b w:val="false"/>
                <w:i w:val="false"/>
                <w:color w:val="000000"/>
                <w:sz w:val="20"/>
              </w:rPr>
              <w:t>12.00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по подгруппам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w:t>
            </w:r>
            <w:r>
              <w:br/>
            </w:r>
            <w:r>
              <w:rPr>
                <w:rFonts w:ascii="Times New Roman"/>
                <w:b w:val="false"/>
                <w:i w:val="false"/>
                <w:color w:val="000000"/>
                <w:sz w:val="20"/>
              </w:rPr>
              <w:t>
</w:t>
            </w:r>
            <w:r>
              <w:rPr>
                <w:rFonts w:ascii="Times New Roman"/>
                <w:b w:val="false"/>
                <w:i w:val="false"/>
                <w:color w:val="000000"/>
                <w:sz w:val="20"/>
              </w:rPr>
              <w:t>11.10 –</w:t>
            </w:r>
            <w:r>
              <w:br/>
            </w:r>
            <w:r>
              <w:rPr>
                <w:rFonts w:ascii="Times New Roman"/>
                <w:b w:val="false"/>
                <w:i w:val="false"/>
                <w:color w:val="000000"/>
                <w:sz w:val="20"/>
              </w:rPr>
              <w:t>
</w:t>
            </w:r>
            <w:r>
              <w:rPr>
                <w:rFonts w:ascii="Times New Roman"/>
                <w:b w:val="false"/>
                <w:i w:val="false"/>
                <w:color w:val="000000"/>
                <w:sz w:val="20"/>
              </w:rPr>
              <w:t>11.20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 8.50 – 9.00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на воздухе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12.00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13.00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w:t>
            </w:r>
            <w:r>
              <w:br/>
            </w:r>
            <w:r>
              <w:rPr>
                <w:rFonts w:ascii="Times New Roman"/>
                <w:b w:val="false"/>
                <w:i w:val="false"/>
                <w:color w:val="000000"/>
                <w:sz w:val="20"/>
              </w:rPr>
              <w:t>
</w:t>
            </w:r>
            <w:r>
              <w:rPr>
                <w:rFonts w:ascii="Times New Roman"/>
                <w:b w:val="false"/>
                <w:i w:val="false"/>
                <w:color w:val="000000"/>
                <w:sz w:val="20"/>
              </w:rPr>
              <w:t>14.00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 12.00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13.00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14.30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w:t>
            </w:r>
            <w:r>
              <w:br/>
            </w:r>
            <w:r>
              <w:rPr>
                <w:rFonts w:ascii="Times New Roman"/>
                <w:b w:val="false"/>
                <w:i w:val="false"/>
                <w:color w:val="000000"/>
                <w:sz w:val="20"/>
              </w:rPr>
              <w:t>
</w:t>
            </w:r>
            <w:r>
              <w:rPr>
                <w:rFonts w:ascii="Times New Roman"/>
                <w:b w:val="false"/>
                <w:i w:val="false"/>
                <w:color w:val="000000"/>
                <w:sz w:val="20"/>
              </w:rPr>
              <w:t>16.00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по подгруппам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 –</w:t>
            </w:r>
            <w:r>
              <w:br/>
            </w:r>
            <w:r>
              <w:rPr>
                <w:rFonts w:ascii="Times New Roman"/>
                <w:b w:val="false"/>
                <w:i w:val="false"/>
                <w:color w:val="000000"/>
                <w:sz w:val="20"/>
              </w:rPr>
              <w:t>
</w:t>
            </w:r>
            <w:r>
              <w:rPr>
                <w:rFonts w:ascii="Times New Roman"/>
                <w:b w:val="false"/>
                <w:i w:val="false"/>
                <w:color w:val="000000"/>
                <w:sz w:val="20"/>
              </w:rPr>
              <w:t>14.40 –</w:t>
            </w:r>
            <w:r>
              <w:br/>
            </w:r>
            <w:r>
              <w:rPr>
                <w:rFonts w:ascii="Times New Roman"/>
                <w:b w:val="false"/>
                <w:i w:val="false"/>
                <w:color w:val="000000"/>
                <w:sz w:val="20"/>
              </w:rPr>
              <w:t>
</w:t>
            </w:r>
            <w:r>
              <w:rPr>
                <w:rFonts w:ascii="Times New Roman"/>
                <w:b w:val="false"/>
                <w:i w:val="false"/>
                <w:color w:val="000000"/>
                <w:sz w:val="20"/>
              </w:rPr>
              <w:t>14.50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 – 13.50 –</w:t>
            </w:r>
            <w:r>
              <w:br/>
            </w:r>
            <w:r>
              <w:rPr>
                <w:rFonts w:ascii="Times New Roman"/>
                <w:b w:val="false"/>
                <w:i w:val="false"/>
                <w:color w:val="000000"/>
                <w:sz w:val="20"/>
              </w:rPr>
              <w:t>
</w:t>
            </w:r>
            <w:r>
              <w:rPr>
                <w:rFonts w:ascii="Times New Roman"/>
                <w:b w:val="false"/>
                <w:i w:val="false"/>
                <w:color w:val="000000"/>
                <w:sz w:val="20"/>
              </w:rPr>
              <w:t>14.00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на воздухе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 – 16.30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w:t>
            </w:r>
            <w:r>
              <w:rPr>
                <w:rFonts w:ascii="Times New Roman"/>
                <w:b w:val="false"/>
                <w:i w:val="false"/>
                <w:color w:val="000000"/>
                <w:sz w:val="20"/>
              </w:rPr>
              <w:t>18.00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16.30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16.00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18.00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20.00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20.00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на воздухе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18.00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20.00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Бодрствование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20.00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17.00-20.00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ночной</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 6.00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 6.00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6.00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6.30</w:t>
            </w:r>
          </w:p>
        </w:tc>
      </w:tr>
      <w:tr>
        <w:trPr>
          <w:trHeight w:val="30"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Ночное кормление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или 3.00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или 3.00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 (до 10 м)</w:t>
            </w:r>
          </w:p>
        </w:tc>
      </w:tr>
    </w:tbl>
    <w:bookmarkStart w:name="z790" w:id="106"/>
    <w:p>
      <w:pPr>
        <w:spacing w:after="0"/>
        <w:ind w:left="0"/>
        <w:jc w:val="left"/>
      </w:pPr>
      <w:r>
        <w:rPr>
          <w:rFonts w:ascii="Times New Roman"/>
          <w:b/>
          <w:i w:val="false"/>
          <w:color w:val="000000"/>
        </w:rPr>
        <w:t xml:space="preserve"> 
Примерный режим дня для детей второго года жизни</w:t>
      </w:r>
    </w:p>
    <w:bookmarkEnd w:id="106"/>
    <w:bookmarkStart w:name="z791" w:id="107"/>
    <w:p>
      <w:pPr>
        <w:spacing w:after="0"/>
        <w:ind w:left="0"/>
        <w:jc w:val="both"/>
      </w:pPr>
      <w:r>
        <w:rPr>
          <w:rFonts w:ascii="Times New Roman"/>
          <w:b w:val="false"/>
          <w:i w:val="false"/>
          <w:color w:val="000000"/>
          <w:sz w:val="28"/>
        </w:rPr>
        <w:t>
Таблица 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968"/>
        <w:gridCol w:w="2314"/>
        <w:gridCol w:w="2049"/>
        <w:gridCol w:w="2500"/>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Режимные моменты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холодный период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теплый период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 1</w:t>
            </w:r>
            <w:r>
              <w:br/>
            </w:r>
            <w:r>
              <w:rPr>
                <w:rFonts w:ascii="Times New Roman"/>
                <w:b w:val="false"/>
                <w:i w:val="false"/>
                <w:color w:val="000000"/>
                <w:sz w:val="20"/>
              </w:rPr>
              <w:t>
</w:t>
            </w:r>
            <w:r>
              <w:rPr>
                <w:rFonts w:ascii="Times New Roman"/>
                <w:b w:val="false"/>
                <w:i w:val="false"/>
                <w:color w:val="000000"/>
                <w:sz w:val="20"/>
              </w:rPr>
              <w:t>год 6</w:t>
            </w:r>
            <w:r>
              <w:br/>
            </w:r>
            <w:r>
              <w:rPr>
                <w:rFonts w:ascii="Times New Roman"/>
                <w:b w:val="false"/>
                <w:i w:val="false"/>
                <w:color w:val="000000"/>
                <w:sz w:val="20"/>
              </w:rPr>
              <w:t>
</w:t>
            </w:r>
            <w:r>
              <w:rPr>
                <w:rFonts w:ascii="Times New Roman"/>
                <w:b w:val="false"/>
                <w:i w:val="false"/>
                <w:color w:val="000000"/>
                <w:sz w:val="20"/>
              </w:rPr>
              <w:t>месяцев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6 месяцев</w:t>
            </w:r>
            <w:r>
              <w:br/>
            </w:r>
            <w:r>
              <w:rPr>
                <w:rFonts w:ascii="Times New Roman"/>
                <w:b w:val="false"/>
                <w:i w:val="false"/>
                <w:color w:val="000000"/>
                <w:sz w:val="20"/>
              </w:rPr>
              <w:t>
</w:t>
            </w:r>
            <w:r>
              <w:rPr>
                <w:rFonts w:ascii="Times New Roman"/>
                <w:b w:val="false"/>
                <w:i w:val="false"/>
                <w:color w:val="000000"/>
                <w:sz w:val="20"/>
              </w:rPr>
              <w:t>– 2 года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 1 год</w:t>
            </w:r>
            <w:r>
              <w:br/>
            </w:r>
            <w:r>
              <w:rPr>
                <w:rFonts w:ascii="Times New Roman"/>
                <w:b w:val="false"/>
                <w:i w:val="false"/>
                <w:color w:val="000000"/>
                <w:sz w:val="20"/>
              </w:rPr>
              <w:t>
</w:t>
            </w:r>
            <w:r>
              <w:rPr>
                <w:rFonts w:ascii="Times New Roman"/>
                <w:b w:val="false"/>
                <w:i w:val="false"/>
                <w:color w:val="000000"/>
                <w:sz w:val="20"/>
              </w:rPr>
              <w:t>6 месяцев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6 месяцев</w:t>
            </w:r>
            <w:r>
              <w:br/>
            </w:r>
            <w:r>
              <w:rPr>
                <w:rFonts w:ascii="Times New Roman"/>
                <w:b w:val="false"/>
                <w:i w:val="false"/>
                <w:color w:val="000000"/>
                <w:sz w:val="20"/>
              </w:rPr>
              <w:t>
</w:t>
            </w:r>
            <w:r>
              <w:rPr>
                <w:rFonts w:ascii="Times New Roman"/>
                <w:b w:val="false"/>
                <w:i w:val="false"/>
                <w:color w:val="000000"/>
                <w:sz w:val="20"/>
              </w:rPr>
              <w:t>– 2 года</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Пробуждение, утренний</w:t>
            </w:r>
            <w:r>
              <w:br/>
            </w:r>
            <w:r>
              <w:rPr>
                <w:rFonts w:ascii="Times New Roman"/>
                <w:b w:val="false"/>
                <w:i w:val="false"/>
                <w:color w:val="000000"/>
                <w:sz w:val="20"/>
              </w:rPr>
              <w:t>
</w:t>
            </w:r>
            <w:r>
              <w:rPr>
                <w:rFonts w:ascii="Times New Roman"/>
                <w:b w:val="false"/>
                <w:i w:val="false"/>
                <w:color w:val="000000"/>
                <w:sz w:val="20"/>
              </w:rPr>
              <w:t>туалет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завтраку,</w:t>
            </w:r>
            <w:r>
              <w:br/>
            </w:r>
            <w:r>
              <w:rPr>
                <w:rFonts w:ascii="Times New Roman"/>
                <w:b w:val="false"/>
                <w:i w:val="false"/>
                <w:color w:val="000000"/>
                <w:sz w:val="20"/>
              </w:rPr>
              <w:t>
</w:t>
            </w:r>
            <w:r>
              <w:rPr>
                <w:rFonts w:ascii="Times New Roman"/>
                <w:b w:val="false"/>
                <w:i w:val="false"/>
                <w:color w:val="000000"/>
                <w:sz w:val="20"/>
              </w:rPr>
              <w:t>завтрак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8.20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9.15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9.15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прогулке,</w:t>
            </w:r>
            <w:r>
              <w:br/>
            </w:r>
            <w:r>
              <w:rPr>
                <w:rFonts w:ascii="Times New Roman"/>
                <w:b w:val="false"/>
                <w:i w:val="false"/>
                <w:color w:val="000000"/>
                <w:sz w:val="20"/>
              </w:rPr>
              <w:t>
</w:t>
            </w:r>
            <w:r>
              <w:rPr>
                <w:rFonts w:ascii="Times New Roman"/>
                <w:b w:val="false"/>
                <w:i w:val="false"/>
                <w:color w:val="000000"/>
                <w:sz w:val="20"/>
              </w:rPr>
              <w:t>прогулка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 9.20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 11.00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(по подгруппам)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 9.00 –</w:t>
            </w:r>
            <w:r>
              <w:br/>
            </w:r>
            <w:r>
              <w:rPr>
                <w:rFonts w:ascii="Times New Roman"/>
                <w:b w:val="false"/>
                <w:i w:val="false"/>
                <w:color w:val="000000"/>
                <w:sz w:val="20"/>
              </w:rPr>
              <w:t>
</w:t>
            </w:r>
            <w:r>
              <w:rPr>
                <w:rFonts w:ascii="Times New Roman"/>
                <w:b w:val="false"/>
                <w:i w:val="false"/>
                <w:color w:val="000000"/>
                <w:sz w:val="20"/>
              </w:rPr>
              <w:t>9.15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r>
              <w:br/>
            </w:r>
            <w:r>
              <w:rPr>
                <w:rFonts w:ascii="Times New Roman"/>
                <w:b w:val="false"/>
                <w:i w:val="false"/>
                <w:color w:val="000000"/>
                <w:sz w:val="20"/>
              </w:rPr>
              <w:t>
</w:t>
            </w:r>
            <w:r>
              <w:rPr>
                <w:rFonts w:ascii="Times New Roman"/>
                <w:b w:val="false"/>
                <w:i w:val="false"/>
                <w:color w:val="000000"/>
                <w:sz w:val="20"/>
              </w:rPr>
              <w:t>подготовка ко сну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 9.30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 на воздухе (№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 12.00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9.30-12.00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 11.00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(по подгруппам)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10.15 –</w:t>
            </w:r>
            <w:r>
              <w:br/>
            </w:r>
            <w:r>
              <w:rPr>
                <w:rFonts w:ascii="Times New Roman"/>
                <w:b w:val="false"/>
                <w:i w:val="false"/>
                <w:color w:val="000000"/>
                <w:sz w:val="20"/>
              </w:rPr>
              <w:t>
</w:t>
            </w:r>
            <w:r>
              <w:rPr>
                <w:rFonts w:ascii="Times New Roman"/>
                <w:b w:val="false"/>
                <w:i w:val="false"/>
                <w:color w:val="000000"/>
                <w:sz w:val="20"/>
              </w:rPr>
              <w:t>10.30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r>
              <w:br/>
            </w:r>
            <w:r>
              <w:rPr>
                <w:rFonts w:ascii="Times New Roman"/>
                <w:b w:val="false"/>
                <w:i w:val="false"/>
                <w:color w:val="000000"/>
                <w:sz w:val="20"/>
              </w:rPr>
              <w:t>
</w:t>
            </w: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11.20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обеду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r>
              <w:br/>
            </w:r>
            <w:r>
              <w:rPr>
                <w:rFonts w:ascii="Times New Roman"/>
                <w:b w:val="false"/>
                <w:i w:val="false"/>
                <w:color w:val="000000"/>
                <w:sz w:val="20"/>
              </w:rPr>
              <w:t>
</w:t>
            </w:r>
            <w:r>
              <w:rPr>
                <w:rFonts w:ascii="Times New Roman"/>
                <w:b w:val="false"/>
                <w:i w:val="false"/>
                <w:color w:val="000000"/>
                <w:sz w:val="20"/>
              </w:rPr>
              <w:t>водные процедуры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 – 12.00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 12.00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15.30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Постепенный подъем, обед</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w:t>
            </w:r>
            <w:r>
              <w:br/>
            </w:r>
            <w:r>
              <w:rPr>
                <w:rFonts w:ascii="Times New Roman"/>
                <w:b w:val="false"/>
                <w:i w:val="false"/>
                <w:color w:val="000000"/>
                <w:sz w:val="20"/>
              </w:rPr>
              <w:t>
</w:t>
            </w:r>
            <w:r>
              <w:rPr>
                <w:rFonts w:ascii="Times New Roman"/>
                <w:b w:val="false"/>
                <w:i w:val="false"/>
                <w:color w:val="000000"/>
                <w:sz w:val="20"/>
              </w:rPr>
              <w:t>12.30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12.30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w:t>
            </w:r>
            <w:r>
              <w:br/>
            </w:r>
            <w:r>
              <w:rPr>
                <w:rFonts w:ascii="Times New Roman"/>
                <w:b w:val="false"/>
                <w:i w:val="false"/>
                <w:color w:val="000000"/>
                <w:sz w:val="20"/>
              </w:rPr>
              <w:t>
</w:t>
            </w:r>
            <w:r>
              <w:rPr>
                <w:rFonts w:ascii="Times New Roman"/>
                <w:b w:val="false"/>
                <w:i w:val="false"/>
                <w:color w:val="000000"/>
                <w:sz w:val="20"/>
              </w:rPr>
              <w:t>15.00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прогулке,</w:t>
            </w:r>
            <w:r>
              <w:br/>
            </w:r>
            <w:r>
              <w:rPr>
                <w:rFonts w:ascii="Times New Roman"/>
                <w:b w:val="false"/>
                <w:i w:val="false"/>
                <w:color w:val="000000"/>
                <w:sz w:val="20"/>
              </w:rPr>
              <w:t>
</w:t>
            </w:r>
            <w:r>
              <w:rPr>
                <w:rFonts w:ascii="Times New Roman"/>
                <w:b w:val="false"/>
                <w:i w:val="false"/>
                <w:color w:val="000000"/>
                <w:sz w:val="20"/>
              </w:rPr>
              <w:t>прогулка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14.15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(по подгруппам)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w:t>
            </w:r>
            <w:r>
              <w:rPr>
                <w:rFonts w:ascii="Times New Roman"/>
                <w:b w:val="false"/>
                <w:i w:val="false"/>
                <w:color w:val="000000"/>
                <w:sz w:val="20"/>
              </w:rPr>
              <w:t>13.10 –</w:t>
            </w:r>
            <w:r>
              <w:br/>
            </w:r>
            <w:r>
              <w:rPr>
                <w:rFonts w:ascii="Times New Roman"/>
                <w:b w:val="false"/>
                <w:i w:val="false"/>
                <w:color w:val="000000"/>
                <w:sz w:val="20"/>
              </w:rPr>
              <w:t>
</w:t>
            </w:r>
            <w:r>
              <w:rPr>
                <w:rFonts w:ascii="Times New Roman"/>
                <w:b w:val="false"/>
                <w:i w:val="false"/>
                <w:color w:val="000000"/>
                <w:sz w:val="20"/>
              </w:rPr>
              <w:t>13.20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13.10</w:t>
            </w:r>
            <w:r>
              <w:br/>
            </w:r>
            <w:r>
              <w:rPr>
                <w:rFonts w:ascii="Times New Roman"/>
                <w:b w:val="false"/>
                <w:i w:val="false"/>
                <w:color w:val="000000"/>
                <w:sz w:val="20"/>
              </w:rPr>
              <w:t>
</w:t>
            </w:r>
            <w:r>
              <w:rPr>
                <w:rFonts w:ascii="Times New Roman"/>
                <w:b w:val="false"/>
                <w:i w:val="false"/>
                <w:color w:val="000000"/>
                <w:sz w:val="20"/>
              </w:rPr>
              <w:t>– 13.20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2 (по подгруппам)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w:t>
            </w:r>
            <w:r>
              <w:br/>
            </w:r>
            <w:r>
              <w:rPr>
                <w:rFonts w:ascii="Times New Roman"/>
                <w:b w:val="false"/>
                <w:i w:val="false"/>
                <w:color w:val="000000"/>
                <w:sz w:val="20"/>
              </w:rPr>
              <w:t>
</w:t>
            </w:r>
            <w:r>
              <w:rPr>
                <w:rFonts w:ascii="Times New Roman"/>
                <w:b w:val="false"/>
                <w:i w:val="false"/>
                <w:color w:val="000000"/>
                <w:sz w:val="20"/>
              </w:rPr>
              <w:t>14.10 –</w:t>
            </w:r>
            <w:r>
              <w:br/>
            </w:r>
            <w:r>
              <w:rPr>
                <w:rFonts w:ascii="Times New Roman"/>
                <w:b w:val="false"/>
                <w:i w:val="false"/>
                <w:color w:val="000000"/>
                <w:sz w:val="20"/>
              </w:rPr>
              <w:t>
</w:t>
            </w:r>
            <w:r>
              <w:rPr>
                <w:rFonts w:ascii="Times New Roman"/>
                <w:b w:val="false"/>
                <w:i w:val="false"/>
                <w:color w:val="000000"/>
                <w:sz w:val="20"/>
              </w:rPr>
              <w:t>14.20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 14.00</w:t>
            </w:r>
            <w:r>
              <w:br/>
            </w:r>
            <w:r>
              <w:rPr>
                <w:rFonts w:ascii="Times New Roman"/>
                <w:b w:val="false"/>
                <w:i w:val="false"/>
                <w:color w:val="000000"/>
                <w:sz w:val="20"/>
              </w:rPr>
              <w:t>
</w:t>
            </w:r>
            <w:r>
              <w:rPr>
                <w:rFonts w:ascii="Times New Roman"/>
                <w:b w:val="false"/>
                <w:i w:val="false"/>
                <w:color w:val="000000"/>
                <w:sz w:val="20"/>
              </w:rPr>
              <w:t>– 14.10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r>
              <w:br/>
            </w:r>
            <w:r>
              <w:rPr>
                <w:rFonts w:ascii="Times New Roman"/>
                <w:b w:val="false"/>
                <w:i w:val="false"/>
                <w:color w:val="000000"/>
                <w:sz w:val="20"/>
              </w:rPr>
              <w:t>
</w:t>
            </w:r>
            <w:r>
              <w:rPr>
                <w:rFonts w:ascii="Times New Roman"/>
                <w:b w:val="false"/>
                <w:i w:val="false"/>
                <w:color w:val="000000"/>
                <w:sz w:val="20"/>
              </w:rPr>
              <w:t>водные процедуры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 14.30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ко сну, сон</w:t>
            </w:r>
            <w:r>
              <w:br/>
            </w:r>
            <w:r>
              <w:rPr>
                <w:rFonts w:ascii="Times New Roman"/>
                <w:b w:val="false"/>
                <w:i w:val="false"/>
                <w:color w:val="000000"/>
                <w:sz w:val="20"/>
              </w:rPr>
              <w:t>
</w:t>
            </w:r>
            <w:r>
              <w:rPr>
                <w:rFonts w:ascii="Times New Roman"/>
                <w:b w:val="false"/>
                <w:i w:val="false"/>
                <w:color w:val="000000"/>
                <w:sz w:val="20"/>
              </w:rPr>
              <w:t>(второй)</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r>
              <w:rPr>
                <w:rFonts w:ascii="Times New Roman"/>
                <w:b w:val="false"/>
                <w:i w:val="false"/>
                <w:color w:val="000000"/>
                <w:sz w:val="20"/>
              </w:rPr>
              <w:t>16.30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Постепенный подъем, полдник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w:t>
            </w:r>
            <w:r>
              <w:br/>
            </w:r>
            <w:r>
              <w:rPr>
                <w:rFonts w:ascii="Times New Roman"/>
                <w:b w:val="false"/>
                <w:i w:val="false"/>
                <w:color w:val="000000"/>
                <w:sz w:val="20"/>
              </w:rPr>
              <w:t>
</w:t>
            </w:r>
            <w:r>
              <w:rPr>
                <w:rFonts w:ascii="Times New Roman"/>
                <w:b w:val="false"/>
                <w:i w:val="false"/>
                <w:color w:val="000000"/>
                <w:sz w:val="20"/>
              </w:rPr>
              <w:t>17.00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15.30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17.00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 16.00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2 (по подгруппам)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16.10 –</w:t>
            </w:r>
            <w:r>
              <w:br/>
            </w:r>
            <w:r>
              <w:rPr>
                <w:rFonts w:ascii="Times New Roman"/>
                <w:b w:val="false"/>
                <w:i w:val="false"/>
                <w:color w:val="000000"/>
                <w:sz w:val="20"/>
              </w:rPr>
              <w:t>
</w:t>
            </w:r>
            <w:r>
              <w:rPr>
                <w:rFonts w:ascii="Times New Roman"/>
                <w:b w:val="false"/>
                <w:i w:val="false"/>
                <w:color w:val="000000"/>
                <w:sz w:val="20"/>
              </w:rPr>
              <w:t>16.20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 16.25 –</w:t>
            </w:r>
            <w:r>
              <w:br/>
            </w:r>
            <w:r>
              <w:rPr>
                <w:rFonts w:ascii="Times New Roman"/>
                <w:b w:val="false"/>
                <w:i w:val="false"/>
                <w:color w:val="000000"/>
                <w:sz w:val="20"/>
              </w:rPr>
              <w:t>
</w:t>
            </w:r>
            <w:r>
              <w:rPr>
                <w:rFonts w:ascii="Times New Roman"/>
                <w:b w:val="false"/>
                <w:i w:val="false"/>
                <w:color w:val="000000"/>
                <w:sz w:val="20"/>
              </w:rPr>
              <w:t>16.40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w:t>
            </w:r>
            <w:r>
              <w:br/>
            </w:r>
            <w:r>
              <w:rPr>
                <w:rFonts w:ascii="Times New Roman"/>
                <w:b w:val="false"/>
                <w:i w:val="false"/>
                <w:color w:val="000000"/>
                <w:sz w:val="20"/>
              </w:rPr>
              <w:t>
</w:t>
            </w:r>
            <w:r>
              <w:rPr>
                <w:rFonts w:ascii="Times New Roman"/>
                <w:b w:val="false"/>
                <w:i w:val="false"/>
                <w:color w:val="000000"/>
                <w:sz w:val="20"/>
              </w:rPr>
              <w:t>19.00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 19.00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прогулке,</w:t>
            </w:r>
            <w:r>
              <w:br/>
            </w:r>
            <w:r>
              <w:rPr>
                <w:rFonts w:ascii="Times New Roman"/>
                <w:b w:val="false"/>
                <w:i w:val="false"/>
                <w:color w:val="000000"/>
                <w:sz w:val="20"/>
              </w:rPr>
              <w:t>
</w:t>
            </w:r>
            <w:r>
              <w:rPr>
                <w:rFonts w:ascii="Times New Roman"/>
                <w:b w:val="false"/>
                <w:i w:val="false"/>
                <w:color w:val="000000"/>
                <w:sz w:val="20"/>
              </w:rPr>
              <w:t>прогулка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19.00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19.00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19.00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19.30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19.30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r>
              <w:br/>
            </w:r>
            <w:r>
              <w:rPr>
                <w:rFonts w:ascii="Times New Roman"/>
                <w:b w:val="false"/>
                <w:i w:val="false"/>
                <w:color w:val="000000"/>
                <w:sz w:val="20"/>
              </w:rPr>
              <w:t>
</w:t>
            </w:r>
            <w:r>
              <w:rPr>
                <w:rFonts w:ascii="Times New Roman"/>
                <w:b w:val="false"/>
                <w:i w:val="false"/>
                <w:color w:val="000000"/>
                <w:sz w:val="20"/>
              </w:rPr>
              <w:t>ужин, спокойные игры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 20.30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 20.30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w:t>
            </w:r>
            <w:r>
              <w:rPr>
                <w:rFonts w:ascii="Times New Roman"/>
                <w:b w:val="false"/>
                <w:i w:val="false"/>
                <w:color w:val="000000"/>
                <w:sz w:val="20"/>
              </w:rPr>
              <w:t>19.30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Ужин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w:t>
            </w:r>
            <w:r>
              <w:br/>
            </w:r>
            <w:r>
              <w:rPr>
                <w:rFonts w:ascii="Times New Roman"/>
                <w:b w:val="false"/>
                <w:i w:val="false"/>
                <w:color w:val="000000"/>
                <w:sz w:val="20"/>
              </w:rPr>
              <w:t>
</w:t>
            </w:r>
            <w:r>
              <w:rPr>
                <w:rFonts w:ascii="Times New Roman"/>
                <w:b w:val="false"/>
                <w:i w:val="false"/>
                <w:color w:val="000000"/>
                <w:sz w:val="20"/>
              </w:rPr>
              <w:t>20.00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Спокойные игры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r>
              <w:rPr>
                <w:rFonts w:ascii="Times New Roman"/>
                <w:b w:val="false"/>
                <w:i w:val="false"/>
                <w:color w:val="000000"/>
                <w:sz w:val="20"/>
              </w:rPr>
              <w:t>20.30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ко сну, ночной</w:t>
            </w:r>
            <w:r>
              <w:br/>
            </w:r>
            <w:r>
              <w:rPr>
                <w:rFonts w:ascii="Times New Roman"/>
                <w:b w:val="false"/>
                <w:i w:val="false"/>
                <w:color w:val="000000"/>
                <w:sz w:val="20"/>
              </w:rPr>
              <w:t>
</w:t>
            </w:r>
            <w:r>
              <w:rPr>
                <w:rFonts w:ascii="Times New Roman"/>
                <w:b w:val="false"/>
                <w:i w:val="false"/>
                <w:color w:val="000000"/>
                <w:sz w:val="20"/>
              </w:rPr>
              <w:t>сон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r>
              <w:br/>
            </w:r>
            <w:r>
              <w:rPr>
                <w:rFonts w:ascii="Times New Roman"/>
                <w:b w:val="false"/>
                <w:i w:val="false"/>
                <w:color w:val="000000"/>
                <w:sz w:val="20"/>
              </w:rPr>
              <w:t>
</w:t>
            </w:r>
            <w:r>
              <w:rPr>
                <w:rFonts w:ascii="Times New Roman"/>
                <w:b w:val="false"/>
                <w:i w:val="false"/>
                <w:color w:val="000000"/>
                <w:sz w:val="20"/>
              </w:rPr>
              <w:t>(7.00)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r>
              <w:br/>
            </w:r>
            <w:r>
              <w:rPr>
                <w:rFonts w:ascii="Times New Roman"/>
                <w:b w:val="false"/>
                <w:i w:val="false"/>
                <w:color w:val="000000"/>
                <w:sz w:val="20"/>
              </w:rPr>
              <w:t>
</w:t>
            </w:r>
            <w:r>
              <w:rPr>
                <w:rFonts w:ascii="Times New Roman"/>
                <w:b w:val="false"/>
                <w:i w:val="false"/>
                <w:color w:val="000000"/>
                <w:sz w:val="20"/>
              </w:rPr>
              <w:t>(7.00)</w:t>
            </w:r>
          </w:p>
        </w:tc>
      </w:tr>
    </w:tbl>
    <w:bookmarkStart w:name="z792" w:id="108"/>
    <w:p>
      <w:pPr>
        <w:spacing w:after="0"/>
        <w:ind w:left="0"/>
        <w:jc w:val="left"/>
      </w:pPr>
      <w:r>
        <w:rPr>
          <w:rFonts w:ascii="Times New Roman"/>
          <w:b/>
          <w:i w:val="false"/>
          <w:color w:val="000000"/>
        </w:rPr>
        <w:t xml:space="preserve"> 
Примерный режим дня для детей дошкольного возраста</w:t>
      </w:r>
    </w:p>
    <w:bookmarkEnd w:id="108"/>
    <w:bookmarkStart w:name="z793" w:id="109"/>
    <w:p>
      <w:pPr>
        <w:spacing w:after="0"/>
        <w:ind w:left="0"/>
        <w:jc w:val="both"/>
      </w:pPr>
      <w:r>
        <w:rPr>
          <w:rFonts w:ascii="Times New Roman"/>
          <w:b w:val="false"/>
          <w:i w:val="false"/>
          <w:color w:val="000000"/>
          <w:sz w:val="28"/>
        </w:rPr>
        <w:t>
Таблица 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1737"/>
        <w:gridCol w:w="1628"/>
        <w:gridCol w:w="1828"/>
        <w:gridCol w:w="2047"/>
        <w:gridCol w:w="2102"/>
      </w:tblGrid>
      <w:tr>
        <w:trPr>
          <w:trHeight w:val="30"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режима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Возрастные группы,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(подъем, туалет)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w:t>
            </w:r>
            <w:r>
              <w:rPr>
                <w:rFonts w:ascii="Times New Roman"/>
                <w:b w:val="false"/>
                <w:i w:val="false"/>
                <w:color w:val="000000"/>
                <w:sz w:val="20"/>
              </w:rPr>
              <w:t>7.30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w:t>
            </w:r>
            <w:r>
              <w:rPr>
                <w:rFonts w:ascii="Times New Roman"/>
                <w:b w:val="false"/>
                <w:i w:val="false"/>
                <w:color w:val="000000"/>
                <w:sz w:val="20"/>
              </w:rPr>
              <w:t>7.30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осмотр, игры,</w:t>
            </w:r>
            <w:r>
              <w:br/>
            </w:r>
            <w:r>
              <w:rPr>
                <w:rFonts w:ascii="Times New Roman"/>
                <w:b w:val="false"/>
                <w:i w:val="false"/>
                <w:color w:val="000000"/>
                <w:sz w:val="20"/>
              </w:rPr>
              <w:t>
</w:t>
            </w:r>
            <w:r>
              <w:rPr>
                <w:rFonts w:ascii="Times New Roman"/>
                <w:b w:val="false"/>
                <w:i w:val="false"/>
                <w:color w:val="000000"/>
                <w:sz w:val="20"/>
              </w:rPr>
              <w:t>утренняя гимнастика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w:t>
            </w:r>
            <w:r>
              <w:rPr>
                <w:rFonts w:ascii="Times New Roman"/>
                <w:b w:val="false"/>
                <w:i w:val="false"/>
                <w:color w:val="000000"/>
                <w:sz w:val="20"/>
              </w:rPr>
              <w:t>8.00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w:t>
            </w:r>
            <w:r>
              <w:rPr>
                <w:rFonts w:ascii="Times New Roman"/>
                <w:b w:val="false"/>
                <w:i w:val="false"/>
                <w:color w:val="000000"/>
                <w:sz w:val="20"/>
              </w:rPr>
              <w:t>8.00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8.30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Завтрак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w:t>
            </w:r>
            <w:r>
              <w:br/>
            </w:r>
            <w:r>
              <w:rPr>
                <w:rFonts w:ascii="Times New Roman"/>
                <w:b w:val="false"/>
                <w:i w:val="false"/>
                <w:color w:val="000000"/>
                <w:sz w:val="20"/>
              </w:rPr>
              <w:t>
</w:t>
            </w:r>
            <w:r>
              <w:rPr>
                <w:rFonts w:ascii="Times New Roman"/>
                <w:b w:val="false"/>
                <w:i w:val="false"/>
                <w:color w:val="000000"/>
                <w:sz w:val="20"/>
              </w:rPr>
              <w:t>8.30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w:t>
            </w:r>
            <w:r>
              <w:br/>
            </w:r>
            <w:r>
              <w:rPr>
                <w:rFonts w:ascii="Times New Roman"/>
                <w:b w:val="false"/>
                <w:i w:val="false"/>
                <w:color w:val="000000"/>
                <w:sz w:val="20"/>
              </w:rPr>
              <w:t>
</w:t>
            </w:r>
            <w:r>
              <w:rPr>
                <w:rFonts w:ascii="Times New Roman"/>
                <w:b w:val="false"/>
                <w:i w:val="false"/>
                <w:color w:val="000000"/>
                <w:sz w:val="20"/>
              </w:rPr>
              <w:t>8.55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9.00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8.55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8.55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подготовка к</w:t>
            </w:r>
            <w:r>
              <w:br/>
            </w:r>
            <w:r>
              <w:rPr>
                <w:rFonts w:ascii="Times New Roman"/>
                <w:b w:val="false"/>
                <w:i w:val="false"/>
                <w:color w:val="000000"/>
                <w:sz w:val="20"/>
              </w:rPr>
              <w:t>
</w:t>
            </w:r>
            <w:r>
              <w:rPr>
                <w:rFonts w:ascii="Times New Roman"/>
                <w:b w:val="false"/>
                <w:i w:val="false"/>
                <w:color w:val="000000"/>
                <w:sz w:val="20"/>
              </w:rPr>
              <w:t>занятиям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w:t>
            </w:r>
            <w:r>
              <w:br/>
            </w:r>
            <w:r>
              <w:rPr>
                <w:rFonts w:ascii="Times New Roman"/>
                <w:b w:val="false"/>
                <w:i w:val="false"/>
                <w:color w:val="000000"/>
                <w:sz w:val="20"/>
              </w:rPr>
              <w:t>
</w:t>
            </w:r>
            <w:r>
              <w:rPr>
                <w:rFonts w:ascii="Times New Roman"/>
                <w:b w:val="false"/>
                <w:i w:val="false"/>
                <w:color w:val="000000"/>
                <w:sz w:val="20"/>
              </w:rPr>
              <w:t>9.00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w:t>
            </w:r>
            <w:r>
              <w:br/>
            </w:r>
            <w:r>
              <w:rPr>
                <w:rFonts w:ascii="Times New Roman"/>
                <w:b w:val="false"/>
                <w:i w:val="false"/>
                <w:color w:val="000000"/>
                <w:sz w:val="20"/>
              </w:rPr>
              <w:t>
</w:t>
            </w:r>
            <w:r>
              <w:rPr>
                <w:rFonts w:ascii="Times New Roman"/>
                <w:b w:val="false"/>
                <w:i w:val="false"/>
                <w:color w:val="000000"/>
                <w:sz w:val="20"/>
              </w:rPr>
              <w:t>9.20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9.15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 9.10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 9.10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(включая</w:t>
            </w:r>
            <w:r>
              <w:br/>
            </w:r>
            <w:r>
              <w:rPr>
                <w:rFonts w:ascii="Times New Roman"/>
                <w:b w:val="false"/>
                <w:i w:val="false"/>
                <w:color w:val="000000"/>
                <w:sz w:val="20"/>
              </w:rPr>
              <w:t>
</w:t>
            </w:r>
            <w:r>
              <w:rPr>
                <w:rFonts w:ascii="Times New Roman"/>
                <w:b w:val="false"/>
                <w:i w:val="false"/>
                <w:color w:val="000000"/>
                <w:sz w:val="20"/>
              </w:rPr>
              <w:t>перерывы)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w:t>
            </w:r>
            <w:r>
              <w:br/>
            </w:r>
            <w:r>
              <w:rPr>
                <w:rFonts w:ascii="Times New Roman"/>
                <w:b w:val="false"/>
                <w:i w:val="false"/>
                <w:color w:val="000000"/>
                <w:sz w:val="20"/>
              </w:rPr>
              <w:t>
</w:t>
            </w:r>
            <w:r>
              <w:rPr>
                <w:rFonts w:ascii="Times New Roman"/>
                <w:b w:val="false"/>
                <w:i w:val="false"/>
                <w:color w:val="000000"/>
                <w:sz w:val="20"/>
              </w:rPr>
              <w:t>9.30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w:t>
            </w:r>
            <w:r>
              <w:br/>
            </w:r>
            <w:r>
              <w:rPr>
                <w:rFonts w:ascii="Times New Roman"/>
                <w:b w:val="false"/>
                <w:i w:val="false"/>
                <w:color w:val="000000"/>
                <w:sz w:val="20"/>
              </w:rPr>
              <w:t>
</w:t>
            </w:r>
            <w:r>
              <w:rPr>
                <w:rFonts w:ascii="Times New Roman"/>
                <w:b w:val="false"/>
                <w:i w:val="false"/>
                <w:color w:val="000000"/>
                <w:sz w:val="20"/>
              </w:rPr>
              <w:t>10.00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 10.10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 11.00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прогулке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w:t>
            </w:r>
            <w:r>
              <w:br/>
            </w:r>
            <w:r>
              <w:rPr>
                <w:rFonts w:ascii="Times New Roman"/>
                <w:b w:val="false"/>
                <w:i w:val="false"/>
                <w:color w:val="000000"/>
                <w:sz w:val="20"/>
              </w:rPr>
              <w:t>
</w:t>
            </w:r>
            <w:r>
              <w:rPr>
                <w:rFonts w:ascii="Times New Roman"/>
                <w:b w:val="false"/>
                <w:i w:val="false"/>
                <w:color w:val="000000"/>
                <w:sz w:val="20"/>
              </w:rPr>
              <w:t>9.50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r>
              <w:br/>
            </w:r>
            <w:r>
              <w:rPr>
                <w:rFonts w:ascii="Times New Roman"/>
                <w:b w:val="false"/>
                <w:i w:val="false"/>
                <w:color w:val="000000"/>
                <w:sz w:val="20"/>
              </w:rPr>
              <w:t>
</w:t>
            </w:r>
            <w:r>
              <w:rPr>
                <w:rFonts w:ascii="Times New Roman"/>
                <w:b w:val="false"/>
                <w:i w:val="false"/>
                <w:color w:val="000000"/>
                <w:sz w:val="20"/>
              </w:rPr>
              <w:t>10.20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r>
              <w:br/>
            </w:r>
            <w:r>
              <w:rPr>
                <w:rFonts w:ascii="Times New Roman"/>
                <w:b w:val="false"/>
                <w:i w:val="false"/>
                <w:color w:val="000000"/>
                <w:sz w:val="20"/>
              </w:rPr>
              <w:t>
</w:t>
            </w:r>
            <w:r>
              <w:rPr>
                <w:rFonts w:ascii="Times New Roman"/>
                <w:b w:val="false"/>
                <w:i w:val="false"/>
                <w:color w:val="000000"/>
                <w:sz w:val="20"/>
              </w:rPr>
              <w:t>10.20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 10.30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11.15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w:t>
            </w:r>
            <w:r>
              <w:br/>
            </w:r>
            <w:r>
              <w:rPr>
                <w:rFonts w:ascii="Times New Roman"/>
                <w:b w:val="false"/>
                <w:i w:val="false"/>
                <w:color w:val="000000"/>
                <w:sz w:val="20"/>
              </w:rPr>
              <w:t>
</w:t>
            </w:r>
            <w:r>
              <w:rPr>
                <w:rFonts w:ascii="Times New Roman"/>
                <w:b w:val="false"/>
                <w:i w:val="false"/>
                <w:color w:val="000000"/>
                <w:sz w:val="20"/>
              </w:rPr>
              <w:t>11.30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w:t>
            </w:r>
            <w:r>
              <w:br/>
            </w:r>
            <w:r>
              <w:rPr>
                <w:rFonts w:ascii="Times New Roman"/>
                <w:b w:val="false"/>
                <w:i w:val="false"/>
                <w:color w:val="000000"/>
                <w:sz w:val="20"/>
              </w:rPr>
              <w:t>
</w:t>
            </w:r>
            <w:r>
              <w:rPr>
                <w:rFonts w:ascii="Times New Roman"/>
                <w:b w:val="false"/>
                <w:i w:val="false"/>
                <w:color w:val="000000"/>
                <w:sz w:val="20"/>
              </w:rPr>
              <w:t>12.00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w:t>
            </w:r>
            <w:r>
              <w:br/>
            </w:r>
            <w:r>
              <w:rPr>
                <w:rFonts w:ascii="Times New Roman"/>
                <w:b w:val="false"/>
                <w:i w:val="false"/>
                <w:color w:val="000000"/>
                <w:sz w:val="20"/>
              </w:rPr>
              <w:t>
</w:t>
            </w:r>
            <w:r>
              <w:rPr>
                <w:rFonts w:ascii="Times New Roman"/>
                <w:b w:val="false"/>
                <w:i w:val="false"/>
                <w:color w:val="000000"/>
                <w:sz w:val="20"/>
              </w:rPr>
              <w:t>12.10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 – 12.35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 13.00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w:t>
            </w:r>
            <w:r>
              <w:br/>
            </w:r>
            <w:r>
              <w:rPr>
                <w:rFonts w:ascii="Times New Roman"/>
                <w:b w:val="false"/>
                <w:i w:val="false"/>
                <w:color w:val="000000"/>
                <w:sz w:val="20"/>
              </w:rPr>
              <w:t>
</w:t>
            </w:r>
            <w:r>
              <w:rPr>
                <w:rFonts w:ascii="Times New Roman"/>
                <w:b w:val="false"/>
                <w:i w:val="false"/>
                <w:color w:val="000000"/>
                <w:sz w:val="20"/>
              </w:rPr>
              <w:t>11.50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w:t>
            </w:r>
            <w:r>
              <w:br/>
            </w:r>
            <w:r>
              <w:rPr>
                <w:rFonts w:ascii="Times New Roman"/>
                <w:b w:val="false"/>
                <w:i w:val="false"/>
                <w:color w:val="000000"/>
                <w:sz w:val="20"/>
              </w:rPr>
              <w:t>
</w:t>
            </w:r>
            <w:r>
              <w:rPr>
                <w:rFonts w:ascii="Times New Roman"/>
                <w:b w:val="false"/>
                <w:i w:val="false"/>
                <w:color w:val="000000"/>
                <w:sz w:val="20"/>
              </w:rPr>
              <w:t>12.20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w:t>
            </w:r>
            <w:r>
              <w:br/>
            </w:r>
            <w:r>
              <w:rPr>
                <w:rFonts w:ascii="Times New Roman"/>
                <w:b w:val="false"/>
                <w:i w:val="false"/>
                <w:color w:val="000000"/>
                <w:sz w:val="20"/>
              </w:rPr>
              <w:t>
</w:t>
            </w:r>
            <w:r>
              <w:rPr>
                <w:rFonts w:ascii="Times New Roman"/>
                <w:b w:val="false"/>
                <w:i w:val="false"/>
                <w:color w:val="000000"/>
                <w:sz w:val="20"/>
              </w:rPr>
              <w:t>12.30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 – 12.50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13.15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w:t>
            </w:r>
            <w:r>
              <w:br/>
            </w:r>
            <w:r>
              <w:rPr>
                <w:rFonts w:ascii="Times New Roman"/>
                <w:b w:val="false"/>
                <w:i w:val="false"/>
                <w:color w:val="000000"/>
                <w:sz w:val="20"/>
              </w:rPr>
              <w:t>
</w:t>
            </w:r>
            <w:r>
              <w:rPr>
                <w:rFonts w:ascii="Times New Roman"/>
                <w:b w:val="false"/>
                <w:i w:val="false"/>
                <w:color w:val="000000"/>
                <w:sz w:val="20"/>
              </w:rPr>
              <w:t>12.30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w:t>
            </w:r>
            <w:r>
              <w:br/>
            </w:r>
            <w:r>
              <w:rPr>
                <w:rFonts w:ascii="Times New Roman"/>
                <w:b w:val="false"/>
                <w:i w:val="false"/>
                <w:color w:val="000000"/>
                <w:sz w:val="20"/>
              </w:rPr>
              <w:t>
</w:t>
            </w:r>
            <w:r>
              <w:rPr>
                <w:rFonts w:ascii="Times New Roman"/>
                <w:b w:val="false"/>
                <w:i w:val="false"/>
                <w:color w:val="000000"/>
                <w:sz w:val="20"/>
              </w:rPr>
              <w:t>13.00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w:t>
            </w:r>
            <w:r>
              <w:br/>
            </w:r>
            <w:r>
              <w:rPr>
                <w:rFonts w:ascii="Times New Roman"/>
                <w:b w:val="false"/>
                <w:i w:val="false"/>
                <w:color w:val="000000"/>
                <w:sz w:val="20"/>
              </w:rPr>
              <w:t>
</w:t>
            </w:r>
            <w:r>
              <w:rPr>
                <w:rFonts w:ascii="Times New Roman"/>
                <w:b w:val="false"/>
                <w:i w:val="false"/>
                <w:color w:val="000000"/>
                <w:sz w:val="20"/>
              </w:rPr>
              <w:t>13.00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 13.20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 13.35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w:t>
            </w:r>
            <w:r>
              <w:br/>
            </w:r>
            <w:r>
              <w:rPr>
                <w:rFonts w:ascii="Times New Roman"/>
                <w:b w:val="false"/>
                <w:i w:val="false"/>
                <w:color w:val="000000"/>
                <w:sz w:val="20"/>
              </w:rPr>
              <w:t>
</w:t>
            </w:r>
            <w:r>
              <w:rPr>
                <w:rFonts w:ascii="Times New Roman"/>
                <w:b w:val="false"/>
                <w:i w:val="false"/>
                <w:color w:val="000000"/>
                <w:sz w:val="20"/>
              </w:rPr>
              <w:t>15.00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w:t>
            </w:r>
            <w:r>
              <w:rPr>
                <w:rFonts w:ascii="Times New Roman"/>
                <w:b w:val="false"/>
                <w:i w:val="false"/>
                <w:color w:val="000000"/>
                <w:sz w:val="20"/>
              </w:rPr>
              <w:t>15.10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w:t>
            </w:r>
            <w:r>
              <w:rPr>
                <w:rFonts w:ascii="Times New Roman"/>
                <w:b w:val="false"/>
                <w:i w:val="false"/>
                <w:color w:val="000000"/>
                <w:sz w:val="20"/>
              </w:rPr>
              <w:t>15.10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 – 15.20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 – 15.25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Постепенный подъем,</w:t>
            </w:r>
            <w:r>
              <w:br/>
            </w:r>
            <w:r>
              <w:rPr>
                <w:rFonts w:ascii="Times New Roman"/>
                <w:b w:val="false"/>
                <w:i w:val="false"/>
                <w:color w:val="000000"/>
                <w:sz w:val="20"/>
              </w:rPr>
              <w:t>
</w:t>
            </w:r>
            <w:r>
              <w:rPr>
                <w:rFonts w:ascii="Times New Roman"/>
                <w:b w:val="false"/>
                <w:i w:val="false"/>
                <w:color w:val="000000"/>
                <w:sz w:val="20"/>
              </w:rPr>
              <w:t>воздушные, водные</w:t>
            </w:r>
            <w:r>
              <w:br/>
            </w:r>
            <w:r>
              <w:rPr>
                <w:rFonts w:ascii="Times New Roman"/>
                <w:b w:val="false"/>
                <w:i w:val="false"/>
                <w:color w:val="000000"/>
                <w:sz w:val="20"/>
              </w:rPr>
              <w:t>
</w:t>
            </w:r>
            <w:r>
              <w:rPr>
                <w:rFonts w:ascii="Times New Roman"/>
                <w:b w:val="false"/>
                <w:i w:val="false"/>
                <w:color w:val="000000"/>
                <w:sz w:val="20"/>
              </w:rPr>
              <w:t>процедуры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w:t>
            </w:r>
            <w:r>
              <w:rPr>
                <w:rFonts w:ascii="Times New Roman"/>
                <w:b w:val="false"/>
                <w:i w:val="false"/>
                <w:color w:val="000000"/>
                <w:sz w:val="20"/>
              </w:rPr>
              <w:t>15.30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w:t>
            </w:r>
            <w:r>
              <w:br/>
            </w:r>
            <w:r>
              <w:rPr>
                <w:rFonts w:ascii="Times New Roman"/>
                <w:b w:val="false"/>
                <w:i w:val="false"/>
                <w:color w:val="000000"/>
                <w:sz w:val="20"/>
              </w:rPr>
              <w:t>
</w:t>
            </w:r>
            <w:r>
              <w:rPr>
                <w:rFonts w:ascii="Times New Roman"/>
                <w:b w:val="false"/>
                <w:i w:val="false"/>
                <w:color w:val="000000"/>
                <w:sz w:val="20"/>
              </w:rPr>
              <w:t>15.40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w:t>
            </w:r>
            <w:r>
              <w:br/>
            </w:r>
            <w:r>
              <w:rPr>
                <w:rFonts w:ascii="Times New Roman"/>
                <w:b w:val="false"/>
                <w:i w:val="false"/>
                <w:color w:val="000000"/>
                <w:sz w:val="20"/>
              </w:rPr>
              <w:t>
</w:t>
            </w:r>
            <w:r>
              <w:rPr>
                <w:rFonts w:ascii="Times New Roman"/>
                <w:b w:val="false"/>
                <w:i w:val="false"/>
                <w:color w:val="000000"/>
                <w:sz w:val="20"/>
              </w:rPr>
              <w:t>15.40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 15.50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 15.50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Полдник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w:t>
            </w:r>
            <w:r>
              <w:br/>
            </w:r>
            <w:r>
              <w:rPr>
                <w:rFonts w:ascii="Times New Roman"/>
                <w:b w:val="false"/>
                <w:i w:val="false"/>
                <w:color w:val="000000"/>
                <w:sz w:val="20"/>
              </w:rPr>
              <w:t>
</w:t>
            </w:r>
            <w:r>
              <w:rPr>
                <w:rFonts w:ascii="Times New Roman"/>
                <w:b w:val="false"/>
                <w:i w:val="false"/>
                <w:color w:val="000000"/>
                <w:sz w:val="20"/>
              </w:rPr>
              <w:t>16.00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w:t>
            </w:r>
            <w:r>
              <w:br/>
            </w:r>
            <w:r>
              <w:rPr>
                <w:rFonts w:ascii="Times New Roman"/>
                <w:b w:val="false"/>
                <w:i w:val="false"/>
                <w:color w:val="000000"/>
                <w:sz w:val="20"/>
              </w:rPr>
              <w:t>
</w:t>
            </w:r>
            <w:r>
              <w:rPr>
                <w:rFonts w:ascii="Times New Roman"/>
                <w:b w:val="false"/>
                <w:i w:val="false"/>
                <w:color w:val="000000"/>
                <w:sz w:val="20"/>
              </w:rPr>
              <w:t>16.00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w:t>
            </w:r>
            <w:r>
              <w:br/>
            </w:r>
            <w:r>
              <w:rPr>
                <w:rFonts w:ascii="Times New Roman"/>
                <w:b w:val="false"/>
                <w:i w:val="false"/>
                <w:color w:val="000000"/>
                <w:sz w:val="20"/>
              </w:rPr>
              <w:t>
</w:t>
            </w:r>
            <w:r>
              <w:rPr>
                <w:rFonts w:ascii="Times New Roman"/>
                <w:b w:val="false"/>
                <w:i w:val="false"/>
                <w:color w:val="000000"/>
                <w:sz w:val="20"/>
              </w:rPr>
              <w:t>16.00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 16.10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 16.05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самостоятельная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w:t>
            </w:r>
            <w:r>
              <w:rPr>
                <w:rFonts w:ascii="Times New Roman"/>
                <w:b w:val="false"/>
                <w:i w:val="false"/>
                <w:color w:val="000000"/>
                <w:sz w:val="20"/>
              </w:rPr>
              <w:t>16.20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w:t>
            </w:r>
            <w:r>
              <w:rPr>
                <w:rFonts w:ascii="Times New Roman"/>
                <w:b w:val="false"/>
                <w:i w:val="false"/>
                <w:color w:val="000000"/>
                <w:sz w:val="20"/>
              </w:rPr>
              <w:t>16.30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w:t>
            </w:r>
            <w:r>
              <w:rPr>
                <w:rFonts w:ascii="Times New Roman"/>
                <w:b w:val="false"/>
                <w:i w:val="false"/>
                <w:color w:val="000000"/>
                <w:sz w:val="20"/>
              </w:rPr>
              <w:t>16.30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 16.40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прогулке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w:t>
            </w:r>
            <w:r>
              <w:br/>
            </w:r>
            <w:r>
              <w:rPr>
                <w:rFonts w:ascii="Times New Roman"/>
                <w:b w:val="false"/>
                <w:i w:val="false"/>
                <w:color w:val="000000"/>
                <w:sz w:val="20"/>
              </w:rPr>
              <w:t>
</w:t>
            </w:r>
            <w:r>
              <w:rPr>
                <w:rFonts w:ascii="Times New Roman"/>
                <w:b w:val="false"/>
                <w:i w:val="false"/>
                <w:color w:val="000000"/>
                <w:sz w:val="20"/>
              </w:rPr>
              <w:t>16.40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w:t>
            </w:r>
            <w:r>
              <w:br/>
            </w:r>
            <w:r>
              <w:rPr>
                <w:rFonts w:ascii="Times New Roman"/>
                <w:b w:val="false"/>
                <w:i w:val="false"/>
                <w:color w:val="000000"/>
                <w:sz w:val="20"/>
              </w:rPr>
              <w:t>
</w:t>
            </w:r>
            <w:r>
              <w:rPr>
                <w:rFonts w:ascii="Times New Roman"/>
                <w:b w:val="false"/>
                <w:i w:val="false"/>
                <w:color w:val="000000"/>
                <w:sz w:val="20"/>
              </w:rPr>
              <w:t>16.50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w:t>
            </w:r>
            <w:r>
              <w:br/>
            </w:r>
            <w:r>
              <w:rPr>
                <w:rFonts w:ascii="Times New Roman"/>
                <w:b w:val="false"/>
                <w:i w:val="false"/>
                <w:color w:val="000000"/>
                <w:sz w:val="20"/>
              </w:rPr>
              <w:t>
</w:t>
            </w:r>
            <w:r>
              <w:rPr>
                <w:rFonts w:ascii="Times New Roman"/>
                <w:b w:val="false"/>
                <w:i w:val="false"/>
                <w:color w:val="000000"/>
                <w:sz w:val="20"/>
              </w:rPr>
              <w:t>16.50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 17.00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 18.00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w:t>
            </w:r>
            <w:r>
              <w:br/>
            </w:r>
            <w:r>
              <w:rPr>
                <w:rFonts w:ascii="Times New Roman"/>
                <w:b w:val="false"/>
                <w:i w:val="false"/>
                <w:color w:val="000000"/>
                <w:sz w:val="20"/>
              </w:rPr>
              <w:t>
</w:t>
            </w:r>
            <w:r>
              <w:rPr>
                <w:rFonts w:ascii="Times New Roman"/>
                <w:b w:val="false"/>
                <w:i w:val="false"/>
                <w:color w:val="000000"/>
                <w:sz w:val="20"/>
              </w:rPr>
              <w:t>18.00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w:t>
            </w:r>
            <w:r>
              <w:br/>
            </w:r>
            <w:r>
              <w:rPr>
                <w:rFonts w:ascii="Times New Roman"/>
                <w:b w:val="false"/>
                <w:i w:val="false"/>
                <w:color w:val="000000"/>
                <w:sz w:val="20"/>
              </w:rPr>
              <w:t>
</w:t>
            </w:r>
            <w:r>
              <w:rPr>
                <w:rFonts w:ascii="Times New Roman"/>
                <w:b w:val="false"/>
                <w:i w:val="false"/>
                <w:color w:val="000000"/>
                <w:sz w:val="20"/>
              </w:rPr>
              <w:t>18.00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w:t>
            </w:r>
            <w:r>
              <w:br/>
            </w:r>
            <w:r>
              <w:rPr>
                <w:rFonts w:ascii="Times New Roman"/>
                <w:b w:val="false"/>
                <w:i w:val="false"/>
                <w:color w:val="000000"/>
                <w:sz w:val="20"/>
              </w:rPr>
              <w:t>
</w:t>
            </w:r>
            <w:r>
              <w:rPr>
                <w:rFonts w:ascii="Times New Roman"/>
                <w:b w:val="false"/>
                <w:i w:val="false"/>
                <w:color w:val="000000"/>
                <w:sz w:val="20"/>
              </w:rPr>
              <w:t>18.00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18.00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с прогулки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18.20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18.20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w:t>
            </w:r>
            <w:r>
              <w:rPr>
                <w:rFonts w:ascii="Times New Roman"/>
                <w:b w:val="false"/>
                <w:i w:val="false"/>
                <w:color w:val="000000"/>
                <w:sz w:val="20"/>
              </w:rPr>
              <w:t>18.20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 18.20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18.15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Ужин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w:t>
            </w:r>
            <w:r>
              <w:rPr>
                <w:rFonts w:ascii="Times New Roman"/>
                <w:b w:val="false"/>
                <w:i w:val="false"/>
                <w:color w:val="000000"/>
                <w:sz w:val="20"/>
              </w:rPr>
              <w:t>18.45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w:t>
            </w:r>
            <w:r>
              <w:rPr>
                <w:rFonts w:ascii="Times New Roman"/>
                <w:b w:val="false"/>
                <w:i w:val="false"/>
                <w:color w:val="000000"/>
                <w:sz w:val="20"/>
              </w:rPr>
              <w:t>18.45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w:t>
            </w:r>
            <w:r>
              <w:rPr>
                <w:rFonts w:ascii="Times New Roman"/>
                <w:b w:val="false"/>
                <w:i w:val="false"/>
                <w:color w:val="000000"/>
                <w:sz w:val="20"/>
              </w:rPr>
              <w:t>18.45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 18.45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 – 18.40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детей домой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w:t>
            </w:r>
            <w:r>
              <w:br/>
            </w:r>
            <w:r>
              <w:rPr>
                <w:rFonts w:ascii="Times New Roman"/>
                <w:b w:val="false"/>
                <w:i w:val="false"/>
                <w:color w:val="000000"/>
                <w:sz w:val="20"/>
              </w:rPr>
              <w:t>
</w:t>
            </w:r>
            <w:r>
              <w:rPr>
                <w:rFonts w:ascii="Times New Roman"/>
                <w:b w:val="false"/>
                <w:i w:val="false"/>
                <w:color w:val="000000"/>
                <w:sz w:val="20"/>
              </w:rPr>
              <w:t>19.00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w:t>
            </w:r>
            <w:r>
              <w:br/>
            </w:r>
            <w:r>
              <w:rPr>
                <w:rFonts w:ascii="Times New Roman"/>
                <w:b w:val="false"/>
                <w:i w:val="false"/>
                <w:color w:val="000000"/>
                <w:sz w:val="20"/>
              </w:rPr>
              <w:t>
</w:t>
            </w:r>
            <w:r>
              <w:rPr>
                <w:rFonts w:ascii="Times New Roman"/>
                <w:b w:val="false"/>
                <w:i w:val="false"/>
                <w:color w:val="000000"/>
                <w:sz w:val="20"/>
              </w:rPr>
              <w:t>19.00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w:t>
            </w:r>
            <w:r>
              <w:br/>
            </w:r>
            <w:r>
              <w:rPr>
                <w:rFonts w:ascii="Times New Roman"/>
                <w:b w:val="false"/>
                <w:i w:val="false"/>
                <w:color w:val="000000"/>
                <w:sz w:val="20"/>
              </w:rPr>
              <w:t>
</w:t>
            </w:r>
            <w:r>
              <w:rPr>
                <w:rFonts w:ascii="Times New Roman"/>
                <w:b w:val="false"/>
                <w:i w:val="false"/>
                <w:color w:val="000000"/>
                <w:sz w:val="20"/>
              </w:rPr>
              <w:t>19.00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 19.00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 – 19.00</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w:t>
            </w:r>
            <w:r>
              <w:rPr>
                <w:rFonts w:ascii="Times New Roman"/>
                <w:b w:val="false"/>
                <w:i w:val="false"/>
                <w:color w:val="000000"/>
                <w:sz w:val="20"/>
              </w:rPr>
              <w:t>19.50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w:t>
            </w:r>
            <w:r>
              <w:rPr>
                <w:rFonts w:ascii="Times New Roman"/>
                <w:b w:val="false"/>
                <w:i w:val="false"/>
                <w:color w:val="000000"/>
                <w:sz w:val="20"/>
              </w:rPr>
              <w:t>20.00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w:t>
            </w:r>
            <w:r>
              <w:rPr>
                <w:rFonts w:ascii="Times New Roman"/>
                <w:b w:val="false"/>
                <w:i w:val="false"/>
                <w:color w:val="000000"/>
                <w:sz w:val="20"/>
              </w:rPr>
              <w:t>20.10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20.15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20.15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Спокойные игры,</w:t>
            </w:r>
            <w:r>
              <w:br/>
            </w:r>
            <w:r>
              <w:rPr>
                <w:rFonts w:ascii="Times New Roman"/>
                <w:b w:val="false"/>
                <w:i w:val="false"/>
                <w:color w:val="000000"/>
                <w:sz w:val="20"/>
              </w:rPr>
              <w:t>
</w:t>
            </w:r>
            <w:r>
              <w:rPr>
                <w:rFonts w:ascii="Times New Roman"/>
                <w:b w:val="false"/>
                <w:i w:val="false"/>
                <w:color w:val="000000"/>
                <w:sz w:val="20"/>
              </w:rPr>
              <w:t>гигиенические процедуры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 –</w:t>
            </w:r>
            <w:r>
              <w:br/>
            </w:r>
            <w:r>
              <w:rPr>
                <w:rFonts w:ascii="Times New Roman"/>
                <w:b w:val="false"/>
                <w:i w:val="false"/>
                <w:color w:val="000000"/>
                <w:sz w:val="20"/>
              </w:rPr>
              <w:t>
</w:t>
            </w:r>
            <w:r>
              <w:rPr>
                <w:rFonts w:ascii="Times New Roman"/>
                <w:b w:val="false"/>
                <w:i w:val="false"/>
                <w:color w:val="000000"/>
                <w:sz w:val="20"/>
              </w:rPr>
              <w:t>20.20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r>
              <w:rPr>
                <w:rFonts w:ascii="Times New Roman"/>
                <w:b w:val="false"/>
                <w:i w:val="false"/>
                <w:color w:val="000000"/>
                <w:sz w:val="20"/>
              </w:rPr>
              <w:t>20.30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w:t>
            </w:r>
            <w:r>
              <w:br/>
            </w:r>
            <w:r>
              <w:rPr>
                <w:rFonts w:ascii="Times New Roman"/>
                <w:b w:val="false"/>
                <w:i w:val="false"/>
                <w:color w:val="000000"/>
                <w:sz w:val="20"/>
              </w:rPr>
              <w:t>
</w:t>
            </w:r>
            <w:r>
              <w:rPr>
                <w:rFonts w:ascii="Times New Roman"/>
                <w:b w:val="false"/>
                <w:i w:val="false"/>
                <w:color w:val="000000"/>
                <w:sz w:val="20"/>
              </w:rPr>
              <w:t>20.40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20.45</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Укладывание, ночной сон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w:t>
            </w:r>
            <w:r>
              <w:rPr>
                <w:rFonts w:ascii="Times New Roman"/>
                <w:b w:val="false"/>
                <w:i w:val="false"/>
                <w:color w:val="000000"/>
                <w:sz w:val="20"/>
              </w:rPr>
              <w:t>6.30</w:t>
            </w:r>
            <w:r>
              <w:br/>
            </w:r>
            <w:r>
              <w:rPr>
                <w:rFonts w:ascii="Times New Roman"/>
                <w:b w:val="false"/>
                <w:i w:val="false"/>
                <w:color w:val="000000"/>
                <w:sz w:val="20"/>
              </w:rPr>
              <w:t>
</w:t>
            </w:r>
            <w:r>
              <w:rPr>
                <w:rFonts w:ascii="Times New Roman"/>
                <w:b w:val="false"/>
                <w:i w:val="false"/>
                <w:color w:val="000000"/>
                <w:sz w:val="20"/>
              </w:rPr>
              <w:t>(7.30)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w:t>
            </w:r>
            <w:r>
              <w:br/>
            </w:r>
            <w:r>
              <w:rPr>
                <w:rFonts w:ascii="Times New Roman"/>
                <w:b w:val="false"/>
                <w:i w:val="false"/>
                <w:color w:val="000000"/>
                <w:sz w:val="20"/>
              </w:rPr>
              <w:t>
</w:t>
            </w:r>
            <w:r>
              <w:rPr>
                <w:rFonts w:ascii="Times New Roman"/>
                <w:b w:val="false"/>
                <w:i w:val="false"/>
                <w:color w:val="000000"/>
                <w:sz w:val="20"/>
              </w:rPr>
              <w:t>6.30</w:t>
            </w:r>
            <w:r>
              <w:br/>
            </w:r>
            <w:r>
              <w:rPr>
                <w:rFonts w:ascii="Times New Roman"/>
                <w:b w:val="false"/>
                <w:i w:val="false"/>
                <w:color w:val="000000"/>
                <w:sz w:val="20"/>
              </w:rPr>
              <w:t>
</w:t>
            </w:r>
            <w:r>
              <w:rPr>
                <w:rFonts w:ascii="Times New Roman"/>
                <w:b w:val="false"/>
                <w:i w:val="false"/>
                <w:color w:val="000000"/>
                <w:sz w:val="20"/>
              </w:rPr>
              <w:t>(7.30)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 6.30</w:t>
            </w:r>
            <w:r>
              <w:br/>
            </w:r>
            <w:r>
              <w:rPr>
                <w:rFonts w:ascii="Times New Roman"/>
                <w:b w:val="false"/>
                <w:i w:val="false"/>
                <w:color w:val="000000"/>
                <w:sz w:val="20"/>
              </w:rPr>
              <w:t>
</w:t>
            </w:r>
            <w:r>
              <w:rPr>
                <w:rFonts w:ascii="Times New Roman"/>
                <w:b w:val="false"/>
                <w:i w:val="false"/>
                <w:color w:val="000000"/>
                <w:sz w:val="20"/>
              </w:rPr>
              <w:t>(7.30)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 – 6.30</w:t>
            </w:r>
            <w:r>
              <w:br/>
            </w:r>
            <w:r>
              <w:rPr>
                <w:rFonts w:ascii="Times New Roman"/>
                <w:b w:val="false"/>
                <w:i w:val="false"/>
                <w:color w:val="000000"/>
                <w:sz w:val="20"/>
              </w:rPr>
              <w:t>
</w:t>
            </w:r>
            <w:r>
              <w:rPr>
                <w:rFonts w:ascii="Times New Roman"/>
                <w:b w:val="false"/>
                <w:i w:val="false"/>
                <w:color w:val="000000"/>
                <w:sz w:val="20"/>
              </w:rPr>
              <w:t>(7.30)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 – 6.30</w:t>
            </w:r>
            <w:r>
              <w:br/>
            </w:r>
            <w:r>
              <w:rPr>
                <w:rFonts w:ascii="Times New Roman"/>
                <w:b w:val="false"/>
                <w:i w:val="false"/>
                <w:color w:val="000000"/>
                <w:sz w:val="20"/>
              </w:rPr>
              <w:t>
</w:t>
            </w:r>
            <w:r>
              <w:rPr>
                <w:rFonts w:ascii="Times New Roman"/>
                <w:b w:val="false"/>
                <w:i w:val="false"/>
                <w:color w:val="000000"/>
                <w:sz w:val="20"/>
              </w:rPr>
              <w:t>(7.30)</w:t>
            </w:r>
          </w:p>
        </w:tc>
      </w:tr>
    </w:tbl>
    <w:bookmarkStart w:name="z794" w:id="11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10"/>
    <w:bookmarkStart w:name="z795" w:id="111"/>
    <w:p>
      <w:pPr>
        <w:spacing w:after="0"/>
        <w:ind w:left="0"/>
        <w:jc w:val="left"/>
      </w:pPr>
      <w:r>
        <w:rPr>
          <w:rFonts w:ascii="Times New Roman"/>
          <w:b/>
          <w:i w:val="false"/>
          <w:color w:val="000000"/>
        </w:rPr>
        <w:t xml:space="preserve"> 
Наполняемость групп ОДВО, групп (классов) общеобразовательных и</w:t>
      </w:r>
      <w:r>
        <w:br/>
      </w:r>
      <w:r>
        <w:rPr>
          <w:rFonts w:ascii="Times New Roman"/>
          <w:b/>
          <w:i w:val="false"/>
          <w:color w:val="000000"/>
        </w:rPr>
        <w:t>
специальных коррекционных образовательных учреждений и нормы</w:t>
      </w:r>
      <w:r>
        <w:br/>
      </w:r>
      <w:r>
        <w:rPr>
          <w:rFonts w:ascii="Times New Roman"/>
          <w:b/>
          <w:i w:val="false"/>
          <w:color w:val="000000"/>
        </w:rPr>
        <w:t>
учебной нагрузки в общеобразовательных организациях</w:t>
      </w:r>
    </w:p>
    <w:bookmarkEnd w:id="111"/>
    <w:bookmarkStart w:name="z796" w:id="112"/>
    <w:p>
      <w:pPr>
        <w:spacing w:after="0"/>
        <w:ind w:left="0"/>
        <w:jc w:val="left"/>
      </w:pPr>
      <w:r>
        <w:rPr>
          <w:rFonts w:ascii="Times New Roman"/>
          <w:b/>
          <w:i w:val="false"/>
          <w:color w:val="000000"/>
        </w:rPr>
        <w:t xml:space="preserve"> 
Наполняемость групп организаций дошкольного воспитания</w:t>
      </w:r>
      <w:r>
        <w:br/>
      </w:r>
      <w:r>
        <w:rPr>
          <w:rFonts w:ascii="Times New Roman"/>
          <w:b/>
          <w:i w:val="false"/>
          <w:color w:val="000000"/>
        </w:rPr>
        <w:t>
образования с учетом возраста детей</w:t>
      </w:r>
    </w:p>
    <w:bookmarkEnd w:id="112"/>
    <w:bookmarkStart w:name="z797" w:id="113"/>
    <w:p>
      <w:pPr>
        <w:spacing w:after="0"/>
        <w:ind w:left="0"/>
        <w:jc w:val="both"/>
      </w:pPr>
      <w:r>
        <w:rPr>
          <w:rFonts w:ascii="Times New Roman"/>
          <w:b w:val="false"/>
          <w:i w:val="false"/>
          <w:color w:val="000000"/>
          <w:sz w:val="28"/>
        </w:rPr>
        <w:t>
Таблица 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832"/>
        <w:gridCol w:w="4358"/>
        <w:gridCol w:w="2389"/>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детей</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Ясельные:</w:t>
            </w:r>
            <w:r>
              <w:br/>
            </w:r>
            <w:r>
              <w:rPr>
                <w:rFonts w:ascii="Times New Roman"/>
                <w:b w:val="false"/>
                <w:i w:val="false"/>
                <w:color w:val="000000"/>
                <w:sz w:val="20"/>
              </w:rPr>
              <w:t>
</w:t>
            </w:r>
            <w:r>
              <w:rPr>
                <w:rFonts w:ascii="Times New Roman"/>
                <w:b w:val="false"/>
                <w:i w:val="false"/>
                <w:color w:val="000000"/>
                <w:sz w:val="20"/>
              </w:rPr>
              <w:t>группа раннего возраста</w:t>
            </w:r>
            <w:r>
              <w:br/>
            </w:r>
            <w:r>
              <w:rPr>
                <w:rFonts w:ascii="Times New Roman"/>
                <w:b w:val="false"/>
                <w:i w:val="false"/>
                <w:color w:val="000000"/>
                <w:sz w:val="20"/>
              </w:rPr>
              <w:t>
</w:t>
            </w:r>
            <w:r>
              <w:rPr>
                <w:rFonts w:ascii="Times New Roman"/>
                <w:b w:val="false"/>
                <w:i w:val="false"/>
                <w:color w:val="000000"/>
                <w:sz w:val="20"/>
              </w:rPr>
              <w:t>первая младшая группа</w:t>
            </w:r>
            <w:r>
              <w:br/>
            </w:r>
            <w:r>
              <w:rPr>
                <w:rFonts w:ascii="Times New Roman"/>
                <w:b w:val="false"/>
                <w:i w:val="false"/>
                <w:color w:val="000000"/>
                <w:sz w:val="20"/>
              </w:rPr>
              <w:t>
</w:t>
            </w:r>
            <w:r>
              <w:rPr>
                <w:rFonts w:ascii="Times New Roman"/>
                <w:b w:val="false"/>
                <w:i w:val="false"/>
                <w:color w:val="000000"/>
                <w:sz w:val="20"/>
              </w:rPr>
              <w:t>при наличии в группе детей 2-х</w:t>
            </w:r>
            <w:r>
              <w:br/>
            </w:r>
            <w:r>
              <w:rPr>
                <w:rFonts w:ascii="Times New Roman"/>
                <w:b w:val="false"/>
                <w:i w:val="false"/>
                <w:color w:val="000000"/>
                <w:sz w:val="20"/>
              </w:rPr>
              <w:t>
</w:t>
            </w:r>
            <w:r>
              <w:rPr>
                <w:rFonts w:ascii="Times New Roman"/>
                <w:b w:val="false"/>
                <w:i w:val="false"/>
                <w:color w:val="000000"/>
                <w:sz w:val="20"/>
              </w:rPr>
              <w:t>возрастов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одного года до двух лет от двух до трех лет</w:t>
            </w:r>
            <w:r>
              <w:br/>
            </w:r>
            <w:r>
              <w:rPr>
                <w:rFonts w:ascii="Times New Roman"/>
                <w:b w:val="false"/>
                <w:i w:val="false"/>
                <w:color w:val="000000"/>
                <w:sz w:val="20"/>
              </w:rPr>
              <w:t>
</w:t>
            </w:r>
            <w:r>
              <w:rPr>
                <w:rFonts w:ascii="Times New Roman"/>
                <w:b w:val="false"/>
                <w:i w:val="false"/>
                <w:color w:val="000000"/>
                <w:sz w:val="20"/>
              </w:rPr>
              <w:t>от одного года до трех лет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не более 20</w:t>
            </w:r>
            <w:r>
              <w:br/>
            </w:r>
            <w:r>
              <w:rPr>
                <w:rFonts w:ascii="Times New Roman"/>
                <w:b w:val="false"/>
                <w:i w:val="false"/>
                <w:color w:val="000000"/>
                <w:sz w:val="20"/>
              </w:rPr>
              <w:t>
</w:t>
            </w:r>
            <w:r>
              <w:rPr>
                <w:rFonts w:ascii="Times New Roman"/>
                <w:b w:val="false"/>
                <w:i w:val="false"/>
                <w:color w:val="000000"/>
                <w:sz w:val="20"/>
              </w:rPr>
              <w:t>не более 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Дошкольные:</w:t>
            </w:r>
            <w:r>
              <w:br/>
            </w:r>
            <w:r>
              <w:rPr>
                <w:rFonts w:ascii="Times New Roman"/>
                <w:b w:val="false"/>
                <w:i w:val="false"/>
                <w:color w:val="000000"/>
                <w:sz w:val="20"/>
              </w:rPr>
              <w:t>
</w:t>
            </w:r>
            <w:r>
              <w:rPr>
                <w:rFonts w:ascii="Times New Roman"/>
                <w:b w:val="false"/>
                <w:i w:val="false"/>
                <w:color w:val="000000"/>
                <w:sz w:val="20"/>
              </w:rPr>
              <w:t>вторая младшая группа</w:t>
            </w:r>
            <w:r>
              <w:br/>
            </w:r>
            <w:r>
              <w:rPr>
                <w:rFonts w:ascii="Times New Roman"/>
                <w:b w:val="false"/>
                <w:i w:val="false"/>
                <w:color w:val="000000"/>
                <w:sz w:val="20"/>
              </w:rPr>
              <w:t>
</w:t>
            </w:r>
            <w:r>
              <w:rPr>
                <w:rFonts w:ascii="Times New Roman"/>
                <w:b w:val="false"/>
                <w:i w:val="false"/>
                <w:color w:val="000000"/>
                <w:sz w:val="20"/>
              </w:rPr>
              <w:t>средняя группа</w:t>
            </w:r>
            <w:r>
              <w:br/>
            </w:r>
            <w:r>
              <w:rPr>
                <w:rFonts w:ascii="Times New Roman"/>
                <w:b w:val="false"/>
                <w:i w:val="false"/>
                <w:color w:val="000000"/>
                <w:sz w:val="20"/>
              </w:rPr>
              <w:t>
</w:t>
            </w:r>
            <w:r>
              <w:rPr>
                <w:rFonts w:ascii="Times New Roman"/>
                <w:b w:val="false"/>
                <w:i w:val="false"/>
                <w:color w:val="000000"/>
                <w:sz w:val="20"/>
              </w:rPr>
              <w:t>старшая группа</w:t>
            </w:r>
            <w:r>
              <w:br/>
            </w:r>
            <w:r>
              <w:rPr>
                <w:rFonts w:ascii="Times New Roman"/>
                <w:b w:val="false"/>
                <w:i w:val="false"/>
                <w:color w:val="000000"/>
                <w:sz w:val="20"/>
              </w:rPr>
              <w:t>
</w:t>
            </w:r>
            <w:r>
              <w:rPr>
                <w:rFonts w:ascii="Times New Roman"/>
                <w:b w:val="false"/>
                <w:i w:val="false"/>
                <w:color w:val="000000"/>
                <w:sz w:val="20"/>
              </w:rPr>
              <w:t>подготовительная группа</w:t>
            </w:r>
            <w:r>
              <w:br/>
            </w:r>
            <w:r>
              <w:rPr>
                <w:rFonts w:ascii="Times New Roman"/>
                <w:b w:val="false"/>
                <w:i w:val="false"/>
                <w:color w:val="000000"/>
                <w:sz w:val="20"/>
              </w:rPr>
              <w:t>
</w:t>
            </w:r>
            <w:r>
              <w:rPr>
                <w:rFonts w:ascii="Times New Roman"/>
                <w:b w:val="false"/>
                <w:i w:val="false"/>
                <w:color w:val="000000"/>
                <w:sz w:val="20"/>
              </w:rPr>
              <w:t>при наличии в группе детей любых 3-х</w:t>
            </w:r>
            <w:r>
              <w:br/>
            </w:r>
            <w:r>
              <w:rPr>
                <w:rFonts w:ascii="Times New Roman"/>
                <w:b w:val="false"/>
                <w:i w:val="false"/>
                <w:color w:val="000000"/>
                <w:sz w:val="20"/>
              </w:rPr>
              <w:t>
</w:t>
            </w:r>
            <w:r>
              <w:rPr>
                <w:rFonts w:ascii="Times New Roman"/>
                <w:b w:val="false"/>
                <w:i w:val="false"/>
                <w:color w:val="000000"/>
                <w:sz w:val="20"/>
              </w:rPr>
              <w:t>возрастов</w:t>
            </w:r>
            <w:r>
              <w:br/>
            </w:r>
            <w:r>
              <w:rPr>
                <w:rFonts w:ascii="Times New Roman"/>
                <w:b w:val="false"/>
                <w:i w:val="false"/>
                <w:color w:val="000000"/>
                <w:sz w:val="20"/>
              </w:rPr>
              <w:t>
</w:t>
            </w:r>
            <w:r>
              <w:rPr>
                <w:rFonts w:ascii="Times New Roman"/>
                <w:b w:val="false"/>
                <w:i w:val="false"/>
                <w:color w:val="000000"/>
                <w:sz w:val="20"/>
              </w:rPr>
              <w:t>при наличии в группе детей любых двух возрастов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трех до четырех лет</w:t>
            </w:r>
            <w:r>
              <w:br/>
            </w:r>
            <w:r>
              <w:rPr>
                <w:rFonts w:ascii="Times New Roman"/>
                <w:b w:val="false"/>
                <w:i w:val="false"/>
                <w:color w:val="000000"/>
                <w:sz w:val="20"/>
              </w:rPr>
              <w:t>
</w:t>
            </w:r>
            <w:r>
              <w:rPr>
                <w:rFonts w:ascii="Times New Roman"/>
                <w:b w:val="false"/>
                <w:i w:val="false"/>
                <w:color w:val="000000"/>
                <w:sz w:val="20"/>
              </w:rPr>
              <w:t>от четырех до пяти лет</w:t>
            </w:r>
            <w:r>
              <w:br/>
            </w:r>
            <w:r>
              <w:rPr>
                <w:rFonts w:ascii="Times New Roman"/>
                <w:b w:val="false"/>
                <w:i w:val="false"/>
                <w:color w:val="000000"/>
                <w:sz w:val="20"/>
              </w:rPr>
              <w:t>
</w:t>
            </w:r>
            <w:r>
              <w:rPr>
                <w:rFonts w:ascii="Times New Roman"/>
                <w:b w:val="false"/>
                <w:i w:val="false"/>
                <w:color w:val="000000"/>
                <w:sz w:val="20"/>
              </w:rPr>
              <w:t>от пяти до шести лет</w:t>
            </w:r>
            <w:r>
              <w:br/>
            </w:r>
            <w:r>
              <w:rPr>
                <w:rFonts w:ascii="Times New Roman"/>
                <w:b w:val="false"/>
                <w:i w:val="false"/>
                <w:color w:val="000000"/>
                <w:sz w:val="20"/>
              </w:rPr>
              <w:t>
</w:t>
            </w:r>
            <w:r>
              <w:rPr>
                <w:rFonts w:ascii="Times New Roman"/>
                <w:b w:val="false"/>
                <w:i w:val="false"/>
                <w:color w:val="000000"/>
                <w:sz w:val="20"/>
              </w:rPr>
              <w:t>от шести до семи лет</w:t>
            </w:r>
            <w:r>
              <w:br/>
            </w:r>
            <w:r>
              <w:rPr>
                <w:rFonts w:ascii="Times New Roman"/>
                <w:b w:val="false"/>
                <w:i w:val="false"/>
                <w:color w:val="000000"/>
                <w:sz w:val="20"/>
              </w:rPr>
              <w:t>
</w:t>
            </w:r>
            <w:r>
              <w:rPr>
                <w:rFonts w:ascii="Times New Roman"/>
                <w:b w:val="false"/>
                <w:i w:val="false"/>
                <w:color w:val="000000"/>
                <w:sz w:val="20"/>
              </w:rPr>
              <w:t>от трех до семи лет</w:t>
            </w:r>
            <w:r>
              <w:br/>
            </w:r>
            <w:r>
              <w:rPr>
                <w:rFonts w:ascii="Times New Roman"/>
                <w:b w:val="false"/>
                <w:i w:val="false"/>
                <w:color w:val="000000"/>
                <w:sz w:val="20"/>
              </w:rPr>
              <w:t>
</w:t>
            </w:r>
            <w:r>
              <w:rPr>
                <w:rFonts w:ascii="Times New Roman"/>
                <w:b w:val="false"/>
                <w:i w:val="false"/>
                <w:color w:val="000000"/>
                <w:sz w:val="20"/>
              </w:rPr>
              <w:t>от трех до семи лет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25</w:t>
            </w:r>
            <w:r>
              <w:br/>
            </w:r>
            <w:r>
              <w:rPr>
                <w:rFonts w:ascii="Times New Roman"/>
                <w:b w:val="false"/>
                <w:i w:val="false"/>
                <w:color w:val="000000"/>
                <w:sz w:val="20"/>
              </w:rPr>
              <w:t>
</w:t>
            </w:r>
            <w:r>
              <w:rPr>
                <w:rFonts w:ascii="Times New Roman"/>
                <w:b w:val="false"/>
                <w:i w:val="false"/>
                <w:color w:val="000000"/>
                <w:sz w:val="20"/>
              </w:rPr>
              <w:t>не более 25</w:t>
            </w:r>
            <w:r>
              <w:br/>
            </w:r>
            <w:r>
              <w:rPr>
                <w:rFonts w:ascii="Times New Roman"/>
                <w:b w:val="false"/>
                <w:i w:val="false"/>
                <w:color w:val="000000"/>
                <w:sz w:val="20"/>
              </w:rPr>
              <w:t>
</w:t>
            </w:r>
            <w:r>
              <w:rPr>
                <w:rFonts w:ascii="Times New Roman"/>
                <w:b w:val="false"/>
                <w:i w:val="false"/>
                <w:color w:val="000000"/>
                <w:sz w:val="20"/>
              </w:rPr>
              <w:t>не более 25</w:t>
            </w:r>
            <w:r>
              <w:br/>
            </w:r>
            <w:r>
              <w:rPr>
                <w:rFonts w:ascii="Times New Roman"/>
                <w:b w:val="false"/>
                <w:i w:val="false"/>
                <w:color w:val="000000"/>
                <w:sz w:val="20"/>
              </w:rPr>
              <w:t>
</w:t>
            </w:r>
            <w:r>
              <w:rPr>
                <w:rFonts w:ascii="Times New Roman"/>
                <w:b w:val="false"/>
                <w:i w:val="false"/>
                <w:color w:val="000000"/>
                <w:sz w:val="20"/>
              </w:rPr>
              <w:t>не более 25</w:t>
            </w:r>
            <w:r>
              <w:br/>
            </w:r>
            <w:r>
              <w:rPr>
                <w:rFonts w:ascii="Times New Roman"/>
                <w:b w:val="false"/>
                <w:i w:val="false"/>
                <w:color w:val="000000"/>
                <w:sz w:val="20"/>
              </w:rPr>
              <w:t>
</w:t>
            </w:r>
            <w:r>
              <w:rPr>
                <w:rFonts w:ascii="Times New Roman"/>
                <w:b w:val="false"/>
                <w:i w:val="false"/>
                <w:color w:val="000000"/>
                <w:sz w:val="20"/>
              </w:rPr>
              <w:t>не более 20</w:t>
            </w:r>
            <w:r>
              <w:br/>
            </w:r>
            <w:r>
              <w:rPr>
                <w:rFonts w:ascii="Times New Roman"/>
                <w:b w:val="false"/>
                <w:i w:val="false"/>
                <w:color w:val="000000"/>
                <w:sz w:val="20"/>
              </w:rPr>
              <w:t>
</w:t>
            </w:r>
            <w:r>
              <w:rPr>
                <w:rFonts w:ascii="Times New Roman"/>
                <w:b w:val="false"/>
                <w:i w:val="false"/>
                <w:color w:val="000000"/>
                <w:sz w:val="20"/>
              </w:rPr>
              <w:t>не более 20</w:t>
            </w:r>
          </w:p>
        </w:tc>
      </w:tr>
    </w:tbl>
    <w:bookmarkStart w:name="z798" w:id="114"/>
    <w:p>
      <w:pPr>
        <w:spacing w:after="0"/>
        <w:ind w:left="0"/>
        <w:jc w:val="left"/>
      </w:pPr>
      <w:r>
        <w:rPr>
          <w:rFonts w:ascii="Times New Roman"/>
          <w:b/>
          <w:i w:val="false"/>
          <w:color w:val="000000"/>
        </w:rPr>
        <w:t xml:space="preserve"> 
Наполняемость классов общеобразовательных организаций</w:t>
      </w:r>
    </w:p>
    <w:bookmarkEnd w:id="114"/>
    <w:bookmarkStart w:name="z799" w:id="115"/>
    <w:p>
      <w:pPr>
        <w:spacing w:after="0"/>
        <w:ind w:left="0"/>
        <w:jc w:val="both"/>
      </w:pPr>
      <w:r>
        <w:rPr>
          <w:rFonts w:ascii="Times New Roman"/>
          <w:b w:val="false"/>
          <w:i w:val="false"/>
          <w:color w:val="000000"/>
          <w:sz w:val="28"/>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r>
        <w:br/>
      </w:r>
      <w:r>
        <w:rPr>
          <w:rFonts w:ascii="Times New Roman"/>
          <w:b w:val="false"/>
          <w:i w:val="false"/>
          <w:color w:val="000000"/>
          <w:sz w:val="28"/>
        </w:rPr>
        <w:t>
</w:t>
      </w:r>
      <w:r>
        <w:rPr>
          <w:rFonts w:ascii="Times New Roman"/>
          <w:b w:val="false"/>
          <w:i w:val="false"/>
          <w:color w:val="000000"/>
          <w:sz w:val="28"/>
        </w:rP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r>
        <w:rPr>
          <w:rFonts w:ascii="Times New Roman"/>
          <w:b w:val="false"/>
          <w:i w:val="false"/>
          <w:color w:val="000000"/>
          <w:vertAlign w:val="superscript"/>
        </w:rPr>
        <w:t>2</w:t>
      </w:r>
    </w:p>
    <w:bookmarkEnd w:id="115"/>
    <w:bookmarkStart w:name="z801" w:id="116"/>
    <w:p>
      <w:pPr>
        <w:spacing w:after="0"/>
        <w:ind w:left="0"/>
        <w:jc w:val="both"/>
      </w:pPr>
      <w:r>
        <w:rPr>
          <w:rFonts w:ascii="Times New Roman"/>
          <w:b w:val="false"/>
          <w:i w:val="false"/>
          <w:color w:val="000000"/>
          <w:sz w:val="28"/>
        </w:rPr>
        <w:t>
Таблица 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799"/>
        <w:gridCol w:w="3832"/>
        <w:gridCol w:w="2949"/>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(классы)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детей</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(классы) предшкольной</w:t>
            </w:r>
            <w:r>
              <w:br/>
            </w:r>
            <w:r>
              <w:rPr>
                <w:rFonts w:ascii="Times New Roman"/>
                <w:b w:val="false"/>
                <w:i w:val="false"/>
                <w:color w:val="000000"/>
                <w:sz w:val="20"/>
              </w:rPr>
              <w:t>
</w:t>
            </w:r>
            <w:r>
              <w:rPr>
                <w:rFonts w:ascii="Times New Roman"/>
                <w:b w:val="false"/>
                <w:i w:val="false"/>
                <w:color w:val="000000"/>
                <w:sz w:val="20"/>
              </w:rPr>
              <w:t>подготовки</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шести до семи лет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Классов общеобразовательных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18 лет</w:t>
            </w:r>
            <w:r>
              <w:br/>
            </w:r>
            <w:r>
              <w:rPr>
                <w:rFonts w:ascii="Times New Roman"/>
                <w:b w:val="false"/>
                <w:i w:val="false"/>
                <w:color w:val="000000"/>
                <w:sz w:val="20"/>
              </w:rPr>
              <w:t>
</w:t>
            </w:r>
            <w:r>
              <w:rPr>
                <w:rFonts w:ascii="Times New Roman"/>
                <w:b w:val="false"/>
                <w:i w:val="false"/>
                <w:color w:val="000000"/>
                <w:sz w:val="20"/>
              </w:rPr>
              <w:t>(1-11 (12) классы)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25</w:t>
            </w:r>
          </w:p>
        </w:tc>
      </w:tr>
    </w:tbl>
    <w:bookmarkStart w:name="z802" w:id="117"/>
    <w:p>
      <w:pPr>
        <w:spacing w:after="0"/>
        <w:ind w:left="0"/>
        <w:jc w:val="left"/>
      </w:pPr>
      <w:r>
        <w:rPr>
          <w:rFonts w:ascii="Times New Roman"/>
          <w:b/>
          <w:i w:val="false"/>
          <w:color w:val="000000"/>
        </w:rPr>
        <w:t xml:space="preserve"> 
Наполняемость классов, воспитательных групп, групп продленного</w:t>
      </w:r>
      <w:r>
        <w:br/>
      </w:r>
      <w:r>
        <w:rPr>
          <w:rFonts w:ascii="Times New Roman"/>
          <w:b/>
          <w:i w:val="false"/>
          <w:color w:val="000000"/>
        </w:rPr>
        <w:t>
дня в специальных коррекционных образовательных организациях.</w:t>
      </w:r>
    </w:p>
    <w:bookmarkEnd w:id="117"/>
    <w:bookmarkStart w:name="z803" w:id="118"/>
    <w:p>
      <w:pPr>
        <w:spacing w:after="0"/>
        <w:ind w:left="0"/>
        <w:jc w:val="both"/>
      </w:pPr>
      <w:r>
        <w:rPr>
          <w:rFonts w:ascii="Times New Roman"/>
          <w:b w:val="false"/>
          <w:i w:val="false"/>
          <w:color w:val="000000"/>
          <w:sz w:val="28"/>
        </w:rPr>
        <w:t>
Таблица 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9"/>
        <w:gridCol w:w="2448"/>
        <w:gridCol w:w="2859"/>
        <w:gridCol w:w="2542"/>
      </w:tblGrid>
      <w:tr>
        <w:trPr>
          <w:trHeight w:val="30" w:hRule="atLeast"/>
        </w:trPr>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коррекционные</w:t>
            </w:r>
            <w:r>
              <w:br/>
            </w:r>
            <w:r>
              <w:rPr>
                <w:rFonts w:ascii="Times New Roman"/>
                <w:b w:val="false"/>
                <w:i w:val="false"/>
                <w:color w:val="000000"/>
                <w:sz w:val="20"/>
              </w:rPr>
              <w:t>
</w:t>
            </w:r>
            <w:r>
              <w:rPr>
                <w:rFonts w:ascii="Times New Roman"/>
                <w:b w:val="false"/>
                <w:i w:val="false"/>
                <w:color w:val="000000"/>
                <w:sz w:val="20"/>
              </w:rPr>
              <w:t>образовательные учреждения для</w:t>
            </w:r>
            <w:r>
              <w:br/>
            </w:r>
            <w:r>
              <w:rPr>
                <w:rFonts w:ascii="Times New Roman"/>
                <w:b w:val="false"/>
                <w:i w:val="false"/>
                <w:color w:val="000000"/>
                <w:sz w:val="20"/>
              </w:rPr>
              <w:t>
</w:t>
            </w:r>
            <w:r>
              <w:rPr>
                <w:rFonts w:ascii="Times New Roman"/>
                <w:b w:val="false"/>
                <w:i w:val="false"/>
                <w:color w:val="000000"/>
                <w:sz w:val="20"/>
              </w:rPr>
              <w:t>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детей в классе (группе)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возраст</w:t>
            </w:r>
            <w:r>
              <w:br/>
            </w:r>
            <w:r>
              <w:rPr>
                <w:rFonts w:ascii="Times New Roman"/>
                <w:b w:val="false"/>
                <w:i w:val="false"/>
                <w:color w:val="000000"/>
                <w:sz w:val="20"/>
              </w:rPr>
              <w:t>
</w:t>
            </w:r>
            <w:r>
              <w:rPr>
                <w:rFonts w:ascii="Times New Roman"/>
                <w:b w:val="false"/>
                <w:i w:val="false"/>
                <w:color w:val="000000"/>
                <w:sz w:val="20"/>
              </w:rPr>
              <w:t>(до 3-х лет)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дошкольный возраст</w:t>
            </w:r>
            <w:r>
              <w:br/>
            </w:r>
            <w:r>
              <w:rPr>
                <w:rFonts w:ascii="Times New Roman"/>
                <w:b w:val="false"/>
                <w:i w:val="false"/>
                <w:color w:val="000000"/>
                <w:sz w:val="20"/>
              </w:rPr>
              <w:t>
</w:t>
            </w:r>
            <w:r>
              <w:rPr>
                <w:rFonts w:ascii="Times New Roman"/>
                <w:b w:val="false"/>
                <w:i w:val="false"/>
                <w:color w:val="000000"/>
                <w:sz w:val="20"/>
              </w:rPr>
              <w:t>(старше 3-х лет)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школьный возраст</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нарушениями речи:</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фонетико-фонематическим</w:t>
            </w:r>
            <w:r>
              <w:br/>
            </w:r>
            <w:r>
              <w:rPr>
                <w:rFonts w:ascii="Times New Roman"/>
                <w:b w:val="false"/>
                <w:i w:val="false"/>
                <w:color w:val="000000"/>
                <w:sz w:val="20"/>
              </w:rPr>
              <w:t>
</w:t>
            </w:r>
            <w:r>
              <w:rPr>
                <w:rFonts w:ascii="Times New Roman"/>
                <w:b w:val="false"/>
                <w:i w:val="false"/>
                <w:color w:val="000000"/>
                <w:sz w:val="20"/>
              </w:rPr>
              <w:t>недоразвитием произношения</w:t>
            </w:r>
            <w:r>
              <w:br/>
            </w:r>
            <w:r>
              <w:rPr>
                <w:rFonts w:ascii="Times New Roman"/>
                <w:b w:val="false"/>
                <w:i w:val="false"/>
                <w:color w:val="000000"/>
                <w:sz w:val="20"/>
              </w:rPr>
              <w:t>
</w:t>
            </w:r>
            <w:r>
              <w:rPr>
                <w:rFonts w:ascii="Times New Roman"/>
                <w:b w:val="false"/>
                <w:i w:val="false"/>
                <w:color w:val="000000"/>
                <w:sz w:val="20"/>
              </w:rPr>
              <w:t>отдельных звуков</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тяжелыми нарушениями речи</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отделение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отделение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нарушениями слуха: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неслышащих (глухих)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слабослышащих и позднооглохших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отделение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отделение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нарушениями зрения: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незрячих (слепых):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 видящих и поздноослепших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амблиопией и косоглазием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нарушением опорно-двигательного</w:t>
            </w:r>
            <w:r>
              <w:br/>
            </w:r>
            <w:r>
              <w:rPr>
                <w:rFonts w:ascii="Times New Roman"/>
                <w:b w:val="false"/>
                <w:i w:val="false"/>
                <w:color w:val="000000"/>
                <w:sz w:val="20"/>
              </w:rPr>
              <w:t>
</w:t>
            </w:r>
            <w:r>
              <w:rPr>
                <w:rFonts w:ascii="Times New Roman"/>
                <w:b w:val="false"/>
                <w:i w:val="false"/>
                <w:color w:val="000000"/>
                <w:sz w:val="20"/>
              </w:rPr>
              <w:t>аппарата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задержкой психического развития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Умственно отсталых детей (с</w:t>
            </w:r>
            <w:r>
              <w:br/>
            </w:r>
            <w:r>
              <w:rPr>
                <w:rFonts w:ascii="Times New Roman"/>
                <w:b w:val="false"/>
                <w:i w:val="false"/>
                <w:color w:val="000000"/>
                <w:sz w:val="20"/>
              </w:rPr>
              <w:t>
</w:t>
            </w:r>
            <w:r>
              <w:rPr>
                <w:rFonts w:ascii="Times New Roman"/>
                <w:b w:val="false"/>
                <w:i w:val="false"/>
                <w:color w:val="000000"/>
                <w:sz w:val="20"/>
              </w:rPr>
              <w:t>интеллектуальными нарушениями), с</w:t>
            </w:r>
            <w:r>
              <w:br/>
            </w:r>
            <w:r>
              <w:rPr>
                <w:rFonts w:ascii="Times New Roman"/>
                <w:b w:val="false"/>
                <w:i w:val="false"/>
                <w:color w:val="000000"/>
                <w:sz w:val="20"/>
              </w:rPr>
              <w:t>
</w:t>
            </w:r>
            <w:r>
              <w:rPr>
                <w:rFonts w:ascii="Times New Roman"/>
                <w:b w:val="false"/>
                <w:i w:val="false"/>
                <w:color w:val="000000"/>
                <w:sz w:val="20"/>
              </w:rPr>
              <w:t>глубокой умственной отсталостью</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расстройствами</w:t>
            </w:r>
            <w:r>
              <w:br/>
            </w:r>
            <w:r>
              <w:rPr>
                <w:rFonts w:ascii="Times New Roman"/>
                <w:b w:val="false"/>
                <w:i w:val="false"/>
                <w:color w:val="000000"/>
                <w:sz w:val="20"/>
              </w:rPr>
              <w:t>
</w:t>
            </w:r>
            <w:r>
              <w:rPr>
                <w:rFonts w:ascii="Times New Roman"/>
                <w:b w:val="false"/>
                <w:i w:val="false"/>
                <w:color w:val="000000"/>
                <w:sz w:val="20"/>
              </w:rPr>
              <w:t>эмоционально-волевой сферы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сложной структурой дефекта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1. Исходя из местных условий и наличия средств, наполняемость классов,</w:t>
            </w:r>
            <w:r>
              <w:br/>
            </w:r>
            <w:r>
              <w:rPr>
                <w:rFonts w:ascii="Times New Roman"/>
                <w:b w:val="false"/>
                <w:i w:val="false"/>
                <w:color w:val="000000"/>
                <w:sz w:val="20"/>
              </w:rPr>
              <w:t>
</w:t>
            </w:r>
            <w:r>
              <w:rPr>
                <w:rFonts w:ascii="Times New Roman"/>
                <w:b w:val="false"/>
                <w:i w:val="false"/>
                <w:color w:val="000000"/>
                <w:sz w:val="20"/>
              </w:rPr>
              <w:t>воспитательных групп продленного дня в указанных специальных учебно-воспитательных</w:t>
            </w:r>
            <w:r>
              <w:br/>
            </w:r>
            <w:r>
              <w:rPr>
                <w:rFonts w:ascii="Times New Roman"/>
                <w:b w:val="false"/>
                <w:i w:val="false"/>
                <w:color w:val="000000"/>
                <w:sz w:val="20"/>
              </w:rPr>
              <w:t>
</w:t>
            </w:r>
            <w:r>
              <w:rPr>
                <w:rFonts w:ascii="Times New Roman"/>
                <w:b w:val="false"/>
                <w:i w:val="false"/>
                <w:color w:val="000000"/>
                <w:sz w:val="20"/>
              </w:rPr>
              <w:t>учреждениях может быть ниже рекомендуемой предельной наполняемости.</w:t>
            </w:r>
            <w:r>
              <w:br/>
            </w:r>
            <w:r>
              <w:rPr>
                <w:rFonts w:ascii="Times New Roman"/>
                <w:b w:val="false"/>
                <w:i w:val="false"/>
                <w:color w:val="000000"/>
                <w:sz w:val="20"/>
              </w:rPr>
              <w:t>
</w:t>
            </w:r>
            <w:r>
              <w:rPr>
                <w:rFonts w:ascii="Times New Roman"/>
                <w:b w:val="false"/>
                <w:i w:val="false"/>
                <w:color w:val="000000"/>
                <w:sz w:val="20"/>
              </w:rPr>
              <w:t>2. Численность групп детей с физическими недостатками и умственной отсталостью</w:t>
            </w:r>
            <w:r>
              <w:br/>
            </w:r>
            <w:r>
              <w:rPr>
                <w:rFonts w:ascii="Times New Roman"/>
                <w:b w:val="false"/>
                <w:i w:val="false"/>
                <w:color w:val="000000"/>
                <w:sz w:val="20"/>
              </w:rPr>
              <w:t>
</w:t>
            </w:r>
            <w:r>
              <w:rPr>
                <w:rFonts w:ascii="Times New Roman"/>
                <w:b w:val="false"/>
                <w:i w:val="false"/>
                <w:color w:val="000000"/>
                <w:sz w:val="20"/>
              </w:rPr>
              <w:t>(спецгруппы) может составлять 4-6</w:t>
            </w:r>
          </w:p>
        </w:tc>
      </w:tr>
    </w:tbl>
    <w:bookmarkStart w:name="z804" w:id="11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19"/>
    <w:bookmarkStart w:name="z805" w:id="120"/>
    <w:p>
      <w:pPr>
        <w:spacing w:after="0"/>
        <w:ind w:left="0"/>
        <w:jc w:val="left"/>
      </w:pPr>
      <w:r>
        <w:rPr>
          <w:rFonts w:ascii="Times New Roman"/>
          <w:b/>
          <w:i w:val="false"/>
          <w:color w:val="000000"/>
        </w:rPr>
        <w:t xml:space="preserve"> 
Режим дня для предшкольных классов</w:t>
      </w:r>
    </w:p>
    <w:bookmarkEnd w:id="120"/>
    <w:bookmarkStart w:name="z806" w:id="121"/>
    <w:p>
      <w:pPr>
        <w:spacing w:after="0"/>
        <w:ind w:left="0"/>
        <w:jc w:val="both"/>
      </w:pPr>
      <w:r>
        <w:rPr>
          <w:rFonts w:ascii="Times New Roman"/>
          <w:b w:val="false"/>
          <w:i w:val="false"/>
          <w:color w:val="000000"/>
          <w:sz w:val="28"/>
        </w:rPr>
        <w:t>
1 половина дня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4"/>
        <w:gridCol w:w="5905"/>
      </w:tblGrid>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Распорядок дня</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часов</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9.00</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Утренняя гимнастика</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9.15</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II</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9.30</w:t>
            </w:r>
            <w:r>
              <w:br/>
            </w:r>
            <w:r>
              <w:rPr>
                <w:rFonts w:ascii="Times New Roman"/>
                <w:b w:val="false"/>
                <w:i w:val="false"/>
                <w:color w:val="000000"/>
                <w:sz w:val="20"/>
              </w:rPr>
              <w:t>
</w:t>
            </w:r>
            <w:r>
              <w:rPr>
                <w:rFonts w:ascii="Times New Roman"/>
                <w:b w:val="false"/>
                <w:i w:val="false"/>
                <w:color w:val="000000"/>
                <w:sz w:val="20"/>
              </w:rPr>
              <w:t>9.40 – 10.00</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деятельность, индивидуальная работа</w:t>
            </w:r>
            <w:r>
              <w:br/>
            </w:r>
            <w:r>
              <w:rPr>
                <w:rFonts w:ascii="Times New Roman"/>
                <w:b w:val="false"/>
                <w:i w:val="false"/>
                <w:color w:val="000000"/>
                <w:sz w:val="20"/>
              </w:rPr>
              <w:t>
</w:t>
            </w:r>
            <w:r>
              <w:rPr>
                <w:rFonts w:ascii="Times New Roman"/>
                <w:b w:val="false"/>
                <w:i w:val="false"/>
                <w:color w:val="000000"/>
                <w:sz w:val="20"/>
              </w:rPr>
              <w:t>с детьми</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11.00</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 уход домой</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12.00</w:t>
            </w:r>
          </w:p>
        </w:tc>
      </w:tr>
    </w:tbl>
    <w:bookmarkStart w:name="z807" w:id="122"/>
    <w:p>
      <w:pPr>
        <w:spacing w:after="0"/>
        <w:ind w:left="0"/>
        <w:jc w:val="both"/>
      </w:pPr>
      <w:r>
        <w:rPr>
          <w:rFonts w:ascii="Times New Roman"/>
          <w:b w:val="false"/>
          <w:i w:val="false"/>
          <w:color w:val="000000"/>
          <w:sz w:val="28"/>
        </w:rPr>
        <w:t>
2 половина дня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7636"/>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Распорядок дня</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часов</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15.30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III</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 16.00</w:t>
            </w:r>
            <w:r>
              <w:br/>
            </w:r>
            <w:r>
              <w:rPr>
                <w:rFonts w:ascii="Times New Roman"/>
                <w:b w:val="false"/>
                <w:i w:val="false"/>
                <w:color w:val="000000"/>
                <w:sz w:val="20"/>
              </w:rPr>
              <w:t>
</w:t>
            </w:r>
            <w:r>
              <w:rPr>
                <w:rFonts w:ascii="Times New Roman"/>
                <w:b w:val="false"/>
                <w:i w:val="false"/>
                <w:color w:val="000000"/>
                <w:sz w:val="20"/>
              </w:rPr>
              <w:t>16.10 – 16.40</w:t>
            </w:r>
            <w:r>
              <w:br/>
            </w:r>
            <w:r>
              <w:rPr>
                <w:rFonts w:ascii="Times New Roman"/>
                <w:b w:val="false"/>
                <w:i w:val="false"/>
                <w:color w:val="000000"/>
                <w:sz w:val="20"/>
              </w:rPr>
              <w:t>
</w:t>
            </w:r>
            <w:r>
              <w:rPr>
                <w:rFonts w:ascii="Times New Roman"/>
                <w:b w:val="false"/>
                <w:i w:val="false"/>
                <w:color w:val="000000"/>
                <w:sz w:val="20"/>
              </w:rPr>
              <w:t>16.50 – 17.20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деятельность,</w:t>
            </w:r>
            <w:r>
              <w:br/>
            </w:r>
            <w:r>
              <w:rPr>
                <w:rFonts w:ascii="Times New Roman"/>
                <w:b w:val="false"/>
                <w:i w:val="false"/>
                <w:color w:val="000000"/>
                <w:sz w:val="20"/>
              </w:rPr>
              <w:t>
</w:t>
            </w:r>
            <w:r>
              <w:rPr>
                <w:rFonts w:ascii="Times New Roman"/>
                <w:b w:val="false"/>
                <w:i w:val="false"/>
                <w:color w:val="000000"/>
                <w:sz w:val="20"/>
              </w:rPr>
              <w:t>индивидуальная работа с детьми</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 18.00</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 уход домой</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r>
    </w:tbl>
    <w:bookmarkStart w:name="z808" w:id="12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23"/>
    <w:bookmarkStart w:name="z809" w:id="124"/>
    <w:p>
      <w:pPr>
        <w:spacing w:after="0"/>
        <w:ind w:left="0"/>
        <w:jc w:val="left"/>
      </w:pPr>
      <w:r>
        <w:rPr>
          <w:rFonts w:ascii="Times New Roman"/>
          <w:b/>
          <w:i w:val="false"/>
          <w:color w:val="000000"/>
        </w:rPr>
        <w:t xml:space="preserve"> 
Нормы учебной нагрузки в общеобразовательных организациях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1650"/>
        <w:gridCol w:w="727"/>
        <w:gridCol w:w="638"/>
        <w:gridCol w:w="621"/>
        <w:gridCol w:w="603"/>
        <w:gridCol w:w="585"/>
        <w:gridCol w:w="621"/>
        <w:gridCol w:w="603"/>
        <w:gridCol w:w="744"/>
        <w:gridCol w:w="638"/>
        <w:gridCol w:w="744"/>
        <w:gridCol w:w="995"/>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Предшкола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в часах, в неделю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Инвариантная учебная</w:t>
            </w:r>
            <w:r>
              <w:br/>
            </w:r>
            <w:r>
              <w:rPr>
                <w:rFonts w:ascii="Times New Roman"/>
                <w:b w:val="false"/>
                <w:i w:val="false"/>
                <w:color w:val="000000"/>
                <w:sz w:val="20"/>
              </w:rPr>
              <w:t>
</w:t>
            </w:r>
            <w:r>
              <w:rPr>
                <w:rFonts w:ascii="Times New Roman"/>
                <w:b w:val="false"/>
                <w:i w:val="false"/>
                <w:color w:val="000000"/>
                <w:sz w:val="20"/>
              </w:rPr>
              <w:t>нагрузка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факультативы,</w:t>
            </w:r>
            <w:r>
              <w:br/>
            </w:r>
            <w:r>
              <w:rPr>
                <w:rFonts w:ascii="Times New Roman"/>
                <w:b w:val="false"/>
                <w:i w:val="false"/>
                <w:color w:val="000000"/>
                <w:sz w:val="20"/>
              </w:rPr>
              <w:t>
</w:t>
            </w:r>
            <w:r>
              <w:rPr>
                <w:rFonts w:ascii="Times New Roman"/>
                <w:b w:val="false"/>
                <w:i w:val="false"/>
                <w:color w:val="000000"/>
                <w:sz w:val="20"/>
              </w:rPr>
              <w:t>курсы по выбору (в старших</w:t>
            </w:r>
            <w:r>
              <w:br/>
            </w:r>
            <w:r>
              <w:rPr>
                <w:rFonts w:ascii="Times New Roman"/>
                <w:b w:val="false"/>
                <w:i w:val="false"/>
                <w:color w:val="000000"/>
                <w:sz w:val="20"/>
              </w:rPr>
              <w:t>
</w:t>
            </w:r>
            <w:r>
              <w:rPr>
                <w:rFonts w:ascii="Times New Roman"/>
                <w:b w:val="false"/>
                <w:i w:val="false"/>
                <w:color w:val="000000"/>
                <w:sz w:val="20"/>
              </w:rPr>
              <w:t>классах профилирующие</w:t>
            </w:r>
            <w:r>
              <w:br/>
            </w:r>
            <w:r>
              <w:rPr>
                <w:rFonts w:ascii="Times New Roman"/>
                <w:b w:val="false"/>
                <w:i w:val="false"/>
                <w:color w:val="000000"/>
                <w:sz w:val="20"/>
              </w:rPr>
              <w:t>
</w:t>
            </w:r>
            <w:r>
              <w:rPr>
                <w:rFonts w:ascii="Times New Roman"/>
                <w:b w:val="false"/>
                <w:i w:val="false"/>
                <w:color w:val="000000"/>
                <w:sz w:val="20"/>
              </w:rPr>
              <w:t>предметы, прикладные</w:t>
            </w:r>
            <w:r>
              <w:br/>
            </w:r>
            <w:r>
              <w:rPr>
                <w:rFonts w:ascii="Times New Roman"/>
                <w:b w:val="false"/>
                <w:i w:val="false"/>
                <w:color w:val="000000"/>
                <w:sz w:val="20"/>
              </w:rPr>
              <w:t>
</w:t>
            </w:r>
            <w:r>
              <w:rPr>
                <w:rFonts w:ascii="Times New Roman"/>
                <w:b w:val="false"/>
                <w:i w:val="false"/>
                <w:color w:val="000000"/>
                <w:sz w:val="20"/>
              </w:rPr>
              <w:t>курсы)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и групповые</w:t>
            </w:r>
            <w:r>
              <w:br/>
            </w:r>
            <w:r>
              <w:rPr>
                <w:rFonts w:ascii="Times New Roman"/>
                <w:b w:val="false"/>
                <w:i w:val="false"/>
                <w:color w:val="000000"/>
                <w:sz w:val="20"/>
              </w:rPr>
              <w:t>
</w:t>
            </w:r>
            <w:r>
              <w:rPr>
                <w:rFonts w:ascii="Times New Roman"/>
                <w:b w:val="false"/>
                <w:i w:val="false"/>
                <w:color w:val="000000"/>
                <w:sz w:val="20"/>
              </w:rPr>
              <w:t>консультации, занятия</w:t>
            </w:r>
            <w:r>
              <w:br/>
            </w:r>
            <w:r>
              <w:rPr>
                <w:rFonts w:ascii="Times New Roman"/>
                <w:b w:val="false"/>
                <w:i w:val="false"/>
                <w:color w:val="000000"/>
                <w:sz w:val="20"/>
              </w:rPr>
              <w:t>
</w:t>
            </w:r>
            <w:r>
              <w:rPr>
                <w:rFonts w:ascii="Times New Roman"/>
                <w:b w:val="false"/>
                <w:i w:val="false"/>
                <w:color w:val="000000"/>
                <w:sz w:val="20"/>
              </w:rPr>
              <w:t>активно-двигательного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учебная</w:t>
            </w:r>
            <w:r>
              <w:br/>
            </w:r>
            <w:r>
              <w:rPr>
                <w:rFonts w:ascii="Times New Roman"/>
                <w:b w:val="false"/>
                <w:i w:val="false"/>
                <w:color w:val="000000"/>
                <w:sz w:val="20"/>
              </w:rPr>
              <w:t>
</w:t>
            </w:r>
            <w:r>
              <w:rPr>
                <w:rFonts w:ascii="Times New Roman"/>
                <w:b w:val="false"/>
                <w:i w:val="false"/>
                <w:color w:val="000000"/>
                <w:sz w:val="20"/>
              </w:rPr>
              <w:t>нагрузка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810" w:id="125"/>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25"/>
    <w:bookmarkStart w:name="z811" w:id="126"/>
    <w:p>
      <w:pPr>
        <w:spacing w:after="0"/>
        <w:ind w:left="0"/>
        <w:jc w:val="left"/>
      </w:pPr>
      <w:r>
        <w:rPr>
          <w:rFonts w:ascii="Times New Roman"/>
          <w:b/>
          <w:i w:val="false"/>
          <w:color w:val="000000"/>
        </w:rPr>
        <w:t xml:space="preserve"> 
Таблица ранжирования предметов по трудности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7360"/>
        <w:gridCol w:w="495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русский язык (для школ с казахским</w:t>
            </w:r>
            <w:r>
              <w:br/>
            </w:r>
            <w:r>
              <w:rPr>
                <w:rFonts w:ascii="Times New Roman"/>
                <w:b w:val="false"/>
                <w:i w:val="false"/>
                <w:color w:val="000000"/>
                <w:sz w:val="20"/>
              </w:rPr>
              <w:t>
</w:t>
            </w:r>
            <w:r>
              <w:rPr>
                <w:rFonts w:ascii="Times New Roman"/>
                <w:b w:val="false"/>
                <w:i w:val="false"/>
                <w:color w:val="000000"/>
                <w:sz w:val="20"/>
              </w:rPr>
              <w:t>языком обучения).</w:t>
            </w:r>
            <w:r>
              <w:br/>
            </w:r>
            <w:r>
              <w:rPr>
                <w:rFonts w:ascii="Times New Roman"/>
                <w:b w:val="false"/>
                <w:i w:val="false"/>
                <w:color w:val="000000"/>
                <w:sz w:val="20"/>
              </w:rPr>
              <w:t>
</w:t>
            </w:r>
            <w:r>
              <w:rPr>
                <w:rFonts w:ascii="Times New Roman"/>
                <w:b w:val="false"/>
                <w:i w:val="false"/>
                <w:color w:val="000000"/>
                <w:sz w:val="20"/>
              </w:rPr>
              <w:t>Казахский язык (для школ с русским языком</w:t>
            </w:r>
            <w:r>
              <w:br/>
            </w:r>
            <w:r>
              <w:rPr>
                <w:rFonts w:ascii="Times New Roman"/>
                <w:b w:val="false"/>
                <w:i w:val="false"/>
                <w:color w:val="000000"/>
                <w:sz w:val="20"/>
              </w:rPr>
              <w:t>
</w:t>
            </w:r>
            <w:r>
              <w:rPr>
                <w:rFonts w:ascii="Times New Roman"/>
                <w:b w:val="false"/>
                <w:i w:val="false"/>
                <w:color w:val="000000"/>
                <w:sz w:val="20"/>
              </w:rPr>
              <w:t>обучения).</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язык, изучение предметов на</w:t>
            </w:r>
            <w:r>
              <w:br/>
            </w:r>
            <w:r>
              <w:rPr>
                <w:rFonts w:ascii="Times New Roman"/>
                <w:b w:val="false"/>
                <w:i w:val="false"/>
                <w:color w:val="000000"/>
                <w:sz w:val="20"/>
              </w:rPr>
              <w:t>
</w:t>
            </w:r>
            <w:r>
              <w:rPr>
                <w:rFonts w:ascii="Times New Roman"/>
                <w:b w:val="false"/>
                <w:i w:val="false"/>
                <w:color w:val="000000"/>
                <w:sz w:val="20"/>
              </w:rPr>
              <w:t>иностранном языке.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информатика, биология.</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основы права.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 литература (для школ с казахским</w:t>
            </w:r>
            <w:r>
              <w:br/>
            </w:r>
            <w:r>
              <w:rPr>
                <w:rFonts w:ascii="Times New Roman"/>
                <w:b w:val="false"/>
                <w:i w:val="false"/>
                <w:color w:val="000000"/>
                <w:sz w:val="20"/>
              </w:rPr>
              <w:t>
</w:t>
            </w:r>
            <w:r>
              <w:rPr>
                <w:rFonts w:ascii="Times New Roman"/>
                <w:b w:val="false"/>
                <w:i w:val="false"/>
                <w:color w:val="000000"/>
                <w:sz w:val="20"/>
              </w:rPr>
              <w:t>языком обучения).</w:t>
            </w:r>
            <w:r>
              <w:br/>
            </w:r>
            <w:r>
              <w:rPr>
                <w:rFonts w:ascii="Times New Roman"/>
                <w:b w:val="false"/>
                <w:i w:val="false"/>
                <w:color w:val="000000"/>
                <w:sz w:val="20"/>
              </w:rPr>
              <w:t>
</w:t>
            </w:r>
            <w:r>
              <w:rPr>
                <w:rFonts w:ascii="Times New Roman"/>
                <w:b w:val="false"/>
                <w:i w:val="false"/>
                <w:color w:val="000000"/>
                <w:sz w:val="20"/>
              </w:rPr>
              <w:t>Русский язык, литература (для школ с русским</w:t>
            </w:r>
            <w:r>
              <w:br/>
            </w:r>
            <w:r>
              <w:rPr>
                <w:rFonts w:ascii="Times New Roman"/>
                <w:b w:val="false"/>
                <w:i w:val="false"/>
                <w:color w:val="000000"/>
                <w:sz w:val="20"/>
              </w:rPr>
              <w:t>
</w:t>
            </w:r>
            <w:r>
              <w:rPr>
                <w:rFonts w:ascii="Times New Roman"/>
                <w:b w:val="false"/>
                <w:i w:val="false"/>
                <w:color w:val="000000"/>
                <w:sz w:val="20"/>
              </w:rPr>
              <w:t>языком обучения).</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Естествознание, география, самопознание, НВП,</w:t>
            </w:r>
            <w:r>
              <w:br/>
            </w:r>
            <w:r>
              <w:rPr>
                <w:rFonts w:ascii="Times New Roman"/>
                <w:b w:val="false"/>
                <w:i w:val="false"/>
                <w:color w:val="000000"/>
                <w:sz w:val="20"/>
              </w:rPr>
              <w:t>
</w:t>
            </w:r>
            <w:r>
              <w:rPr>
                <w:rFonts w:ascii="Times New Roman"/>
                <w:b w:val="false"/>
                <w:i w:val="false"/>
                <w:color w:val="000000"/>
                <w:sz w:val="20"/>
              </w:rPr>
              <w:t>валеология, основы безопасности жизни.</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Физкультура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технология</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Черчение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Рисование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12" w:id="12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27"/>
    <w:bookmarkStart w:name="z813" w:id="128"/>
    <w:p>
      <w:pPr>
        <w:spacing w:after="0"/>
        <w:ind w:left="0"/>
        <w:jc w:val="left"/>
      </w:pPr>
      <w:r>
        <w:rPr>
          <w:rFonts w:ascii="Times New Roman"/>
          <w:b/>
          <w:i w:val="false"/>
          <w:color w:val="000000"/>
        </w:rPr>
        <w:t xml:space="preserve"> 
Классификация учебных изданий</w:t>
      </w:r>
    </w:p>
    <w:bookmarkEnd w:id="128"/>
    <w:bookmarkStart w:name="z814" w:id="129"/>
    <w:p>
      <w:pPr>
        <w:spacing w:after="0"/>
        <w:ind w:left="0"/>
        <w:jc w:val="both"/>
      </w:pPr>
      <w:r>
        <w:rPr>
          <w:rFonts w:ascii="Times New Roman"/>
          <w:b w:val="false"/>
          <w:i w:val="false"/>
          <w:color w:val="000000"/>
          <w:sz w:val="28"/>
        </w:rPr>
        <w:t>
      1. В зависимости от характера предъявления и объема информационного материала для единовременного прочтения и усвоения издания по учебным дисциплинам подразделяются на:</w:t>
      </w:r>
      <w:r>
        <w:br/>
      </w:r>
      <w:r>
        <w:rPr>
          <w:rFonts w:ascii="Times New Roman"/>
          <w:b w:val="false"/>
          <w:i w:val="false"/>
          <w:color w:val="000000"/>
          <w:sz w:val="28"/>
        </w:rPr>
        <w:t>
</w:t>
      </w:r>
      <w:r>
        <w:rPr>
          <w:rFonts w:ascii="Times New Roman"/>
          <w:b w:val="false"/>
          <w:i w:val="false"/>
          <w:color w:val="000000"/>
          <w:sz w:val="28"/>
        </w:rPr>
        <w:t>
      1) гуманитарные (букварь, родная речь, обществознание, окружающий мир, история, литература, языковедение-русский и иностранные языки, психология, науки о государстве и праве, основы безопасности жизнедеятельности, экономика, предметы эстетического цикла, физическая культура, трудовое обучение и другие);</w:t>
      </w:r>
      <w:r>
        <w:br/>
      </w:r>
      <w:r>
        <w:rPr>
          <w:rFonts w:ascii="Times New Roman"/>
          <w:b w:val="false"/>
          <w:i w:val="false"/>
          <w:color w:val="000000"/>
          <w:sz w:val="28"/>
        </w:rPr>
        <w:t>
</w:t>
      </w:r>
      <w:r>
        <w:rPr>
          <w:rFonts w:ascii="Times New Roman"/>
          <w:b w:val="false"/>
          <w:i w:val="false"/>
          <w:color w:val="000000"/>
          <w:sz w:val="28"/>
        </w:rPr>
        <w:t>
      2) математические (арифметика, математика, алгебра, геометрия, тригонометрия, логика, информатика и другие);</w:t>
      </w:r>
      <w:r>
        <w:br/>
      </w:r>
      <w:r>
        <w:rPr>
          <w:rFonts w:ascii="Times New Roman"/>
          <w:b w:val="false"/>
          <w:i w:val="false"/>
          <w:color w:val="000000"/>
          <w:sz w:val="28"/>
        </w:rPr>
        <w:t>
</w:t>
      </w:r>
      <w:r>
        <w:rPr>
          <w:rFonts w:ascii="Times New Roman"/>
          <w:b w:val="false"/>
          <w:i w:val="false"/>
          <w:color w:val="000000"/>
          <w:sz w:val="28"/>
        </w:rPr>
        <w:t>
      3) естественные (естествознание, экология, астрономия, физика, химия, география, биология, черчение и другие);</w:t>
      </w:r>
      <w:r>
        <w:br/>
      </w:r>
      <w:r>
        <w:rPr>
          <w:rFonts w:ascii="Times New Roman"/>
          <w:b w:val="false"/>
          <w:i w:val="false"/>
          <w:color w:val="000000"/>
          <w:sz w:val="28"/>
        </w:rPr>
        <w:t>
</w:t>
      </w:r>
      <w:r>
        <w:rPr>
          <w:rFonts w:ascii="Times New Roman"/>
          <w:b w:val="false"/>
          <w:i w:val="false"/>
          <w:color w:val="000000"/>
          <w:sz w:val="28"/>
        </w:rPr>
        <w:t>
      4) специальные дисциплины для начального профессионального образования (механика, радиоэлектроника, электротехника, металлургия, горное дело, химическая технология, сельское хозяйство, медицина, педагогика, музыка, конструкторские дисциплины и другие).</w:t>
      </w:r>
      <w:r>
        <w:br/>
      </w:r>
      <w:r>
        <w:rPr>
          <w:rFonts w:ascii="Times New Roman"/>
          <w:b w:val="false"/>
          <w:i w:val="false"/>
          <w:color w:val="000000"/>
          <w:sz w:val="28"/>
        </w:rPr>
        <w:t>
</w:t>
      </w:r>
      <w:r>
        <w:rPr>
          <w:rFonts w:ascii="Times New Roman"/>
          <w:b w:val="false"/>
          <w:i w:val="false"/>
          <w:color w:val="000000"/>
          <w:sz w:val="28"/>
        </w:rPr>
        <w:t>
      2. В зависимости от функционального назначения в процессе обучения издания подразделяются на: учебник; учебное пособие; практикум; учебник-тетрадь, индивидуальная рабочая тетрадь, книга для самостоятельной работы учащихся, альбом-задачник, тетрадь для творческих заданий и другие.</w:t>
      </w:r>
      <w:r>
        <w:br/>
      </w:r>
      <w:r>
        <w:rPr>
          <w:rFonts w:ascii="Times New Roman"/>
          <w:b w:val="false"/>
          <w:i w:val="false"/>
          <w:color w:val="000000"/>
          <w:sz w:val="28"/>
        </w:rPr>
        <w:t>
</w:t>
      </w:r>
      <w:r>
        <w:rPr>
          <w:rFonts w:ascii="Times New Roman"/>
          <w:b w:val="false"/>
          <w:i w:val="false"/>
          <w:color w:val="000000"/>
          <w:sz w:val="28"/>
        </w:rPr>
        <w:t>
      3. В зависимости от возрастной категории издания предназначаются для:</w:t>
      </w:r>
      <w:r>
        <w:br/>
      </w:r>
      <w:r>
        <w:rPr>
          <w:rFonts w:ascii="Times New Roman"/>
          <w:b w:val="false"/>
          <w:i w:val="false"/>
          <w:color w:val="000000"/>
          <w:sz w:val="28"/>
        </w:rPr>
        <w:t>
</w:t>
      </w:r>
      <w:r>
        <w:rPr>
          <w:rFonts w:ascii="Times New Roman"/>
          <w:b w:val="false"/>
          <w:i w:val="false"/>
          <w:color w:val="000000"/>
          <w:sz w:val="28"/>
        </w:rPr>
        <w:t>
      1) начального образования (первая ступень) – 1 – 4 классы;</w:t>
      </w:r>
      <w:r>
        <w:br/>
      </w:r>
      <w:r>
        <w:rPr>
          <w:rFonts w:ascii="Times New Roman"/>
          <w:b w:val="false"/>
          <w:i w:val="false"/>
          <w:color w:val="000000"/>
          <w:sz w:val="28"/>
        </w:rPr>
        <w:t>
</w:t>
      </w:r>
      <w:r>
        <w:rPr>
          <w:rFonts w:ascii="Times New Roman"/>
          <w:b w:val="false"/>
          <w:i w:val="false"/>
          <w:color w:val="000000"/>
          <w:sz w:val="28"/>
        </w:rPr>
        <w:t>
      2) основного образования (вторая ступень) – 5 – 9 классы;</w:t>
      </w:r>
      <w:r>
        <w:br/>
      </w:r>
      <w:r>
        <w:rPr>
          <w:rFonts w:ascii="Times New Roman"/>
          <w:b w:val="false"/>
          <w:i w:val="false"/>
          <w:color w:val="000000"/>
          <w:sz w:val="28"/>
        </w:rPr>
        <w:t>
</w:t>
      </w:r>
      <w:r>
        <w:rPr>
          <w:rFonts w:ascii="Times New Roman"/>
          <w:b w:val="false"/>
          <w:i w:val="false"/>
          <w:color w:val="000000"/>
          <w:sz w:val="28"/>
        </w:rPr>
        <w:t>
      3) среднего образования (третья ступень) – 10 – 11 (12) классы.</w:t>
      </w:r>
      <w:r>
        <w:br/>
      </w:r>
      <w:r>
        <w:rPr>
          <w:rFonts w:ascii="Times New Roman"/>
          <w:b w:val="false"/>
          <w:i w:val="false"/>
          <w:color w:val="000000"/>
          <w:sz w:val="28"/>
        </w:rPr>
        <w:t>
Учебные издания для начального профессионального образования по возрастной категории относятся к изданиям для среднего образования.</w:t>
      </w:r>
    </w:p>
    <w:bookmarkEnd w:id="129"/>
    <w:bookmarkStart w:name="z824" w:id="13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30"/>
    <w:bookmarkStart w:name="z825" w:id="131"/>
    <w:p>
      <w:pPr>
        <w:spacing w:after="0"/>
        <w:ind w:left="0"/>
        <w:jc w:val="left"/>
      </w:pPr>
      <w:r>
        <w:rPr>
          <w:rFonts w:ascii="Times New Roman"/>
          <w:b/>
          <w:i w:val="false"/>
          <w:color w:val="000000"/>
        </w:rPr>
        <w:t xml:space="preserve"> 
Схема проведения санитарно-эпидемиологической экспертизы</w:t>
      </w:r>
      <w:r>
        <w:br/>
      </w:r>
      <w:r>
        <w:rPr>
          <w:rFonts w:ascii="Times New Roman"/>
          <w:b/>
          <w:i w:val="false"/>
          <w:color w:val="000000"/>
        </w:rPr>
        <w:t>
учебных изданий.</w:t>
      </w:r>
    </w:p>
    <w:bookmarkEnd w:id="131"/>
    <w:bookmarkStart w:name="z826" w:id="132"/>
    <w:p>
      <w:pPr>
        <w:spacing w:after="0"/>
        <w:ind w:left="0"/>
        <w:jc w:val="both"/>
      </w:pPr>
      <w:r>
        <w:rPr>
          <w:rFonts w:ascii="Times New Roman"/>
          <w:b w:val="false"/>
          <w:i w:val="false"/>
          <w:color w:val="000000"/>
          <w:sz w:val="28"/>
        </w:rPr>
        <w:t>
      1. Общие данные: автор, название учебного издания, издательство, место и год издания, тираж, для какого возраста предназначен.</w:t>
      </w:r>
      <w:r>
        <w:br/>
      </w:r>
      <w:r>
        <w:rPr>
          <w:rFonts w:ascii="Times New Roman"/>
          <w:b w:val="false"/>
          <w:i w:val="false"/>
          <w:color w:val="000000"/>
          <w:sz w:val="28"/>
        </w:rPr>
        <w:t>
</w:t>
      </w:r>
      <w:r>
        <w:rPr>
          <w:rFonts w:ascii="Times New Roman"/>
          <w:b w:val="false"/>
          <w:i w:val="false"/>
          <w:color w:val="000000"/>
          <w:sz w:val="28"/>
        </w:rPr>
        <w:t>
      2. Характеристика внешнего вида: вес, формат, объем, способ скрепления тетради и вид переплета.</w:t>
      </w:r>
      <w:r>
        <w:br/>
      </w:r>
      <w:r>
        <w:rPr>
          <w:rFonts w:ascii="Times New Roman"/>
          <w:b w:val="false"/>
          <w:i w:val="false"/>
          <w:color w:val="000000"/>
          <w:sz w:val="28"/>
        </w:rPr>
        <w:t>
</w:t>
      </w:r>
      <w:r>
        <w:rPr>
          <w:rFonts w:ascii="Times New Roman"/>
          <w:b w:val="false"/>
          <w:i w:val="false"/>
          <w:color w:val="000000"/>
          <w:sz w:val="28"/>
        </w:rPr>
        <w:t>
      3. Оценка бумаги: белизна и оттенок, качество поверхности, глянец, просвечиваемость, масса 1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Оценка качества печати: интенсивность окраски, равномерность, четкость.</w:t>
      </w:r>
      <w:r>
        <w:br/>
      </w:r>
      <w:r>
        <w:rPr>
          <w:rFonts w:ascii="Times New Roman"/>
          <w:b w:val="false"/>
          <w:i w:val="false"/>
          <w:color w:val="000000"/>
          <w:sz w:val="28"/>
        </w:rPr>
        <w:t>
</w:t>
      </w:r>
      <w:r>
        <w:rPr>
          <w:rFonts w:ascii="Times New Roman"/>
          <w:b w:val="false"/>
          <w:i w:val="false"/>
          <w:color w:val="000000"/>
          <w:sz w:val="28"/>
        </w:rPr>
        <w:t>
      5. Оценка шрифта основного и дополнительного текстов: гарнитура, кегель.</w:t>
      </w:r>
      <w:r>
        <w:br/>
      </w:r>
      <w:r>
        <w:rPr>
          <w:rFonts w:ascii="Times New Roman"/>
          <w:b w:val="false"/>
          <w:i w:val="false"/>
          <w:color w:val="000000"/>
          <w:sz w:val="28"/>
        </w:rPr>
        <w:t>
</w:t>
      </w:r>
      <w:r>
        <w:rPr>
          <w:rFonts w:ascii="Times New Roman"/>
          <w:b w:val="false"/>
          <w:i w:val="false"/>
          <w:color w:val="000000"/>
          <w:sz w:val="28"/>
        </w:rPr>
        <w:t>
      6. Оценка набора: длина строки, интерлиньяж, плотность набора, поля.</w:t>
      </w:r>
      <w:r>
        <w:br/>
      </w:r>
      <w:r>
        <w:rPr>
          <w:rFonts w:ascii="Times New Roman"/>
          <w:b w:val="false"/>
          <w:i w:val="false"/>
          <w:color w:val="000000"/>
          <w:sz w:val="28"/>
        </w:rPr>
        <w:t>
</w:t>
      </w:r>
      <w:r>
        <w:rPr>
          <w:rFonts w:ascii="Times New Roman"/>
          <w:b w:val="false"/>
          <w:i w:val="false"/>
          <w:color w:val="000000"/>
          <w:sz w:val="28"/>
        </w:rPr>
        <w:t>
      7. Характеристика иллюстраций, приложений.</w:t>
      </w:r>
      <w:r>
        <w:br/>
      </w:r>
      <w:r>
        <w:rPr>
          <w:rFonts w:ascii="Times New Roman"/>
          <w:b w:val="false"/>
          <w:i w:val="false"/>
          <w:color w:val="000000"/>
          <w:sz w:val="28"/>
        </w:rPr>
        <w:t>
</w:t>
      </w:r>
      <w:r>
        <w:rPr>
          <w:rFonts w:ascii="Times New Roman"/>
          <w:b w:val="false"/>
          <w:i w:val="false"/>
          <w:color w:val="000000"/>
          <w:sz w:val="28"/>
        </w:rPr>
        <w:t>
      8. Заключение о качестве учебника.</w:t>
      </w:r>
    </w:p>
    <w:bookmarkEnd w:id="132"/>
    <w:bookmarkStart w:name="z834" w:id="13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33"/>
    <w:bookmarkStart w:name="z835" w:id="134"/>
    <w:p>
      <w:pPr>
        <w:spacing w:after="0"/>
        <w:ind w:left="0"/>
        <w:jc w:val="left"/>
      </w:pPr>
      <w:r>
        <w:rPr>
          <w:rFonts w:ascii="Times New Roman"/>
          <w:b/>
          <w:i w:val="false"/>
          <w:color w:val="000000"/>
        </w:rPr>
        <w:t xml:space="preserve"> 
Приборы, применяемые для исследования бумаги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953"/>
        <w:gridCol w:w="3430"/>
        <w:gridCol w:w="2563"/>
        <w:gridCol w:w="3506"/>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исследования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прибора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коэффициента</w:t>
            </w:r>
            <w:r>
              <w:br/>
            </w:r>
            <w:r>
              <w:rPr>
                <w:rFonts w:ascii="Times New Roman"/>
                <w:b w:val="false"/>
                <w:i w:val="false"/>
                <w:color w:val="000000"/>
                <w:sz w:val="20"/>
              </w:rPr>
              <w:t>
</w:t>
            </w:r>
            <w:r>
              <w:rPr>
                <w:rFonts w:ascii="Times New Roman"/>
                <w:b w:val="false"/>
                <w:i w:val="false"/>
                <w:color w:val="000000"/>
                <w:sz w:val="20"/>
              </w:rPr>
              <w:t>отражения бумаги</w:t>
            </w:r>
            <w:r>
              <w:br/>
            </w:r>
            <w:r>
              <w:rPr>
                <w:rFonts w:ascii="Times New Roman"/>
                <w:b w:val="false"/>
                <w:i w:val="false"/>
                <w:color w:val="000000"/>
                <w:sz w:val="20"/>
              </w:rPr>
              <w:t>
</w:t>
            </w:r>
            <w:r>
              <w:rPr>
                <w:rFonts w:ascii="Times New Roman"/>
                <w:b w:val="false"/>
                <w:i w:val="false"/>
                <w:color w:val="000000"/>
                <w:sz w:val="20"/>
              </w:rPr>
              <w:t>(белизна)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 светлот или</w:t>
            </w:r>
            <w:r>
              <w:br/>
            </w:r>
            <w:r>
              <w:rPr>
                <w:rFonts w:ascii="Times New Roman"/>
                <w:b w:val="false"/>
                <w:i w:val="false"/>
                <w:color w:val="000000"/>
                <w:sz w:val="20"/>
              </w:rPr>
              <w:t>
</w:t>
            </w:r>
            <w:r>
              <w:rPr>
                <w:rFonts w:ascii="Times New Roman"/>
                <w:b w:val="false"/>
                <w:i w:val="false"/>
                <w:color w:val="000000"/>
                <w:sz w:val="20"/>
              </w:rPr>
              <w:t>фотометр, лейкометр</w:t>
            </w:r>
            <w:r>
              <w:br/>
            </w:r>
            <w:r>
              <w:rPr>
                <w:rFonts w:ascii="Times New Roman"/>
                <w:b w:val="false"/>
                <w:i w:val="false"/>
                <w:color w:val="000000"/>
                <w:sz w:val="20"/>
              </w:rPr>
              <w:t>
</w:t>
            </w:r>
            <w:r>
              <w:rPr>
                <w:rFonts w:ascii="Times New Roman"/>
                <w:b w:val="false"/>
                <w:i w:val="false"/>
                <w:color w:val="000000"/>
                <w:sz w:val="20"/>
              </w:rPr>
              <w:t>типа Цейсс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80 %</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измерения делают</w:t>
            </w:r>
            <w:r>
              <w:br/>
            </w:r>
            <w:r>
              <w:rPr>
                <w:rFonts w:ascii="Times New Roman"/>
                <w:b w:val="false"/>
                <w:i w:val="false"/>
                <w:color w:val="000000"/>
                <w:sz w:val="20"/>
              </w:rPr>
              <w:t>
</w:t>
            </w:r>
            <w:r>
              <w:rPr>
                <w:rFonts w:ascii="Times New Roman"/>
                <w:b w:val="false"/>
                <w:i w:val="false"/>
                <w:color w:val="000000"/>
                <w:sz w:val="20"/>
              </w:rPr>
              <w:t>в трех местах</w:t>
            </w:r>
            <w:r>
              <w:br/>
            </w:r>
            <w:r>
              <w:rPr>
                <w:rFonts w:ascii="Times New Roman"/>
                <w:b w:val="false"/>
                <w:i w:val="false"/>
                <w:color w:val="000000"/>
                <w:sz w:val="20"/>
              </w:rPr>
              <w:t>
</w:t>
            </w:r>
            <w:r>
              <w:rPr>
                <w:rFonts w:ascii="Times New Roman"/>
                <w:b w:val="false"/>
                <w:i w:val="false"/>
                <w:color w:val="000000"/>
                <w:sz w:val="20"/>
              </w:rPr>
              <w:t>учебника (в начале,</w:t>
            </w:r>
            <w:r>
              <w:br/>
            </w:r>
            <w:r>
              <w:rPr>
                <w:rFonts w:ascii="Times New Roman"/>
                <w:b w:val="false"/>
                <w:i w:val="false"/>
                <w:color w:val="000000"/>
                <w:sz w:val="20"/>
              </w:rPr>
              <w:t>
</w:t>
            </w:r>
            <w:r>
              <w:rPr>
                <w:rFonts w:ascii="Times New Roman"/>
                <w:b w:val="false"/>
                <w:i w:val="false"/>
                <w:color w:val="000000"/>
                <w:sz w:val="20"/>
              </w:rPr>
              <w:t>в середине и в конце)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просвечиваемости</w:t>
            </w:r>
            <w:r>
              <w:br/>
            </w:r>
            <w:r>
              <w:rPr>
                <w:rFonts w:ascii="Times New Roman"/>
                <w:b w:val="false"/>
                <w:i w:val="false"/>
                <w:color w:val="000000"/>
                <w:sz w:val="20"/>
              </w:rPr>
              <w:t>
</w:t>
            </w:r>
            <w:r>
              <w:rPr>
                <w:rFonts w:ascii="Times New Roman"/>
                <w:b w:val="false"/>
                <w:i w:val="false"/>
                <w:color w:val="000000"/>
                <w:sz w:val="20"/>
              </w:rPr>
              <w:t>бумаги</w:t>
            </w:r>
            <w:r>
              <w:br/>
            </w:r>
            <w:r>
              <w:rPr>
                <w:rFonts w:ascii="Times New Roman"/>
                <w:b w:val="false"/>
                <w:i w:val="false"/>
                <w:color w:val="000000"/>
                <w:sz w:val="20"/>
              </w:rPr>
              <w:t>
</w:t>
            </w:r>
            <w:r>
              <w:rPr>
                <w:rFonts w:ascii="Times New Roman"/>
                <w:b w:val="false"/>
                <w:i w:val="false"/>
                <w:color w:val="000000"/>
                <w:sz w:val="20"/>
              </w:rPr>
              <w:t>(непрозрачности)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Фотометр (по разности</w:t>
            </w:r>
            <w:r>
              <w:br/>
            </w:r>
            <w:r>
              <w:rPr>
                <w:rFonts w:ascii="Times New Roman"/>
                <w:b w:val="false"/>
                <w:i w:val="false"/>
                <w:color w:val="000000"/>
                <w:sz w:val="20"/>
              </w:rPr>
              <w:t>
</w:t>
            </w:r>
            <w:r>
              <w:rPr>
                <w:rFonts w:ascii="Times New Roman"/>
                <w:b w:val="false"/>
                <w:i w:val="false"/>
                <w:color w:val="000000"/>
                <w:sz w:val="20"/>
              </w:rPr>
              <w:t>коэффициентов</w:t>
            </w:r>
            <w:r>
              <w:br/>
            </w:r>
            <w:r>
              <w:rPr>
                <w:rFonts w:ascii="Times New Roman"/>
                <w:b w:val="false"/>
                <w:i w:val="false"/>
                <w:color w:val="000000"/>
                <w:sz w:val="20"/>
              </w:rPr>
              <w:t>
</w:t>
            </w:r>
            <w:r>
              <w:rPr>
                <w:rFonts w:ascii="Times New Roman"/>
                <w:b w:val="false"/>
                <w:i w:val="false"/>
                <w:color w:val="000000"/>
                <w:sz w:val="20"/>
              </w:rPr>
              <w:t>отражения бумаги с</w:t>
            </w:r>
            <w:r>
              <w:br/>
            </w:r>
            <w:r>
              <w:rPr>
                <w:rFonts w:ascii="Times New Roman"/>
                <w:b w:val="false"/>
                <w:i w:val="false"/>
                <w:color w:val="000000"/>
                <w:sz w:val="20"/>
              </w:rPr>
              <w:t>
</w:t>
            </w:r>
            <w:r>
              <w:rPr>
                <w:rFonts w:ascii="Times New Roman"/>
                <w:b w:val="false"/>
                <w:i w:val="false"/>
                <w:color w:val="000000"/>
                <w:sz w:val="20"/>
              </w:rPr>
              <w:t>подложенной под нее</w:t>
            </w:r>
            <w:r>
              <w:br/>
            </w:r>
            <w:r>
              <w:rPr>
                <w:rFonts w:ascii="Times New Roman"/>
                <w:b w:val="false"/>
                <w:i w:val="false"/>
                <w:color w:val="000000"/>
                <w:sz w:val="20"/>
              </w:rPr>
              <w:t>
</w:t>
            </w:r>
            <w:r>
              <w:rPr>
                <w:rFonts w:ascii="Times New Roman"/>
                <w:b w:val="false"/>
                <w:i w:val="false"/>
                <w:color w:val="000000"/>
                <w:sz w:val="20"/>
              </w:rPr>
              <w:t>черной пластинкой)</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должна</w:t>
            </w:r>
            <w:r>
              <w:br/>
            </w:r>
            <w:r>
              <w:rPr>
                <w:rFonts w:ascii="Times New Roman"/>
                <w:b w:val="false"/>
                <w:i w:val="false"/>
                <w:color w:val="000000"/>
                <w:sz w:val="20"/>
              </w:rPr>
              <w:t>
</w:t>
            </w:r>
            <w:r>
              <w:rPr>
                <w:rFonts w:ascii="Times New Roman"/>
                <w:b w:val="false"/>
                <w:i w:val="false"/>
                <w:color w:val="000000"/>
                <w:sz w:val="20"/>
              </w:rPr>
              <w:t>просвечивать</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гладкости бумаги</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Пневматический прибор</w:t>
            </w:r>
            <w:r>
              <w:br/>
            </w:r>
            <w:r>
              <w:rPr>
                <w:rFonts w:ascii="Times New Roman"/>
                <w:b w:val="false"/>
                <w:i w:val="false"/>
                <w:color w:val="000000"/>
                <w:sz w:val="20"/>
              </w:rPr>
              <w:t>
</w:t>
            </w:r>
            <w:r>
              <w:rPr>
                <w:rFonts w:ascii="Times New Roman"/>
                <w:b w:val="false"/>
                <w:i w:val="false"/>
                <w:color w:val="000000"/>
                <w:sz w:val="20"/>
              </w:rPr>
              <w:t>АПГ или аппарат Бекка</w:t>
            </w:r>
            <w:r>
              <w:br/>
            </w:r>
            <w:r>
              <w:rPr>
                <w:rFonts w:ascii="Times New Roman"/>
                <w:b w:val="false"/>
                <w:i w:val="false"/>
                <w:color w:val="000000"/>
                <w:sz w:val="20"/>
              </w:rPr>
              <w:t>
</w:t>
            </w:r>
            <w:r>
              <w:rPr>
                <w:rFonts w:ascii="Times New Roman"/>
                <w:b w:val="false"/>
                <w:i w:val="false"/>
                <w:color w:val="000000"/>
                <w:sz w:val="20"/>
              </w:rPr>
              <w:t>(Б-1)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 –</w:t>
            </w:r>
            <w:r>
              <w:br/>
            </w:r>
            <w:r>
              <w:rPr>
                <w:rFonts w:ascii="Times New Roman"/>
                <w:b w:val="false"/>
                <w:i w:val="false"/>
                <w:color w:val="000000"/>
                <w:sz w:val="20"/>
              </w:rPr>
              <w:t>
</w:t>
            </w:r>
            <w:r>
              <w:rPr>
                <w:rFonts w:ascii="Times New Roman"/>
                <w:b w:val="false"/>
                <w:i w:val="false"/>
                <w:color w:val="000000"/>
                <w:sz w:val="20"/>
              </w:rPr>
              <w:t>40 секунд для</w:t>
            </w:r>
            <w:r>
              <w:br/>
            </w:r>
            <w:r>
              <w:rPr>
                <w:rFonts w:ascii="Times New Roman"/>
                <w:b w:val="false"/>
                <w:i w:val="false"/>
                <w:color w:val="000000"/>
                <w:sz w:val="20"/>
              </w:rPr>
              <w:t>
</w:t>
            </w:r>
            <w:r>
              <w:rPr>
                <w:rFonts w:ascii="Times New Roman"/>
                <w:b w:val="false"/>
                <w:i w:val="false"/>
                <w:color w:val="000000"/>
                <w:sz w:val="20"/>
              </w:rPr>
              <w:t>бумаги машинной</w:t>
            </w:r>
            <w:r>
              <w:br/>
            </w:r>
            <w:r>
              <w:rPr>
                <w:rFonts w:ascii="Times New Roman"/>
                <w:b w:val="false"/>
                <w:i w:val="false"/>
                <w:color w:val="000000"/>
                <w:sz w:val="20"/>
              </w:rPr>
              <w:t>
</w:t>
            </w:r>
            <w:r>
              <w:rPr>
                <w:rFonts w:ascii="Times New Roman"/>
                <w:b w:val="false"/>
                <w:i w:val="false"/>
                <w:color w:val="000000"/>
                <w:sz w:val="20"/>
              </w:rPr>
              <w:t>гладкости,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секунд для</w:t>
            </w:r>
            <w:r>
              <w:br/>
            </w:r>
            <w:r>
              <w:rPr>
                <w:rFonts w:ascii="Times New Roman"/>
                <w:b w:val="false"/>
                <w:i w:val="false"/>
                <w:color w:val="000000"/>
                <w:sz w:val="20"/>
              </w:rPr>
              <w:t>
</w:t>
            </w:r>
            <w:r>
              <w:rPr>
                <w:rFonts w:ascii="Times New Roman"/>
                <w:b w:val="false"/>
                <w:i w:val="false"/>
                <w:color w:val="000000"/>
                <w:sz w:val="20"/>
              </w:rPr>
              <w:t>бумаги</w:t>
            </w:r>
            <w:r>
              <w:br/>
            </w:r>
            <w:r>
              <w:rPr>
                <w:rFonts w:ascii="Times New Roman"/>
                <w:b w:val="false"/>
                <w:i w:val="false"/>
                <w:color w:val="000000"/>
                <w:sz w:val="20"/>
              </w:rPr>
              <w:t>
</w:t>
            </w:r>
            <w:r>
              <w:rPr>
                <w:rFonts w:ascii="Times New Roman"/>
                <w:b w:val="false"/>
                <w:i w:val="false"/>
                <w:color w:val="000000"/>
                <w:sz w:val="20"/>
              </w:rPr>
              <w:t>глазированной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глянца</w:t>
            </w:r>
            <w:r>
              <w:br/>
            </w:r>
            <w:r>
              <w:rPr>
                <w:rFonts w:ascii="Times New Roman"/>
                <w:b w:val="false"/>
                <w:i w:val="false"/>
                <w:color w:val="000000"/>
                <w:sz w:val="20"/>
              </w:rPr>
              <w:t>
</w:t>
            </w:r>
            <w:r>
              <w:rPr>
                <w:rFonts w:ascii="Times New Roman"/>
                <w:b w:val="false"/>
                <w:i w:val="false"/>
                <w:color w:val="000000"/>
                <w:sz w:val="20"/>
              </w:rPr>
              <w:t>бумаги</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Кизера или</w:t>
            </w:r>
            <w:r>
              <w:br/>
            </w:r>
            <w:r>
              <w:rPr>
                <w:rFonts w:ascii="Times New Roman"/>
                <w:b w:val="false"/>
                <w:i w:val="false"/>
                <w:color w:val="000000"/>
                <w:sz w:val="20"/>
              </w:rPr>
              <w:t>
</w:t>
            </w:r>
            <w:r>
              <w:rPr>
                <w:rFonts w:ascii="Times New Roman"/>
                <w:b w:val="false"/>
                <w:i w:val="false"/>
                <w:color w:val="000000"/>
                <w:sz w:val="20"/>
              </w:rPr>
              <w:t>гляриметр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10</w:t>
            </w:r>
            <w:r>
              <w:rPr>
                <w:rFonts w:ascii="Times New Roman"/>
                <w:b w:val="false"/>
                <w:i w:val="false"/>
                <w:color w:val="000000"/>
                <w:vertAlign w:val="superscript"/>
              </w:rPr>
              <w:t>о</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Кизеру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5 % по</w:t>
            </w:r>
            <w:r>
              <w:br/>
            </w:r>
            <w:r>
              <w:rPr>
                <w:rFonts w:ascii="Times New Roman"/>
                <w:b w:val="false"/>
                <w:i w:val="false"/>
                <w:color w:val="000000"/>
                <w:sz w:val="20"/>
              </w:rPr>
              <w:t>
</w:t>
            </w:r>
            <w:r>
              <w:rPr>
                <w:rFonts w:ascii="Times New Roman"/>
                <w:b w:val="false"/>
                <w:i w:val="false"/>
                <w:color w:val="000000"/>
                <w:sz w:val="20"/>
              </w:rPr>
              <w:t>гляриметру</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размеров шрифта,</w:t>
            </w:r>
            <w:r>
              <w:br/>
            </w:r>
            <w:r>
              <w:rPr>
                <w:rFonts w:ascii="Times New Roman"/>
                <w:b w:val="false"/>
                <w:i w:val="false"/>
                <w:color w:val="000000"/>
                <w:sz w:val="20"/>
              </w:rPr>
              <w:t>
</w:t>
            </w:r>
            <w:r>
              <w:rPr>
                <w:rFonts w:ascii="Times New Roman"/>
                <w:b w:val="false"/>
                <w:i w:val="false"/>
                <w:color w:val="000000"/>
                <w:sz w:val="20"/>
              </w:rPr>
              <w:t>интерлиньяжа,</w:t>
            </w:r>
            <w:r>
              <w:br/>
            </w:r>
            <w:r>
              <w:rPr>
                <w:rFonts w:ascii="Times New Roman"/>
                <w:b w:val="false"/>
                <w:i w:val="false"/>
                <w:color w:val="000000"/>
                <w:sz w:val="20"/>
              </w:rPr>
              <w:t>
</w:t>
            </w:r>
            <w:r>
              <w:rPr>
                <w:rFonts w:ascii="Times New Roman"/>
                <w:b w:val="false"/>
                <w:i w:val="false"/>
                <w:color w:val="000000"/>
                <w:sz w:val="20"/>
              </w:rPr>
              <w:t>аппроша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Микрометрическая лупа</w:t>
            </w:r>
            <w:r>
              <w:br/>
            </w:r>
            <w:r>
              <w:rPr>
                <w:rFonts w:ascii="Times New Roman"/>
                <w:b w:val="false"/>
                <w:i w:val="false"/>
                <w:color w:val="000000"/>
                <w:sz w:val="20"/>
              </w:rPr>
              <w:t>
</w:t>
            </w:r>
            <w:r>
              <w:rPr>
                <w:rFonts w:ascii="Times New Roman"/>
                <w:b w:val="false"/>
                <w:i w:val="false"/>
                <w:color w:val="000000"/>
                <w:sz w:val="20"/>
              </w:rPr>
              <w:t>с делениями 0,1 мм</w:t>
            </w:r>
            <w:r>
              <w:br/>
            </w:r>
            <w:r>
              <w:rPr>
                <w:rFonts w:ascii="Times New Roman"/>
                <w:b w:val="false"/>
                <w:i w:val="false"/>
                <w:color w:val="000000"/>
                <w:sz w:val="20"/>
              </w:rPr>
              <w:t>
</w:t>
            </w:r>
            <w:r>
              <w:rPr>
                <w:rFonts w:ascii="Times New Roman"/>
                <w:b w:val="false"/>
                <w:i w:val="false"/>
                <w:color w:val="000000"/>
                <w:sz w:val="20"/>
              </w:rPr>
              <w:t>или микроскоп с</w:t>
            </w:r>
            <w:r>
              <w:br/>
            </w:r>
            <w:r>
              <w:rPr>
                <w:rFonts w:ascii="Times New Roman"/>
                <w:b w:val="false"/>
                <w:i w:val="false"/>
                <w:color w:val="000000"/>
                <w:sz w:val="20"/>
              </w:rPr>
              <w:t>
</w:t>
            </w:r>
            <w:r>
              <w:rPr>
                <w:rFonts w:ascii="Times New Roman"/>
                <w:b w:val="false"/>
                <w:i w:val="false"/>
                <w:color w:val="000000"/>
                <w:sz w:val="20"/>
              </w:rPr>
              <w:t>микрометрическим</w:t>
            </w:r>
            <w:r>
              <w:br/>
            </w:r>
            <w:r>
              <w:rPr>
                <w:rFonts w:ascii="Times New Roman"/>
                <w:b w:val="false"/>
                <w:i w:val="false"/>
                <w:color w:val="000000"/>
                <w:sz w:val="20"/>
              </w:rPr>
              <w:t>
</w:t>
            </w:r>
            <w:r>
              <w:rPr>
                <w:rFonts w:ascii="Times New Roman"/>
                <w:b w:val="false"/>
                <w:i w:val="false"/>
                <w:color w:val="000000"/>
                <w:sz w:val="20"/>
              </w:rPr>
              <w:t>окуляром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длины</w:t>
            </w:r>
            <w:r>
              <w:br/>
            </w:r>
            <w:r>
              <w:rPr>
                <w:rFonts w:ascii="Times New Roman"/>
                <w:b w:val="false"/>
                <w:i w:val="false"/>
                <w:color w:val="000000"/>
                <w:sz w:val="20"/>
              </w:rPr>
              <w:t>
</w:t>
            </w:r>
            <w:r>
              <w:rPr>
                <w:rFonts w:ascii="Times New Roman"/>
                <w:b w:val="false"/>
                <w:i w:val="false"/>
                <w:color w:val="000000"/>
                <w:sz w:val="20"/>
              </w:rPr>
              <w:t>строки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Металлическая линейка</w:t>
            </w:r>
            <w:r>
              <w:br/>
            </w:r>
            <w:r>
              <w:rPr>
                <w:rFonts w:ascii="Times New Roman"/>
                <w:b w:val="false"/>
                <w:i w:val="false"/>
                <w:color w:val="000000"/>
                <w:sz w:val="20"/>
              </w:rPr>
              <w:t>
</w:t>
            </w:r>
            <w:r>
              <w:rPr>
                <w:rFonts w:ascii="Times New Roman"/>
                <w:b w:val="false"/>
                <w:i w:val="false"/>
                <w:color w:val="000000"/>
                <w:sz w:val="20"/>
              </w:rPr>
              <w:t>с миллиметровыми</w:t>
            </w:r>
            <w:r>
              <w:br/>
            </w:r>
            <w:r>
              <w:rPr>
                <w:rFonts w:ascii="Times New Roman"/>
                <w:b w:val="false"/>
                <w:i w:val="false"/>
                <w:color w:val="000000"/>
                <w:sz w:val="20"/>
              </w:rPr>
              <w:t>
</w:t>
            </w:r>
            <w:r>
              <w:rPr>
                <w:rFonts w:ascii="Times New Roman"/>
                <w:b w:val="false"/>
                <w:i w:val="false"/>
                <w:color w:val="000000"/>
                <w:sz w:val="20"/>
              </w:rPr>
              <w:t>делениями или</w:t>
            </w:r>
            <w:r>
              <w:br/>
            </w:r>
            <w:r>
              <w:rPr>
                <w:rFonts w:ascii="Times New Roman"/>
                <w:b w:val="false"/>
                <w:i w:val="false"/>
                <w:color w:val="000000"/>
                <w:sz w:val="20"/>
              </w:rPr>
              <w:t>
</w:t>
            </w:r>
            <w:r>
              <w:rPr>
                <w:rFonts w:ascii="Times New Roman"/>
                <w:b w:val="false"/>
                <w:i w:val="false"/>
                <w:color w:val="000000"/>
                <w:sz w:val="20"/>
              </w:rPr>
              <w:t>прозрачная пластинка</w:t>
            </w:r>
            <w:r>
              <w:br/>
            </w:r>
            <w:r>
              <w:rPr>
                <w:rFonts w:ascii="Times New Roman"/>
                <w:b w:val="false"/>
                <w:i w:val="false"/>
                <w:color w:val="000000"/>
                <w:sz w:val="20"/>
              </w:rPr>
              <w:t>
</w:t>
            </w:r>
            <w:r>
              <w:rPr>
                <w:rFonts w:ascii="Times New Roman"/>
                <w:b w:val="false"/>
                <w:i w:val="false"/>
                <w:color w:val="000000"/>
                <w:sz w:val="20"/>
              </w:rPr>
              <w:t>с миллиметровыми</w:t>
            </w:r>
            <w:r>
              <w:br/>
            </w:r>
            <w:r>
              <w:rPr>
                <w:rFonts w:ascii="Times New Roman"/>
                <w:b w:val="false"/>
                <w:i w:val="false"/>
                <w:color w:val="000000"/>
                <w:sz w:val="20"/>
              </w:rPr>
              <w:t>
</w:t>
            </w:r>
            <w:r>
              <w:rPr>
                <w:rFonts w:ascii="Times New Roman"/>
                <w:b w:val="false"/>
                <w:i w:val="false"/>
                <w:color w:val="000000"/>
                <w:sz w:val="20"/>
              </w:rPr>
              <w:t>делениями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четкости печати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Лупы 2-х и 5-ти</w:t>
            </w:r>
            <w:r>
              <w:br/>
            </w:r>
            <w:r>
              <w:rPr>
                <w:rFonts w:ascii="Times New Roman"/>
                <w:b w:val="false"/>
                <w:i w:val="false"/>
                <w:color w:val="000000"/>
                <w:sz w:val="20"/>
              </w:rPr>
              <w:t>
</w:t>
            </w:r>
            <w:r>
              <w:rPr>
                <w:rFonts w:ascii="Times New Roman"/>
                <w:b w:val="false"/>
                <w:i w:val="false"/>
                <w:color w:val="000000"/>
                <w:sz w:val="20"/>
              </w:rPr>
              <w:t>кратные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Буквы и штрихи</w:t>
            </w:r>
            <w:r>
              <w:br/>
            </w:r>
            <w:r>
              <w:rPr>
                <w:rFonts w:ascii="Times New Roman"/>
                <w:b w:val="false"/>
                <w:i w:val="false"/>
                <w:color w:val="000000"/>
                <w:sz w:val="20"/>
              </w:rPr>
              <w:t>
</w:t>
            </w:r>
            <w:r>
              <w:rPr>
                <w:rFonts w:ascii="Times New Roman"/>
                <w:b w:val="false"/>
                <w:i w:val="false"/>
                <w:color w:val="000000"/>
                <w:sz w:val="20"/>
              </w:rPr>
              <w:t>букв должны</w:t>
            </w:r>
            <w:r>
              <w:br/>
            </w:r>
            <w:r>
              <w:rPr>
                <w:rFonts w:ascii="Times New Roman"/>
                <w:b w:val="false"/>
                <w:i w:val="false"/>
                <w:color w:val="000000"/>
                <w:sz w:val="20"/>
              </w:rPr>
              <w:t>
</w:t>
            </w:r>
            <w:r>
              <w:rPr>
                <w:rFonts w:ascii="Times New Roman"/>
                <w:b w:val="false"/>
                <w:i w:val="false"/>
                <w:color w:val="000000"/>
                <w:sz w:val="20"/>
              </w:rPr>
              <w:t>быть равномерно</w:t>
            </w:r>
            <w:r>
              <w:br/>
            </w:r>
            <w:r>
              <w:rPr>
                <w:rFonts w:ascii="Times New Roman"/>
                <w:b w:val="false"/>
                <w:i w:val="false"/>
                <w:color w:val="000000"/>
                <w:sz w:val="20"/>
              </w:rPr>
              <w:t>
</w:t>
            </w:r>
            <w:r>
              <w:rPr>
                <w:rFonts w:ascii="Times New Roman"/>
                <w:b w:val="false"/>
                <w:i w:val="false"/>
                <w:color w:val="000000"/>
                <w:sz w:val="20"/>
              </w:rPr>
              <w:t>прокрашены,</w:t>
            </w:r>
            <w:r>
              <w:br/>
            </w:r>
            <w:r>
              <w:rPr>
                <w:rFonts w:ascii="Times New Roman"/>
                <w:b w:val="false"/>
                <w:i w:val="false"/>
                <w:color w:val="000000"/>
                <w:sz w:val="20"/>
              </w:rPr>
              <w:t>
</w:t>
            </w:r>
            <w:r>
              <w:rPr>
                <w:rFonts w:ascii="Times New Roman"/>
                <w:b w:val="false"/>
                <w:i w:val="false"/>
                <w:color w:val="000000"/>
                <w:sz w:val="20"/>
              </w:rPr>
              <w:t>интенсивно</w:t>
            </w:r>
            <w:r>
              <w:br/>
            </w:r>
            <w:r>
              <w:rPr>
                <w:rFonts w:ascii="Times New Roman"/>
                <w:b w:val="false"/>
                <w:i w:val="false"/>
                <w:color w:val="000000"/>
                <w:sz w:val="20"/>
              </w:rPr>
              <w:t>
</w:t>
            </w:r>
            <w:r>
              <w:rPr>
                <w:rFonts w:ascii="Times New Roman"/>
                <w:b w:val="false"/>
                <w:i w:val="false"/>
                <w:color w:val="000000"/>
                <w:sz w:val="20"/>
              </w:rPr>
              <w:t>черного цвета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плотности набора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Пластинка</w:t>
            </w:r>
            <w:r>
              <w:br/>
            </w:r>
            <w:r>
              <w:rPr>
                <w:rFonts w:ascii="Times New Roman"/>
                <w:b w:val="false"/>
                <w:i w:val="false"/>
                <w:color w:val="000000"/>
                <w:sz w:val="20"/>
              </w:rPr>
              <w:t>
</w:t>
            </w:r>
            <w:r>
              <w:rPr>
                <w:rFonts w:ascii="Times New Roman"/>
                <w:b w:val="false"/>
                <w:i w:val="false"/>
                <w:color w:val="000000"/>
                <w:sz w:val="20"/>
              </w:rPr>
              <w:t>металлическая с</w:t>
            </w:r>
            <w:r>
              <w:br/>
            </w:r>
            <w:r>
              <w:rPr>
                <w:rFonts w:ascii="Times New Roman"/>
                <w:b w:val="false"/>
                <w:i w:val="false"/>
                <w:color w:val="000000"/>
                <w:sz w:val="20"/>
              </w:rPr>
              <w:t>
</w:t>
            </w:r>
            <w:r>
              <w:rPr>
                <w:rFonts w:ascii="Times New Roman"/>
                <w:b w:val="false"/>
                <w:i w:val="false"/>
                <w:color w:val="000000"/>
                <w:sz w:val="20"/>
              </w:rPr>
              <w:t>5-ю отверстиями в 1</w:t>
            </w:r>
            <w:r>
              <w:br/>
            </w:r>
            <w:r>
              <w:rPr>
                <w:rFonts w:ascii="Times New Roman"/>
                <w:b w:val="false"/>
                <w:i w:val="false"/>
                <w:color w:val="000000"/>
                <w:sz w:val="20"/>
              </w:rPr>
              <w:t>
</w:t>
            </w:r>
            <w:r>
              <w:rPr>
                <w:rFonts w:ascii="Times New Roman"/>
                <w:b w:val="false"/>
                <w:i w:val="false"/>
                <w:color w:val="000000"/>
                <w:sz w:val="20"/>
              </w:rPr>
              <w:t>кв. см каждое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836" w:id="13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35"/>
    <w:bookmarkStart w:name="z837" w:id="136"/>
    <w:p>
      <w:pPr>
        <w:spacing w:after="0"/>
        <w:ind w:left="0"/>
        <w:jc w:val="left"/>
      </w:pPr>
      <w:r>
        <w:rPr>
          <w:rFonts w:ascii="Times New Roman"/>
          <w:b/>
          <w:i w:val="false"/>
          <w:color w:val="000000"/>
        </w:rPr>
        <w:t xml:space="preserve"> 
Основные размеры шрифта, рекомендуемые для набора учебников</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741"/>
        <w:gridCol w:w="2743"/>
        <w:gridCol w:w="2092"/>
        <w:gridCol w:w="276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по</w:t>
            </w:r>
            <w:r>
              <w:br/>
            </w:r>
            <w:r>
              <w:rPr>
                <w:rFonts w:ascii="Times New Roman"/>
                <w:b w:val="false"/>
                <w:i w:val="false"/>
                <w:color w:val="000000"/>
                <w:sz w:val="20"/>
              </w:rPr>
              <w:t>
</w:t>
            </w:r>
            <w:r>
              <w:rPr>
                <w:rFonts w:ascii="Times New Roman"/>
                <w:b w:val="false"/>
                <w:i w:val="false"/>
                <w:color w:val="000000"/>
                <w:sz w:val="20"/>
              </w:rPr>
              <w:t>частям и классам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Примерный кегель</w:t>
            </w:r>
            <w:r>
              <w:br/>
            </w:r>
            <w:r>
              <w:rPr>
                <w:rFonts w:ascii="Times New Roman"/>
                <w:b w:val="false"/>
                <w:i w:val="false"/>
                <w:color w:val="000000"/>
                <w:sz w:val="20"/>
              </w:rPr>
              <w:t>
</w:t>
            </w:r>
            <w:r>
              <w:rPr>
                <w:rFonts w:ascii="Times New Roman"/>
                <w:b w:val="false"/>
                <w:i w:val="false"/>
                <w:color w:val="000000"/>
                <w:sz w:val="20"/>
              </w:rPr>
              <w:t>основного шрифта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строчной</w:t>
            </w:r>
            <w:r>
              <w:br/>
            </w:r>
            <w:r>
              <w:rPr>
                <w:rFonts w:ascii="Times New Roman"/>
                <w:b w:val="false"/>
                <w:i w:val="false"/>
                <w:color w:val="000000"/>
                <w:sz w:val="20"/>
              </w:rPr>
              <w:t>
</w:t>
            </w:r>
            <w:r>
              <w:rPr>
                <w:rFonts w:ascii="Times New Roman"/>
                <w:b w:val="false"/>
                <w:i w:val="false"/>
                <w:color w:val="000000"/>
                <w:sz w:val="20"/>
              </w:rPr>
              <w:t>буквы Н в мм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штрихов в мм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w:t>
            </w:r>
            <w:r>
              <w:br/>
            </w:r>
            <w:r>
              <w:rPr>
                <w:rFonts w:ascii="Times New Roman"/>
                <w:b w:val="false"/>
                <w:i w:val="false"/>
                <w:color w:val="000000"/>
                <w:sz w:val="20"/>
              </w:rPr>
              <w:t>
</w:t>
            </w:r>
            <w:r>
              <w:rPr>
                <w:rFonts w:ascii="Times New Roman"/>
                <w:b w:val="false"/>
                <w:i w:val="false"/>
                <w:color w:val="000000"/>
                <w:sz w:val="20"/>
              </w:rPr>
              <w:t>соединительных</w:t>
            </w:r>
            <w:r>
              <w:br/>
            </w:r>
            <w:r>
              <w:rPr>
                <w:rFonts w:ascii="Times New Roman"/>
                <w:b w:val="false"/>
                <w:i w:val="false"/>
                <w:color w:val="000000"/>
                <w:sz w:val="20"/>
              </w:rPr>
              <w:t>
</w:t>
            </w:r>
            <w:r>
              <w:rPr>
                <w:rFonts w:ascii="Times New Roman"/>
                <w:b w:val="false"/>
                <w:i w:val="false"/>
                <w:color w:val="000000"/>
                <w:sz w:val="20"/>
              </w:rPr>
              <w:t>штрихов в мм</w:t>
            </w:r>
            <w:r>
              <w:br/>
            </w:r>
            <w:r>
              <w:rPr>
                <w:rFonts w:ascii="Times New Roman"/>
                <w:b w:val="false"/>
                <w:i w:val="false"/>
                <w:color w:val="000000"/>
                <w:sz w:val="20"/>
              </w:rPr>
              <w:t>
</w:t>
            </w:r>
            <w:r>
              <w:rPr>
                <w:rFonts w:ascii="Times New Roman"/>
                <w:b w:val="false"/>
                <w:i w:val="false"/>
                <w:color w:val="000000"/>
                <w:sz w:val="20"/>
              </w:rPr>
              <w:t>(горизонтального</w:t>
            </w:r>
            <w:r>
              <w:br/>
            </w:r>
            <w:r>
              <w:rPr>
                <w:rFonts w:ascii="Times New Roman"/>
                <w:b w:val="false"/>
                <w:i w:val="false"/>
                <w:color w:val="000000"/>
                <w:sz w:val="20"/>
              </w:rPr>
              <w:t>
</w:t>
            </w:r>
            <w:r>
              <w:rPr>
                <w:rFonts w:ascii="Times New Roman"/>
                <w:b w:val="false"/>
                <w:i w:val="false"/>
                <w:color w:val="000000"/>
                <w:sz w:val="20"/>
              </w:rPr>
              <w:t>и наклонного)</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буквы</w:t>
            </w:r>
            <w:r>
              <w:br/>
            </w:r>
            <w:r>
              <w:rPr>
                <w:rFonts w:ascii="Times New Roman"/>
                <w:b w:val="false"/>
                <w:i w:val="false"/>
                <w:color w:val="000000"/>
                <w:sz w:val="20"/>
              </w:rPr>
              <w:t>
</w:t>
            </w:r>
            <w:r>
              <w:rPr>
                <w:rFonts w:ascii="Times New Roman"/>
                <w:b w:val="false"/>
                <w:i w:val="false"/>
                <w:color w:val="000000"/>
                <w:sz w:val="20"/>
              </w:rPr>
              <w:t>подготовительной</w:t>
            </w:r>
            <w:r>
              <w:br/>
            </w:r>
            <w:r>
              <w:rPr>
                <w:rFonts w:ascii="Times New Roman"/>
                <w:b w:val="false"/>
                <w:i w:val="false"/>
                <w:color w:val="000000"/>
                <w:sz w:val="20"/>
              </w:rPr>
              <w:t>
</w:t>
            </w:r>
            <w:r>
              <w:rPr>
                <w:rFonts w:ascii="Times New Roman"/>
                <w:b w:val="false"/>
                <w:i w:val="false"/>
                <w:color w:val="000000"/>
                <w:sz w:val="20"/>
              </w:rPr>
              <w:t>части букваря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 36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Букварная часть</w:t>
            </w:r>
            <w:r>
              <w:br/>
            </w:r>
            <w:r>
              <w:rPr>
                <w:rFonts w:ascii="Times New Roman"/>
                <w:b w:val="false"/>
                <w:i w:val="false"/>
                <w:color w:val="000000"/>
                <w:sz w:val="20"/>
              </w:rPr>
              <w:t>
</w:t>
            </w:r>
            <w:r>
              <w:rPr>
                <w:rFonts w:ascii="Times New Roman"/>
                <w:b w:val="false"/>
                <w:i w:val="false"/>
                <w:color w:val="000000"/>
                <w:sz w:val="20"/>
              </w:rPr>
              <w:t>букваря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 24 – 20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4,0 – 3,5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Послебукварная</w:t>
            </w:r>
            <w:r>
              <w:br/>
            </w:r>
            <w:r>
              <w:rPr>
                <w:rFonts w:ascii="Times New Roman"/>
                <w:b w:val="false"/>
                <w:i w:val="false"/>
                <w:color w:val="000000"/>
                <w:sz w:val="20"/>
              </w:rPr>
              <w:t>
</w:t>
            </w:r>
            <w:r>
              <w:rPr>
                <w:rFonts w:ascii="Times New Roman"/>
                <w:b w:val="false"/>
                <w:i w:val="false"/>
                <w:color w:val="000000"/>
                <w:sz w:val="20"/>
              </w:rPr>
              <w:t>часть букваря,</w:t>
            </w:r>
            <w:r>
              <w:br/>
            </w:r>
            <w:r>
              <w:rPr>
                <w:rFonts w:ascii="Times New Roman"/>
                <w:b w:val="false"/>
                <w:i w:val="false"/>
                <w:color w:val="000000"/>
                <w:sz w:val="20"/>
              </w:rPr>
              <w:t>
</w:t>
            </w:r>
            <w:r>
              <w:rPr>
                <w:rFonts w:ascii="Times New Roman"/>
                <w:b w:val="false"/>
                <w:i w:val="false"/>
                <w:color w:val="000000"/>
                <w:sz w:val="20"/>
              </w:rPr>
              <w:t>учебники I класса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II</w:t>
            </w:r>
            <w:r>
              <w:br/>
            </w:r>
            <w:r>
              <w:rPr>
                <w:rFonts w:ascii="Times New Roman"/>
                <w:b w:val="false"/>
                <w:i w:val="false"/>
                <w:color w:val="000000"/>
                <w:sz w:val="20"/>
              </w:rPr>
              <w:t>
</w:t>
            </w:r>
            <w:r>
              <w:rPr>
                <w:rFonts w:ascii="Times New Roman"/>
                <w:b w:val="false"/>
                <w:i w:val="false"/>
                <w:color w:val="000000"/>
                <w:sz w:val="20"/>
              </w:rPr>
              <w:t>класса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н/ш, 16 н/ш</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2,52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III – IV</w:t>
            </w:r>
            <w:r>
              <w:br/>
            </w:r>
            <w:r>
              <w:rPr>
                <w:rFonts w:ascii="Times New Roman"/>
                <w:b w:val="false"/>
                <w:i w:val="false"/>
                <w:color w:val="000000"/>
                <w:sz w:val="20"/>
              </w:rPr>
              <w:t>
</w:t>
            </w:r>
            <w:r>
              <w:rPr>
                <w:rFonts w:ascii="Times New Roman"/>
                <w:b w:val="false"/>
                <w:i w:val="false"/>
                <w:color w:val="000000"/>
                <w:sz w:val="20"/>
              </w:rPr>
              <w:t>класса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 н/ш</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V – VII</w:t>
            </w:r>
            <w:r>
              <w:br/>
            </w:r>
            <w:r>
              <w:rPr>
                <w:rFonts w:ascii="Times New Roman"/>
                <w:b w:val="false"/>
                <w:i w:val="false"/>
                <w:color w:val="000000"/>
                <w:sz w:val="20"/>
              </w:rPr>
              <w:t>
</w:t>
            </w:r>
            <w:r>
              <w:rPr>
                <w:rFonts w:ascii="Times New Roman"/>
                <w:b w:val="false"/>
                <w:i w:val="false"/>
                <w:color w:val="000000"/>
                <w:sz w:val="20"/>
              </w:rPr>
              <w:t>классов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н/ш</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VIII –</w:t>
            </w:r>
            <w:r>
              <w:br/>
            </w:r>
            <w:r>
              <w:rPr>
                <w:rFonts w:ascii="Times New Roman"/>
                <w:b w:val="false"/>
                <w:i w:val="false"/>
                <w:color w:val="000000"/>
                <w:sz w:val="20"/>
              </w:rPr>
              <w:t>
</w:t>
            </w:r>
            <w:r>
              <w:rPr>
                <w:rFonts w:ascii="Times New Roman"/>
                <w:b w:val="false"/>
                <w:i w:val="false"/>
                <w:color w:val="000000"/>
                <w:sz w:val="20"/>
              </w:rPr>
              <w:t>XII классов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н/ш</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 1,7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bookmarkStart w:name="z838" w:id="13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37"/>
    <w:bookmarkStart w:name="z839" w:id="138"/>
    <w:p>
      <w:pPr>
        <w:spacing w:after="0"/>
        <w:ind w:left="0"/>
        <w:jc w:val="left"/>
      </w:pPr>
      <w:r>
        <w:rPr>
          <w:rFonts w:ascii="Times New Roman"/>
          <w:b/>
          <w:i w:val="false"/>
          <w:color w:val="000000"/>
        </w:rPr>
        <w:t xml:space="preserve"> 
Нормы плотности набора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499"/>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кегеля</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набора на 1 см</w:t>
            </w:r>
            <w:r>
              <w:rPr>
                <w:rFonts w:ascii="Times New Roman"/>
                <w:b w:val="false"/>
                <w:i w:val="false"/>
                <w:color w:val="000000"/>
                <w:vertAlign w:val="superscript"/>
              </w:rPr>
              <w:t>2</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 выше</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знаков</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знаков</w:t>
            </w:r>
          </w:p>
        </w:tc>
      </w:tr>
    </w:tbl>
    <w:bookmarkStart w:name="z840" w:id="13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39"/>
    <w:bookmarkStart w:name="z841" w:id="140"/>
    <w:p>
      <w:pPr>
        <w:spacing w:after="0"/>
        <w:ind w:left="0"/>
        <w:jc w:val="left"/>
      </w:pPr>
      <w:r>
        <w:rPr>
          <w:rFonts w:ascii="Times New Roman"/>
          <w:b/>
          <w:i w:val="false"/>
          <w:color w:val="000000"/>
        </w:rPr>
        <w:t xml:space="preserve"> 
Оснащение медицинского кабинета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798"/>
        <w:gridCol w:w="343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медицинского оборудования и инструментария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Письменный стол</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Стулья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Кушетка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канцелярский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медицинский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Ширма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столик со стеклянной крышкой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 (для вакцин и медикаментов)</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Бактерицидная лампа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медицинские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Ростомер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Термоконтейнер для транспортировки вакцин</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Настольная лампа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Термометры медицинские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Умывальная раковина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 с педальной крышкой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 уничтожения остатков вакцин</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Халаты медицинские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Колпаки</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Простыни белые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Халаты темные для уборки</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Маски одноразовые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Уборочный инвентарь: ведра, швабра, ветоши, емкости для</w:t>
            </w:r>
            <w:r>
              <w:br/>
            </w:r>
            <w:r>
              <w:rPr>
                <w:rFonts w:ascii="Times New Roman"/>
                <w:b w:val="false"/>
                <w:i w:val="false"/>
                <w:color w:val="000000"/>
                <w:sz w:val="20"/>
              </w:rPr>
              <w:t>
</w:t>
            </w:r>
            <w:r>
              <w:rPr>
                <w:rFonts w:ascii="Times New Roman"/>
                <w:b w:val="false"/>
                <w:i w:val="false"/>
                <w:color w:val="000000"/>
                <w:sz w:val="20"/>
              </w:rPr>
              <w:t xml:space="preserve">хранения ветошей, перчатки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от набора</w:t>
            </w:r>
            <w:r>
              <w:br/>
            </w:r>
            <w:r>
              <w:rPr>
                <w:rFonts w:ascii="Times New Roman"/>
                <w:b w:val="false"/>
                <w:i w:val="false"/>
                <w:color w:val="000000"/>
                <w:sz w:val="20"/>
              </w:rPr>
              <w:t>
</w:t>
            </w:r>
            <w:r>
              <w:rPr>
                <w:rFonts w:ascii="Times New Roman"/>
                <w:b w:val="false"/>
                <w:i w:val="false"/>
                <w:color w:val="000000"/>
                <w:sz w:val="20"/>
              </w:rPr>
              <w:t>помещений</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Дезинфицирующие средства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3 месяца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Канцтовары (журналы, тетради, клей, ручки, дырокол,</w:t>
            </w:r>
            <w:r>
              <w:br/>
            </w:r>
            <w:r>
              <w:rPr>
                <w:rFonts w:ascii="Times New Roman"/>
                <w:b w:val="false"/>
                <w:i w:val="false"/>
                <w:color w:val="000000"/>
                <w:sz w:val="20"/>
              </w:rPr>
              <w:t>
</w:t>
            </w:r>
            <w:r>
              <w:rPr>
                <w:rFonts w:ascii="Times New Roman"/>
                <w:b w:val="false"/>
                <w:i w:val="false"/>
                <w:color w:val="000000"/>
                <w:sz w:val="20"/>
              </w:rPr>
              <w:t>степлер, корректор, папки и т.д.)</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Бикс маленький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Бикс большой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4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Жгут резиновый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Шприцы одноразовые с иглами:</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10,0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штук;</w:t>
            </w:r>
            <w:r>
              <w:br/>
            </w:r>
            <w:r>
              <w:rPr>
                <w:rFonts w:ascii="Times New Roman"/>
                <w:b w:val="false"/>
                <w:i w:val="false"/>
                <w:color w:val="000000"/>
                <w:sz w:val="20"/>
              </w:rPr>
              <w:t>
</w:t>
            </w:r>
            <w:r>
              <w:rPr>
                <w:rFonts w:ascii="Times New Roman"/>
                <w:b w:val="false"/>
                <w:i w:val="false"/>
                <w:color w:val="000000"/>
                <w:sz w:val="20"/>
              </w:rPr>
              <w:t>10 штук;</w:t>
            </w:r>
            <w:r>
              <w:br/>
            </w:r>
            <w:r>
              <w:rPr>
                <w:rFonts w:ascii="Times New Roman"/>
                <w:b w:val="false"/>
                <w:i w:val="false"/>
                <w:color w:val="000000"/>
                <w:sz w:val="20"/>
              </w:rPr>
              <w:t>
</w:t>
            </w:r>
            <w:r>
              <w:rPr>
                <w:rFonts w:ascii="Times New Roman"/>
                <w:b w:val="false"/>
                <w:i w:val="false"/>
                <w:color w:val="000000"/>
                <w:sz w:val="20"/>
              </w:rPr>
              <w:t>5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Грелка резиновая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Пузырь для льда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Лоток почкообразный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Шпатель металлический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для верхних конечностей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 тубусный</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Сантиметровая лента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Таблицы для определения остроты зрения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штук</w:t>
            </w:r>
          </w:p>
        </w:tc>
      </w:tr>
    </w:tbl>
    <w:bookmarkStart w:name="z842" w:id="141"/>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41"/>
    <w:bookmarkStart w:name="z843" w:id="142"/>
    <w:p>
      <w:pPr>
        <w:spacing w:after="0"/>
        <w:ind w:left="0"/>
        <w:jc w:val="left"/>
      </w:pPr>
      <w:r>
        <w:rPr>
          <w:rFonts w:ascii="Times New Roman"/>
          <w:b/>
          <w:i w:val="false"/>
          <w:color w:val="000000"/>
        </w:rPr>
        <w:t xml:space="preserve"> 
Журнал регистрации состояния здоровья работников пищеблока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518"/>
        <w:gridCol w:w="1439"/>
        <w:gridCol w:w="2060"/>
        <w:gridCol w:w="1891"/>
        <w:gridCol w:w="1609"/>
        <w:gridCol w:w="1891"/>
        <w:gridCol w:w="1778"/>
      </w:tblGrid>
      <w:tr>
        <w:trPr>
          <w:trHeight w:val="3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работника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работников об</w:t>
            </w:r>
            <w:r>
              <w:br/>
            </w:r>
            <w:r>
              <w:rPr>
                <w:rFonts w:ascii="Times New Roman"/>
                <w:b w:val="false"/>
                <w:i w:val="false"/>
                <w:color w:val="000000"/>
                <w:sz w:val="20"/>
              </w:rPr>
              <w:t>
</w:t>
            </w:r>
            <w:r>
              <w:rPr>
                <w:rFonts w:ascii="Times New Roman"/>
                <w:b w:val="false"/>
                <w:i w:val="false"/>
                <w:color w:val="000000"/>
                <w:sz w:val="20"/>
              </w:rPr>
              <w:t>отсутствии</w:t>
            </w:r>
            <w:r>
              <w:br/>
            </w:r>
            <w:r>
              <w:rPr>
                <w:rFonts w:ascii="Times New Roman"/>
                <w:b w:val="false"/>
                <w:i w:val="false"/>
                <w:color w:val="000000"/>
                <w:sz w:val="20"/>
              </w:rPr>
              <w:t>
</w:t>
            </w:r>
            <w:r>
              <w:rPr>
                <w:rFonts w:ascii="Times New Roman"/>
                <w:b w:val="false"/>
                <w:i w:val="false"/>
                <w:color w:val="000000"/>
                <w:sz w:val="20"/>
              </w:rPr>
              <w:t>ОКИ в семье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на</w:t>
            </w:r>
            <w:r>
              <w:br/>
            </w:r>
            <w:r>
              <w:rPr>
                <w:rFonts w:ascii="Times New Roman"/>
                <w:b w:val="false"/>
                <w:i w:val="false"/>
                <w:color w:val="000000"/>
                <w:sz w:val="20"/>
              </w:rPr>
              <w:t>
</w:t>
            </w:r>
            <w:r>
              <w:rPr>
                <w:rFonts w:ascii="Times New Roman"/>
                <w:b w:val="false"/>
                <w:i w:val="false"/>
                <w:color w:val="000000"/>
                <w:sz w:val="20"/>
              </w:rPr>
              <w:t>гнойничковые</w:t>
            </w:r>
            <w:r>
              <w:br/>
            </w:r>
            <w:r>
              <w:rPr>
                <w:rFonts w:ascii="Times New Roman"/>
                <w:b w:val="false"/>
                <w:i w:val="false"/>
                <w:color w:val="000000"/>
                <w:sz w:val="20"/>
              </w:rPr>
              <w:t>
</w:t>
            </w:r>
            <w:r>
              <w:rPr>
                <w:rFonts w:ascii="Times New Roman"/>
                <w:b w:val="false"/>
                <w:i w:val="false"/>
                <w:color w:val="000000"/>
                <w:sz w:val="20"/>
              </w:rPr>
              <w:t>заболевания</w:t>
            </w:r>
            <w:r>
              <w:br/>
            </w:r>
            <w:r>
              <w:rPr>
                <w:rFonts w:ascii="Times New Roman"/>
                <w:b w:val="false"/>
                <w:i w:val="false"/>
                <w:color w:val="000000"/>
                <w:sz w:val="20"/>
              </w:rPr>
              <w:t>
</w:t>
            </w:r>
            <w:r>
              <w:rPr>
                <w:rFonts w:ascii="Times New Roman"/>
                <w:b w:val="false"/>
                <w:i w:val="false"/>
                <w:color w:val="000000"/>
                <w:sz w:val="20"/>
              </w:rPr>
              <w:t>кожи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на</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ОРВИ,</w:t>
            </w:r>
            <w:r>
              <w:br/>
            </w:r>
            <w:r>
              <w:rPr>
                <w:rFonts w:ascii="Times New Roman"/>
                <w:b w:val="false"/>
                <w:i w:val="false"/>
                <w:color w:val="000000"/>
                <w:sz w:val="20"/>
              </w:rPr>
              <w:t>
</w:t>
            </w:r>
            <w:r>
              <w:rPr>
                <w:rFonts w:ascii="Times New Roman"/>
                <w:b w:val="false"/>
                <w:i w:val="false"/>
                <w:color w:val="000000"/>
                <w:sz w:val="20"/>
              </w:rPr>
              <w:t>ангины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медработника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143"/>
    <w:p>
      <w:pPr>
        <w:spacing w:after="0"/>
        <w:ind w:left="0"/>
        <w:jc w:val="both"/>
      </w:pPr>
      <w:r>
        <w:rPr>
          <w:rFonts w:ascii="Times New Roman"/>
          <w:b w:val="false"/>
          <w:i w:val="false"/>
          <w:color w:val="000000"/>
          <w:sz w:val="28"/>
        </w:rPr>
        <w:t>
      Примечание: Список работников, отмеченных в журнале на день осмотра, должен соответствовать числу работников на этот день в смену.</w:t>
      </w:r>
      <w:r>
        <w:br/>
      </w:r>
      <w:r>
        <w:rPr>
          <w:rFonts w:ascii="Times New Roman"/>
          <w:b w:val="false"/>
          <w:i w:val="false"/>
          <w:color w:val="000000"/>
          <w:sz w:val="28"/>
        </w:rPr>
        <w:t>
</w:t>
      </w:r>
      <w:r>
        <w:rPr>
          <w:rFonts w:ascii="Times New Roman"/>
          <w:b w:val="false"/>
          <w:i w:val="false"/>
          <w:color w:val="000000"/>
          <w:sz w:val="28"/>
        </w:rPr>
        <w:t>
      Запись об отстранении от работы или о переводе на другие виды работ.</w:t>
      </w:r>
    </w:p>
    <w:bookmarkEnd w:id="143"/>
    <w:bookmarkStart w:name="z846" w:id="14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объектам воспитания и образования   </w:t>
      </w:r>
      <w:r>
        <w:br/>
      </w:r>
      <w:r>
        <w:rPr>
          <w:rFonts w:ascii="Times New Roman"/>
          <w:b w:val="false"/>
          <w:i w:val="false"/>
          <w:color w:val="000000"/>
          <w:sz w:val="28"/>
        </w:rPr>
        <w:t xml:space="preserve">
детей и подростков»           </w:t>
      </w:r>
    </w:p>
    <w:bookmarkEnd w:id="144"/>
    <w:bookmarkStart w:name="z847" w:id="145"/>
    <w:p>
      <w:pPr>
        <w:spacing w:after="0"/>
        <w:ind w:left="0"/>
        <w:jc w:val="left"/>
      </w:pPr>
      <w:r>
        <w:rPr>
          <w:rFonts w:ascii="Times New Roman"/>
          <w:b/>
          <w:i w:val="false"/>
          <w:color w:val="000000"/>
        </w:rPr>
        <w:t xml:space="preserve"> 
Учетно-отчетная медицинская документация</w:t>
      </w:r>
      <w:r>
        <w:br/>
      </w:r>
      <w:r>
        <w:rPr>
          <w:rFonts w:ascii="Times New Roman"/>
          <w:b/>
          <w:i w:val="false"/>
          <w:color w:val="000000"/>
        </w:rPr>
        <w:t>
объектов воспитания и образования детей и подростков</w:t>
      </w:r>
    </w:p>
    <w:bookmarkEnd w:id="145"/>
    <w:bookmarkStart w:name="z848" w:id="146"/>
    <w:p>
      <w:pPr>
        <w:spacing w:after="0"/>
        <w:ind w:left="0"/>
        <w:jc w:val="both"/>
      </w:pPr>
      <w:r>
        <w:rPr>
          <w:rFonts w:ascii="Times New Roman"/>
          <w:b w:val="false"/>
          <w:i w:val="false"/>
          <w:color w:val="000000"/>
          <w:sz w:val="28"/>
        </w:rPr>
        <w:t>
      Учетно-отчетной медицинской документацией являются:</w:t>
      </w:r>
      <w:r>
        <w:br/>
      </w:r>
      <w:r>
        <w:rPr>
          <w:rFonts w:ascii="Times New Roman"/>
          <w:b w:val="false"/>
          <w:i w:val="false"/>
          <w:color w:val="000000"/>
          <w:sz w:val="28"/>
        </w:rPr>
        <w:t>
</w:t>
      </w:r>
      <w:r>
        <w:rPr>
          <w:rFonts w:ascii="Times New Roman"/>
          <w:b w:val="false"/>
          <w:i w:val="false"/>
          <w:color w:val="000000"/>
          <w:sz w:val="28"/>
        </w:rPr>
        <w:t>
      1) журнал учета инфекционных заболеваний;</w:t>
      </w:r>
      <w:r>
        <w:br/>
      </w:r>
      <w:r>
        <w:rPr>
          <w:rFonts w:ascii="Times New Roman"/>
          <w:b w:val="false"/>
          <w:i w:val="false"/>
          <w:color w:val="000000"/>
          <w:sz w:val="28"/>
        </w:rPr>
        <w:t>
</w:t>
      </w:r>
      <w:r>
        <w:rPr>
          <w:rFonts w:ascii="Times New Roman"/>
          <w:b w:val="false"/>
          <w:i w:val="false"/>
          <w:color w:val="000000"/>
          <w:sz w:val="28"/>
        </w:rPr>
        <w:t>
      2) журнал соматической заболеваемости;</w:t>
      </w:r>
      <w:r>
        <w:br/>
      </w:r>
      <w:r>
        <w:rPr>
          <w:rFonts w:ascii="Times New Roman"/>
          <w:b w:val="false"/>
          <w:i w:val="false"/>
          <w:color w:val="000000"/>
          <w:sz w:val="28"/>
        </w:rPr>
        <w:t>
</w:t>
      </w:r>
      <w:r>
        <w:rPr>
          <w:rFonts w:ascii="Times New Roman"/>
          <w:b w:val="false"/>
          <w:i w:val="false"/>
          <w:color w:val="000000"/>
          <w:sz w:val="28"/>
        </w:rPr>
        <w:t>
      3) журнал учета контактов с острыми инфекционными заболеваниями;</w:t>
      </w:r>
      <w:r>
        <w:br/>
      </w:r>
      <w:r>
        <w:rPr>
          <w:rFonts w:ascii="Times New Roman"/>
          <w:b w:val="false"/>
          <w:i w:val="false"/>
          <w:color w:val="000000"/>
          <w:sz w:val="28"/>
        </w:rPr>
        <w:t>
</w:t>
      </w:r>
      <w:r>
        <w:rPr>
          <w:rFonts w:ascii="Times New Roman"/>
          <w:b w:val="false"/>
          <w:i w:val="false"/>
          <w:color w:val="000000"/>
          <w:sz w:val="28"/>
        </w:rPr>
        <w:t>
      4) журнал учета карантина;</w:t>
      </w:r>
      <w:r>
        <w:br/>
      </w:r>
      <w:r>
        <w:rPr>
          <w:rFonts w:ascii="Times New Roman"/>
          <w:b w:val="false"/>
          <w:i w:val="false"/>
          <w:color w:val="000000"/>
          <w:sz w:val="28"/>
        </w:rPr>
        <w:t>
</w:t>
      </w:r>
      <w:r>
        <w:rPr>
          <w:rFonts w:ascii="Times New Roman"/>
          <w:b w:val="false"/>
          <w:i w:val="false"/>
          <w:color w:val="000000"/>
          <w:sz w:val="28"/>
        </w:rPr>
        <w:t>
      5) карта профилактических прививок;</w:t>
      </w:r>
      <w:r>
        <w:br/>
      </w:r>
      <w:r>
        <w:rPr>
          <w:rFonts w:ascii="Times New Roman"/>
          <w:b w:val="false"/>
          <w:i w:val="false"/>
          <w:color w:val="000000"/>
          <w:sz w:val="28"/>
        </w:rPr>
        <w:t>
</w:t>
      </w:r>
      <w:r>
        <w:rPr>
          <w:rFonts w:ascii="Times New Roman"/>
          <w:b w:val="false"/>
          <w:i w:val="false"/>
          <w:color w:val="000000"/>
          <w:sz w:val="28"/>
        </w:rPr>
        <w:t>
      6) журнал учета профилактических прививок;</w:t>
      </w:r>
      <w:r>
        <w:br/>
      </w:r>
      <w:r>
        <w:rPr>
          <w:rFonts w:ascii="Times New Roman"/>
          <w:b w:val="false"/>
          <w:i w:val="false"/>
          <w:color w:val="000000"/>
          <w:sz w:val="28"/>
        </w:rPr>
        <w:t>
</w:t>
      </w:r>
      <w:r>
        <w:rPr>
          <w:rFonts w:ascii="Times New Roman"/>
          <w:b w:val="false"/>
          <w:i w:val="false"/>
          <w:color w:val="000000"/>
          <w:sz w:val="28"/>
        </w:rPr>
        <w:t>
      7) журнал движения вакцин, других бактериальных препаратов;</w:t>
      </w:r>
      <w:r>
        <w:br/>
      </w:r>
      <w:r>
        <w:rPr>
          <w:rFonts w:ascii="Times New Roman"/>
          <w:b w:val="false"/>
          <w:i w:val="false"/>
          <w:color w:val="000000"/>
          <w:sz w:val="28"/>
        </w:rPr>
        <w:t>
</w:t>
      </w:r>
      <w:r>
        <w:rPr>
          <w:rFonts w:ascii="Times New Roman"/>
          <w:b w:val="false"/>
          <w:i w:val="false"/>
          <w:color w:val="000000"/>
          <w:sz w:val="28"/>
        </w:rPr>
        <w:t>
      8) журнал регистрации проб Манту;</w:t>
      </w:r>
      <w:r>
        <w:br/>
      </w:r>
      <w:r>
        <w:rPr>
          <w:rFonts w:ascii="Times New Roman"/>
          <w:b w:val="false"/>
          <w:i w:val="false"/>
          <w:color w:val="000000"/>
          <w:sz w:val="28"/>
        </w:rPr>
        <w:t>
</w:t>
      </w:r>
      <w:r>
        <w:rPr>
          <w:rFonts w:ascii="Times New Roman"/>
          <w:b w:val="false"/>
          <w:i w:val="false"/>
          <w:color w:val="000000"/>
          <w:sz w:val="28"/>
        </w:rPr>
        <w:t>
      9) журнал регистрации детей группы риска подлежащих обследованию по пробе Манту;</w:t>
      </w:r>
      <w:r>
        <w:br/>
      </w:r>
      <w:r>
        <w:rPr>
          <w:rFonts w:ascii="Times New Roman"/>
          <w:b w:val="false"/>
          <w:i w:val="false"/>
          <w:color w:val="000000"/>
          <w:sz w:val="28"/>
        </w:rPr>
        <w:t>
</w:t>
      </w:r>
      <w:r>
        <w:rPr>
          <w:rFonts w:ascii="Times New Roman"/>
          <w:b w:val="false"/>
          <w:i w:val="false"/>
          <w:color w:val="000000"/>
          <w:sz w:val="28"/>
        </w:rPr>
        <w:t>
      10) журнал туберкулино-положительных лиц, подлежащих дообследованию у фтизиопедиатра;</w:t>
      </w:r>
      <w:r>
        <w:br/>
      </w:r>
      <w:r>
        <w:rPr>
          <w:rFonts w:ascii="Times New Roman"/>
          <w:b w:val="false"/>
          <w:i w:val="false"/>
          <w:color w:val="000000"/>
          <w:sz w:val="28"/>
        </w:rPr>
        <w:t>
</w:t>
      </w:r>
      <w:r>
        <w:rPr>
          <w:rFonts w:ascii="Times New Roman"/>
          <w:b w:val="false"/>
          <w:i w:val="false"/>
          <w:color w:val="000000"/>
          <w:sz w:val="28"/>
        </w:rPr>
        <w:t>
      11) журнал поствакцинальных осложнений;</w:t>
      </w:r>
      <w:r>
        <w:br/>
      </w:r>
      <w:r>
        <w:rPr>
          <w:rFonts w:ascii="Times New Roman"/>
          <w:b w:val="false"/>
          <w:i w:val="false"/>
          <w:color w:val="000000"/>
          <w:sz w:val="28"/>
        </w:rPr>
        <w:t>
</w:t>
      </w:r>
      <w:r>
        <w:rPr>
          <w:rFonts w:ascii="Times New Roman"/>
          <w:b w:val="false"/>
          <w:i w:val="false"/>
          <w:color w:val="000000"/>
          <w:sz w:val="28"/>
        </w:rPr>
        <w:t>
      12) журнал постоянных и длительных медицинских отводов;</w:t>
      </w:r>
      <w:r>
        <w:br/>
      </w:r>
      <w:r>
        <w:rPr>
          <w:rFonts w:ascii="Times New Roman"/>
          <w:b w:val="false"/>
          <w:i w:val="false"/>
          <w:color w:val="000000"/>
          <w:sz w:val="28"/>
        </w:rPr>
        <w:t>
</w:t>
      </w:r>
      <w:r>
        <w:rPr>
          <w:rFonts w:ascii="Times New Roman"/>
          <w:b w:val="false"/>
          <w:i w:val="false"/>
          <w:color w:val="000000"/>
          <w:sz w:val="28"/>
        </w:rPr>
        <w:t>
      13) журнал открытых флаконов и уничтожения остатков вакцин;</w:t>
      </w:r>
      <w:r>
        <w:br/>
      </w:r>
      <w:r>
        <w:rPr>
          <w:rFonts w:ascii="Times New Roman"/>
          <w:b w:val="false"/>
          <w:i w:val="false"/>
          <w:color w:val="000000"/>
          <w:sz w:val="28"/>
        </w:rPr>
        <w:t>
</w:t>
      </w:r>
      <w:r>
        <w:rPr>
          <w:rFonts w:ascii="Times New Roman"/>
          <w:b w:val="false"/>
          <w:i w:val="false"/>
          <w:color w:val="000000"/>
          <w:sz w:val="28"/>
        </w:rPr>
        <w:t>
      14) журнал проведения контролируемой химиопрофилактики;</w:t>
      </w:r>
      <w:r>
        <w:br/>
      </w:r>
      <w:r>
        <w:rPr>
          <w:rFonts w:ascii="Times New Roman"/>
          <w:b w:val="false"/>
          <w:i w:val="false"/>
          <w:color w:val="000000"/>
          <w:sz w:val="28"/>
        </w:rPr>
        <w:t>
</w:t>
      </w:r>
      <w:r>
        <w:rPr>
          <w:rFonts w:ascii="Times New Roman"/>
          <w:b w:val="false"/>
          <w:i w:val="false"/>
          <w:color w:val="000000"/>
          <w:sz w:val="28"/>
        </w:rPr>
        <w:t>
      15) отчет о движении вакцин и других иммунобиологических препаратов;</w:t>
      </w:r>
      <w:r>
        <w:br/>
      </w:r>
      <w:r>
        <w:rPr>
          <w:rFonts w:ascii="Times New Roman"/>
          <w:b w:val="false"/>
          <w:i w:val="false"/>
          <w:color w:val="000000"/>
          <w:sz w:val="28"/>
        </w:rPr>
        <w:t>
</w:t>
      </w:r>
      <w:r>
        <w:rPr>
          <w:rFonts w:ascii="Times New Roman"/>
          <w:b w:val="false"/>
          <w:i w:val="false"/>
          <w:color w:val="000000"/>
          <w:sz w:val="28"/>
        </w:rPr>
        <w:t>
      16) отчет об охвате профилактическими прививками;</w:t>
      </w:r>
      <w:r>
        <w:br/>
      </w:r>
      <w:r>
        <w:rPr>
          <w:rFonts w:ascii="Times New Roman"/>
          <w:b w:val="false"/>
          <w:i w:val="false"/>
          <w:color w:val="000000"/>
          <w:sz w:val="28"/>
        </w:rPr>
        <w:t>
</w:t>
      </w:r>
      <w:r>
        <w:rPr>
          <w:rFonts w:ascii="Times New Roman"/>
          <w:b w:val="false"/>
          <w:i w:val="false"/>
          <w:color w:val="000000"/>
          <w:sz w:val="28"/>
        </w:rPr>
        <w:t>
      17) журнал проведения генеральных уборок;</w:t>
      </w:r>
      <w:r>
        <w:br/>
      </w:r>
      <w:r>
        <w:rPr>
          <w:rFonts w:ascii="Times New Roman"/>
          <w:b w:val="false"/>
          <w:i w:val="false"/>
          <w:color w:val="000000"/>
          <w:sz w:val="28"/>
        </w:rPr>
        <w:t>
</w:t>
      </w:r>
      <w:r>
        <w:rPr>
          <w:rFonts w:ascii="Times New Roman"/>
          <w:b w:val="false"/>
          <w:i w:val="false"/>
          <w:color w:val="000000"/>
          <w:sz w:val="28"/>
        </w:rPr>
        <w:t>
      18) журнал кварцевания кабинета;</w:t>
      </w:r>
      <w:r>
        <w:br/>
      </w:r>
      <w:r>
        <w:rPr>
          <w:rFonts w:ascii="Times New Roman"/>
          <w:b w:val="false"/>
          <w:i w:val="false"/>
          <w:color w:val="000000"/>
          <w:sz w:val="28"/>
        </w:rPr>
        <w:t>
</w:t>
      </w:r>
      <w:r>
        <w:rPr>
          <w:rFonts w:ascii="Times New Roman"/>
          <w:b w:val="false"/>
          <w:i w:val="false"/>
          <w:color w:val="000000"/>
          <w:sz w:val="28"/>
        </w:rPr>
        <w:t>
      19) журнал учета температурного режима холодильного оборудования;</w:t>
      </w:r>
      <w:r>
        <w:br/>
      </w:r>
      <w:r>
        <w:rPr>
          <w:rFonts w:ascii="Times New Roman"/>
          <w:b w:val="false"/>
          <w:i w:val="false"/>
          <w:color w:val="000000"/>
          <w:sz w:val="28"/>
        </w:rPr>
        <w:t>
</w:t>
      </w:r>
      <w:r>
        <w:rPr>
          <w:rFonts w:ascii="Times New Roman"/>
          <w:b w:val="false"/>
          <w:i w:val="false"/>
          <w:color w:val="000000"/>
          <w:sz w:val="28"/>
        </w:rPr>
        <w:t>
      20) журнал регистрации обследуемых на возбудителей паразитарных заболеваний;</w:t>
      </w:r>
      <w:r>
        <w:br/>
      </w:r>
      <w:r>
        <w:rPr>
          <w:rFonts w:ascii="Times New Roman"/>
          <w:b w:val="false"/>
          <w:i w:val="false"/>
          <w:color w:val="000000"/>
          <w:sz w:val="28"/>
        </w:rPr>
        <w:t>
</w:t>
      </w:r>
      <w:r>
        <w:rPr>
          <w:rFonts w:ascii="Times New Roman"/>
          <w:b w:val="false"/>
          <w:i w:val="false"/>
          <w:color w:val="000000"/>
          <w:sz w:val="28"/>
        </w:rPr>
        <w:t>
      21) журнал регистрации лиц, обследованных на гельминты;</w:t>
      </w:r>
      <w:r>
        <w:br/>
      </w:r>
      <w:r>
        <w:rPr>
          <w:rFonts w:ascii="Times New Roman"/>
          <w:b w:val="false"/>
          <w:i w:val="false"/>
          <w:color w:val="000000"/>
          <w:sz w:val="28"/>
        </w:rPr>
        <w:t>
</w:t>
      </w:r>
      <w:r>
        <w:rPr>
          <w:rFonts w:ascii="Times New Roman"/>
          <w:b w:val="false"/>
          <w:i w:val="false"/>
          <w:color w:val="000000"/>
          <w:sz w:val="28"/>
        </w:rPr>
        <w:t>
      22) журнал осмотра на педикулез, чесотку и дерматомикозы;</w:t>
      </w:r>
      <w:r>
        <w:br/>
      </w:r>
      <w:r>
        <w:rPr>
          <w:rFonts w:ascii="Times New Roman"/>
          <w:b w:val="false"/>
          <w:i w:val="false"/>
          <w:color w:val="000000"/>
          <w:sz w:val="28"/>
        </w:rPr>
        <w:t>
</w:t>
      </w:r>
      <w:r>
        <w:rPr>
          <w:rFonts w:ascii="Times New Roman"/>
          <w:b w:val="false"/>
          <w:i w:val="false"/>
          <w:color w:val="000000"/>
          <w:sz w:val="28"/>
        </w:rPr>
        <w:t>
      23) отчет по результатам профилактических медицинских осмотров;</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паспорт здоровья ребенка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списки детей группы риска;</w:t>
      </w:r>
      <w:r>
        <w:br/>
      </w:r>
      <w:r>
        <w:rPr>
          <w:rFonts w:ascii="Times New Roman"/>
          <w:b w:val="false"/>
          <w:i w:val="false"/>
          <w:color w:val="000000"/>
          <w:sz w:val="28"/>
        </w:rPr>
        <w:t>
</w:t>
      </w:r>
      <w:r>
        <w:rPr>
          <w:rFonts w:ascii="Times New Roman"/>
          <w:b w:val="false"/>
          <w:i w:val="false"/>
          <w:color w:val="000000"/>
          <w:sz w:val="28"/>
        </w:rPr>
        <w:t>
      26) журнал учета флюрообследования студентов;</w:t>
      </w:r>
      <w:r>
        <w:br/>
      </w:r>
      <w:r>
        <w:rPr>
          <w:rFonts w:ascii="Times New Roman"/>
          <w:b w:val="false"/>
          <w:i w:val="false"/>
          <w:color w:val="000000"/>
          <w:sz w:val="28"/>
        </w:rPr>
        <w:t>
</w:t>
      </w:r>
      <w:r>
        <w:rPr>
          <w:rFonts w:ascii="Times New Roman"/>
          <w:b w:val="false"/>
          <w:i w:val="false"/>
          <w:color w:val="000000"/>
          <w:sz w:val="28"/>
        </w:rPr>
        <w:t>
      27) журнал учета флюроположительных лиц;</w:t>
      </w:r>
      <w:r>
        <w:br/>
      </w:r>
      <w:r>
        <w:rPr>
          <w:rFonts w:ascii="Times New Roman"/>
          <w:b w:val="false"/>
          <w:i w:val="false"/>
          <w:color w:val="000000"/>
          <w:sz w:val="28"/>
        </w:rPr>
        <w:t>
</w:t>
      </w:r>
      <w:r>
        <w:rPr>
          <w:rFonts w:ascii="Times New Roman"/>
          <w:b w:val="false"/>
          <w:i w:val="false"/>
          <w:color w:val="000000"/>
          <w:sz w:val="28"/>
        </w:rPr>
        <w:t>
      28) бракеражный журнал готовой продукции;</w:t>
      </w:r>
      <w:r>
        <w:br/>
      </w:r>
      <w:r>
        <w:rPr>
          <w:rFonts w:ascii="Times New Roman"/>
          <w:b w:val="false"/>
          <w:i w:val="false"/>
          <w:color w:val="000000"/>
          <w:sz w:val="28"/>
        </w:rPr>
        <w:t>
</w:t>
      </w:r>
      <w:r>
        <w:rPr>
          <w:rFonts w:ascii="Times New Roman"/>
          <w:b w:val="false"/>
          <w:i w:val="false"/>
          <w:color w:val="000000"/>
          <w:sz w:val="28"/>
        </w:rPr>
        <w:t>
      29) журнал осмотра сотрудников пищеблока;</w:t>
      </w:r>
      <w:r>
        <w:br/>
      </w:r>
      <w:r>
        <w:rPr>
          <w:rFonts w:ascii="Times New Roman"/>
          <w:b w:val="false"/>
          <w:i w:val="false"/>
          <w:color w:val="000000"/>
          <w:sz w:val="28"/>
        </w:rPr>
        <w:t>
</w:t>
      </w:r>
      <w:r>
        <w:rPr>
          <w:rFonts w:ascii="Times New Roman"/>
          <w:b w:val="false"/>
          <w:i w:val="false"/>
          <w:color w:val="000000"/>
          <w:sz w:val="28"/>
        </w:rPr>
        <w:t>
      30) журнал учета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31) папка с аннотациями вакцин;</w:t>
      </w:r>
      <w:r>
        <w:br/>
      </w:r>
      <w:r>
        <w:rPr>
          <w:rFonts w:ascii="Times New Roman"/>
          <w:b w:val="false"/>
          <w:i w:val="false"/>
          <w:color w:val="000000"/>
          <w:sz w:val="28"/>
        </w:rPr>
        <w:t>
</w:t>
      </w:r>
      <w:r>
        <w:rPr>
          <w:rFonts w:ascii="Times New Roman"/>
          <w:b w:val="false"/>
          <w:i w:val="false"/>
          <w:color w:val="000000"/>
          <w:sz w:val="28"/>
        </w:rPr>
        <w:t>
      32) приказы и инструкции;</w:t>
      </w:r>
      <w:r>
        <w:br/>
      </w:r>
      <w:r>
        <w:rPr>
          <w:rFonts w:ascii="Times New Roman"/>
          <w:b w:val="false"/>
          <w:i w:val="false"/>
          <w:color w:val="000000"/>
          <w:sz w:val="28"/>
        </w:rPr>
        <w:t>
</w:t>
      </w:r>
      <w:r>
        <w:rPr>
          <w:rFonts w:ascii="Times New Roman"/>
          <w:b w:val="false"/>
          <w:i w:val="false"/>
          <w:color w:val="000000"/>
          <w:sz w:val="28"/>
        </w:rPr>
        <w:t>
      33) журнал контроля выполнения норм питания (по накопительной ведомости);</w:t>
      </w:r>
      <w:r>
        <w:br/>
      </w:r>
      <w:r>
        <w:rPr>
          <w:rFonts w:ascii="Times New Roman"/>
          <w:b w:val="false"/>
          <w:i w:val="false"/>
          <w:color w:val="000000"/>
          <w:sz w:val="28"/>
        </w:rPr>
        <w:t>
</w:t>
      </w:r>
      <w:r>
        <w:rPr>
          <w:rFonts w:ascii="Times New Roman"/>
          <w:b w:val="false"/>
          <w:i w:val="false"/>
          <w:color w:val="000000"/>
          <w:sz w:val="28"/>
        </w:rPr>
        <w:t>
      34) журнал учета диспансерных больных;</w:t>
      </w:r>
      <w:r>
        <w:br/>
      </w:r>
      <w:r>
        <w:rPr>
          <w:rFonts w:ascii="Times New Roman"/>
          <w:b w:val="false"/>
          <w:i w:val="false"/>
          <w:color w:val="000000"/>
          <w:sz w:val="28"/>
        </w:rPr>
        <w:t>
</w:t>
      </w:r>
      <w:r>
        <w:rPr>
          <w:rFonts w:ascii="Times New Roman"/>
          <w:b w:val="false"/>
          <w:i w:val="false"/>
          <w:color w:val="000000"/>
          <w:sz w:val="28"/>
        </w:rPr>
        <w:t>
      35) индивидуальные медицинские карты учащихся (воспитанников);</w:t>
      </w:r>
      <w:r>
        <w:br/>
      </w:r>
      <w:r>
        <w:rPr>
          <w:rFonts w:ascii="Times New Roman"/>
          <w:b w:val="false"/>
          <w:i w:val="false"/>
          <w:color w:val="000000"/>
          <w:sz w:val="28"/>
        </w:rPr>
        <w:t>
</w:t>
      </w:r>
      <w:r>
        <w:rPr>
          <w:rFonts w:ascii="Times New Roman"/>
          <w:b w:val="false"/>
          <w:i w:val="false"/>
          <w:color w:val="000000"/>
          <w:sz w:val="28"/>
        </w:rPr>
        <w:t>
      36) контрольная карта диспансерного наблюдения;</w:t>
      </w:r>
      <w:r>
        <w:br/>
      </w:r>
      <w:r>
        <w:rPr>
          <w:rFonts w:ascii="Times New Roman"/>
          <w:b w:val="false"/>
          <w:i w:val="false"/>
          <w:color w:val="000000"/>
          <w:sz w:val="28"/>
        </w:rPr>
        <w:t>
</w:t>
      </w:r>
      <w:r>
        <w:rPr>
          <w:rFonts w:ascii="Times New Roman"/>
          <w:b w:val="false"/>
          <w:i w:val="false"/>
          <w:color w:val="000000"/>
          <w:sz w:val="28"/>
        </w:rPr>
        <w:t>
      37) журнал углубленных профилактических медицинских осмотров, акты специалистов.</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