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c30b" w14:textId="49bc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дополнения в Конституционный закон Республики Казахстан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Конституционного закона Республики Казахстан «О внесении изменений и дополнения в Конституционный закон Республики Казахстан «О государственных символах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дополнения в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«О государственных символах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«О государственных символах Республики Казахстан» (Ведомости Парламента Республики Казахстан, 2007 г., № 11, ст. 72; 2008 г., № 13-14, ст. 53)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на печатях нотариусов;»;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осуществляет контроль за соблюдением требований нормативных правовых актов и нормативных документов в области технического регулирования при изготовлении и реализации Государственного Флага Республики Казахстан и Государственного Герба Республики Казахстан, а также материальных объектов с их изображением.»;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