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0b94" w14:textId="ddb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2004 года № 1389 "О некоторых вопросах Национальной железнодорожной компании и национальных перевозчиков"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2004 года № 1389 «О некоторых вопросах Национальной железнодорожной компании и национальных перевозчиков»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компания выполняет функции перевозчика грузов железнодорожным транспортом до 1 января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