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a2d93" w14:textId="c2a2d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8 февраля 2011 года № 94 "О Стратегическом плане Министерства финансов Республики Казахстан на 2011 - 2015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2011 года № 1584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февраля 2011 года № 94 "О Стратегическом плане Министерства финансов Республики Казахстан на 2011 - 2015 годы" (САПП Республики Казахстан, 2011 г., № 18, ст. 211)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финансов Республики Казахстан на 2011 - 2015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"3. Стратегические направления, цели, задачи, целевые индикаторы, мероприятия и показатели результатов":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"3.1. "Стратегические направления, цели, задачи, целевые индикаторы, мероприятия и показатели результатов":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 1</w:t>
      </w:r>
      <w:r>
        <w:rPr>
          <w:rFonts w:ascii="Times New Roman"/>
          <w:b w:val="false"/>
          <w:i w:val="false"/>
          <w:color w:val="000000"/>
          <w:sz w:val="28"/>
        </w:rPr>
        <w:t>. "Стабильность государственных финансов":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1.1. "Сбалансированность республиканского бюджета, доведение активов Национального фонда к 2020 году до уровня не менее 30 % ВВП и поддержание размера правительственного долга на приемлемом уровне":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1.1.1. "Снижение дефицита республиканского бюджета, повышение эффективности структуры государственных расходов, удержание правительственного долга на приемлемом уровне и развитие микрокредитования":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3"/>
        <w:gridCol w:w="1013"/>
        <w:gridCol w:w="1233"/>
        <w:gridCol w:w="1333"/>
        <w:gridCol w:w="1433"/>
        <w:gridCol w:w="1073"/>
      </w:tblGrid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проекта указа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утверждению единой системы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работников органов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содержащихся за счет государственного бюджета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сметы (бюджета)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1.1.2. "Полнота поступлений налогов и таможенных платежей, улучшение налоговой и таможенной систем"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3"/>
        <w:gridCol w:w="2613"/>
        <w:gridCol w:w="1373"/>
        <w:gridCol w:w="753"/>
        <w:gridCol w:w="773"/>
        <w:gridCol w:w="933"/>
        <w:gridCol w:w="793"/>
        <w:gridCol w:w="813"/>
        <w:gridCol w:w="893"/>
        <w:gridCol w:w="953"/>
      </w:tblGrid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 Глобального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индекса конкуренто-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способности «Степень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 налогооблажения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форума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позиция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</w:tbl>
    <w:bookmarkStart w:name="z1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"7. Бюджетные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001 "Обеспечение бюджетного планирования, исполнения и контроля за исполнением государственного бюджета": в описании: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"Обеспечение формирования и реализация государственной политики в области таможенного контроля. Таможенное оформление и таможенный контроль товаров и транспортных средств, перемещаемых через таможенную границу Республики Казахстан"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"Участие в формировании, ведении политики в сфере таможенного дела и ее реализация. Осуществление и совершенствование таможенного декларирования и таможенного контроля, а также реализация задач по ускорению товарооборота через таможенную границу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"Штатная численность" цифры "20 281" заменить цифрами "20 265";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"Индикатор Глобального индекса конкурентоспособности "Степень и эффект налогообложения"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бюджетных расходов" цифры "45 805 948" заменить цифрами "45 949 384";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002 "Осуществление аудита инвестиционных проектов, финансируемых международными финансовыми организациями":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бюджетных расходов" цифры "30 000" заменить цифрами "27 165";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003 "Проведение процедур ликвидации и банкротства":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бюджетных расходов" цифры "63 827" заменить цифрами "61 979";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004 "Разработка или корректировка, а также проведение необходимых экспертиз технико-экономических обоснований республиканских бюджетных инвестиционных проектов"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006 "Приобретение акций международных финансовых организаций":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бюджетных расходов" цифры "1 231 484" заменить цифрами "1 208 351";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010 "Резерв Правительства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бюджетных расходов" цифры "44 100 000" заменить цифрами "67 260 188";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011 "Выполнение обязательств по государственным гарантиям":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бюджетных расходов" цифры "1 747 853" заменить цифрами "1 672 062";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013 "Обслуживание правительственного долга":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бюджетных расходов" цифры "126 076 848" заменить цифрами "122 458 241";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016 "Приватизация, управление государственным имуществом, постприватизационная деятельность и регулирование споров, связанных с этим":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"Процент проданных объектов к количеству объектов, подлежащих приватизации"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бюджетных расходов" цифры "425 660" заменить цифрами "420 075";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019 "Выплата курсовой разницы по льготным жилищным кредитам":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бюджетных расходов" цифры "14 397" заменить цифрами "13 718";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021 "Капитальные расходы Министерства финансов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"Проведение капитального ремонта административных зданий, помещений и сооружений территориальных подразделений комитетов, разработка проектно-сметной документации" цифры "18" заменить цифрами "31";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"Приобретение административных зданий" цифру "2" заменить цифрой "3";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"Приобретение служебного автотранспорта" цифры "19" заменить цифрами "23";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"Обеспечение необходимой техникой, оборудованием и мебелью центрального аппарата и территориальных подразделений Комитета казначейства" цифры "206" заменить цифрами "271";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"Приобретение основного оборудования для территориальных налоговых органов и Центрального аппарата" цифру "8" заменить цифрой "9";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бюджетных расходов" цифры "1 831 252" заменить цифрами "2 292 102";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023 "Проведение таможенной экспертизы":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"Проведение исследований для определения качественного состава товаров, перемещаемых через таможенную границу Республики Казахстан для их правильной классификации в соответствии с Товарной номенклатурой внешнеэкономической деятельности"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3"/>
        <w:gridCol w:w="1933"/>
        <w:gridCol w:w="1173"/>
        <w:gridCol w:w="1053"/>
        <w:gridCol w:w="1313"/>
        <w:gridCol w:w="1253"/>
        <w:gridCol w:w="1193"/>
        <w:gridCol w:w="1113"/>
        <w:gridCol w:w="953"/>
      </w:tblGrid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совершении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и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познаний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дела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"Выдача экспертных заключений по качественному составу товаров, перемещаемых через таможенную границу Республики Казахстан"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3"/>
        <w:gridCol w:w="1753"/>
        <w:gridCol w:w="1133"/>
        <w:gridCol w:w="1273"/>
        <w:gridCol w:w="1213"/>
        <w:gridCol w:w="1233"/>
        <w:gridCol w:w="1113"/>
        <w:gridCol w:w="1073"/>
        <w:gridCol w:w="953"/>
      </w:tblGrid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заключений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эксперта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вопросам, возникшим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024 "Выплата премий по вкладам в жилищные строительные сбережения"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026 "Строительство объектов таможенного контроля и таможенной инфраструктуры":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3"/>
        <w:gridCol w:w="1033"/>
        <w:gridCol w:w="993"/>
        <w:gridCol w:w="793"/>
        <w:gridCol w:w="833"/>
        <w:gridCol w:w="1173"/>
        <w:gridCol w:w="1073"/>
        <w:gridCol w:w="993"/>
        <w:gridCol w:w="1073"/>
      </w:tblGrid>
      <w:tr>
        <w:trPr>
          <w:trHeight w:val="30" w:hRule="atLeast"/>
        </w:trPr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434 быстровозводимых служебных жилых домов и общежитий для сотрудников таможенных постов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3"/>
        <w:gridCol w:w="1053"/>
        <w:gridCol w:w="933"/>
        <w:gridCol w:w="813"/>
        <w:gridCol w:w="873"/>
        <w:gridCol w:w="1053"/>
        <w:gridCol w:w="1093"/>
        <w:gridCol w:w="1053"/>
        <w:gridCol w:w="1133"/>
      </w:tblGrid>
      <w:tr>
        <w:trPr>
          <w:trHeight w:val="30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сотрудников таможенных постов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общежитий для 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 постов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"Ввод в эксплуатацию новых и реконструкция действующих контрольно-пропускных пунктов на таможенных постах" цифру "7" заменить цифрой "5";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"Обеспечение жильем сотрудников таможенных органов в приграничных районах" цифры "434" заменить цифрой "4";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бюджетных расходов" цифры "8 011 588" заменить цифрами "5 314 092";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036 "Модернизация информационных систем Налоговых органов, связанных с изменением налогового законодательства":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"Приобретение серверного оборудования" цифру "8" заменить цифрой "7";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бюджетных расходов" цифры "3 607 926" заменить цифрами "3 526 273";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038 "Субсидирование процентной ставки вознаграждения в рамках "Программы посткризисного восстановления  (оздоровление конкурентоспособных предприятий)":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"Количество субсидируемых кредитов" цифры "25" заменить цифрами "14";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"Количество просубсидируемых кредитов" цифры "25" заменить цифрами "14";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бюджетных расходов" цифры "7 050 207" заменить цифрами "4 766 720";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039 "Увеличение уставного капитала АО "Жилищный строительный сберегательный банк Казахстана"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040 "Строительство центров приема и обработки информации налоговых органов":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"ед. изм.":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"Строительство Центров приема и обработки информации налоговых органов" дополнить словом "ед.";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бюджетных расходов" цифры "220 075" заменить цифрами "237 626";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043 "Оплата услуг консультантов в рамках "Программы посткризисного восстановления (оздоровление конкурентоспособных предприятий)":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"Количество софинансируемых услуг консультантов" цифры "49" заменить цифрами "14";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"Количество планов оздоровления" цифры "49" заменить цифрами "14";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бюджетных расходов" цифры "1 715 000" заменить цифрами "490 000";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058 "Целевые текущие трансферты областному бюджету Западно-Казахстанской области на обеспечение компенсации потерь и экономической стабильности региона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5"/>
        <w:gridCol w:w="4470"/>
        <w:gridCol w:w="830"/>
        <w:gridCol w:w="1218"/>
        <w:gridCol w:w="1116"/>
        <w:gridCol w:w="761"/>
        <w:gridCol w:w="769"/>
        <w:gridCol w:w="749"/>
        <w:gridCol w:w="1035"/>
        <w:gridCol w:w="1057"/>
      </w:tblGrid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 «Целевые текущие трансферты областному бюджету 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на обеспечение компенсации потерь и экономической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региона»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бюджету Западно-Казахстанской области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экономической стабильности региона</w:t>
            </w:r>
          </w:p>
        </w:tc>
      </w:tr>
      <w:tr>
        <w:trPr>
          <w:trHeight w:val="30" w:hRule="atLeast"/>
        </w:trPr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программы: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года)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выделение трансфертов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поступления в 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бюджеты всей суммы трансфертов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тг.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12 485 670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061 "Создание интегрированной автоматизированной информационной системы "е-Минфин":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3"/>
        <w:gridCol w:w="773"/>
        <w:gridCol w:w="1153"/>
        <w:gridCol w:w="1073"/>
        <w:gridCol w:w="813"/>
        <w:gridCol w:w="813"/>
        <w:gridCol w:w="833"/>
        <w:gridCol w:w="713"/>
        <w:gridCol w:w="1153"/>
      </w:tblGrid>
      <w:tr>
        <w:trPr>
          <w:trHeight w:val="30" w:hRule="atLeast"/>
        </w:trPr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функциональных компонент ИАИС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«е-Минфин», введенных в опытную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(на конец года)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необходимой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е-Минфина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3"/>
        <w:gridCol w:w="813"/>
        <w:gridCol w:w="1113"/>
        <w:gridCol w:w="1093"/>
        <w:gridCol w:w="793"/>
        <w:gridCol w:w="833"/>
        <w:gridCol w:w="853"/>
        <w:gridCol w:w="713"/>
        <w:gridCol w:w="1113"/>
      </w:tblGrid>
      <w:tr>
        <w:trPr>
          <w:trHeight w:val="30" w:hRule="atLeast"/>
        </w:trPr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функциональных подсистем ИАИС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«е-Минфин», введенных в опытную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(на конец года)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необходимой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е-Минфина в части аппаратного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9"/>
        <w:gridCol w:w="1127"/>
        <w:gridCol w:w="797"/>
        <w:gridCol w:w="1128"/>
        <w:gridCol w:w="911"/>
        <w:gridCol w:w="1071"/>
        <w:gridCol w:w="736"/>
        <w:gridCol w:w="756"/>
        <w:gridCol w:w="840"/>
      </w:tblGrid>
      <w:tr>
        <w:trPr>
          <w:trHeight w:val="30" w:hRule="atLeast"/>
        </w:trPr>
        <w:tc>
          <w:tcPr>
            <w:tcW w:w="6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внутренних пользователей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польз.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внешних пользователей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польз.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1 262 312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1 262 312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3"/>
        <w:gridCol w:w="1193"/>
        <w:gridCol w:w="693"/>
        <w:gridCol w:w="1133"/>
        <w:gridCol w:w="853"/>
        <w:gridCol w:w="793"/>
        <w:gridCol w:w="773"/>
        <w:gridCol w:w="633"/>
        <w:gridCol w:w="1213"/>
      </w:tblGrid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зарегистрированных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пользователей ИАИС «е-Минфин» по всем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подсистемам (на конец года)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зарегистрированных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пользователей - работников МФ РК ИАИС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«е-Минфин» по всем подсистемам (на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года)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внешних незарегистрированных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пользователей (гости портала)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3"/>
        <w:gridCol w:w="1173"/>
        <w:gridCol w:w="813"/>
        <w:gridCol w:w="1033"/>
        <w:gridCol w:w="873"/>
        <w:gridCol w:w="833"/>
        <w:gridCol w:w="733"/>
        <w:gridCol w:w="633"/>
        <w:gridCol w:w="1133"/>
      </w:tblGrid>
      <w:tr>
        <w:trPr>
          <w:trHeight w:val="30" w:hRule="atLeast"/>
        </w:trPr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перечня оказываемых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 услуг (на конец года)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3"/>
        <w:gridCol w:w="853"/>
        <w:gridCol w:w="953"/>
        <w:gridCol w:w="1053"/>
        <w:gridCol w:w="873"/>
        <w:gridCol w:w="813"/>
        <w:gridCol w:w="653"/>
        <w:gridCol w:w="553"/>
        <w:gridCol w:w="1273"/>
      </w:tblGrid>
      <w:tr>
        <w:trPr>
          <w:trHeight w:val="30" w:hRule="atLeast"/>
        </w:trPr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автоматизированных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и электронных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конец года)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бюджетных расходов" цифры "3 080 746" заменить цифрами "2 284 505";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071 "Оценка объектов комплекса "Байконур" и регистрация прав на недвижимое имущество":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"Процент от общего количества объектов комплекса "Байконур", подлежащих закреплению на балансе ГУ "Байконырбаланс", а также осуществлению регистрации права оперативного управления в органах юстиции Республики Казахстан" цифры "39" заменить цифрами "67";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"Проведение работ по оценки стоимости объектов комплекса "Байконур" цифры "27 933" заменить цифрами "1 207";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"Закрепление на балансе ГУ "Байконырбаланс" объектов комплекса "Байконур", а также осуществление государственной регистрации права оперативного управления в органах юстиции Республики Казахстан" цифры "354" заменить цифрами "3 200";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бюджетных расходов" цифры "398 718" заменить цифрами "374 500";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072 "Реформирование системы налогового администрирования":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бюджетных расходов" цифры "1 860 285" заменить цифрами "283 020";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104 "Борьба с наркоманией и наркобизнесом":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бюджетных расходов" цифры "6 572 210" заменить цифрами "6 218 264";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таблице "Свод бюджетных расходов":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 цифры "1 113 696 044", "1 036 143 542", "77 552 502" заменить соответственно цифрами "1 076 574 533", "1 061 463 288", "15 111 245".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