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ce59" w14:textId="ba0c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марта 2011 года № 329 "Об утверждении Программы жилищного строительства на 2011 - 2014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декабря 2011 года № 1524. Утратило силу постановлением Правительства Республики Казахстан от 21 июня 2012 года № 821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21.06.2012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  31 марта 2011 года № 329 "Об утверждении Программы жилищного строительства в Республике Казахстан на 2011-2014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  2011-2014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"Паспорт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подраздел "Источники и объемы финансирования"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"Потребность затрат из бюджета составит: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361613,4 миллионов тенге (далее – млн. тенге), в том числе в 2011 году – 124747,6 млн. тенге, в 2012 году – 145713,4 млн. тенге, в 2013 году – 51152,4 млн. тенге, в 2014 году – 40000 млн.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107342,7 млн.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местных исполнительных органов областей, городов Астаны и Алматы, по ставке 0,01 % годовых, на проектирование, строительство и (или) приобретение жилья через систему жилстройсбережений – 80842,7 млн. тенге, в том числе в 2011 году – 28776,9 млн. тенге, в 2012 году – 42413,4 млн. тенге, в 2013 году – 9652,4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"Жилищный строительный сберегательный банк Казахстана" (далее – ЖССБК) по ставке 1 % годовых в 2012 году в сумме  26500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– 254270,7 млн.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у частных застройщиков государственных арендных домов для граждан, состоящих в очереди в акиматах – 40900 млн. тенге, в том числе в 2011 – 10900 млн. тенге, в 2012 году – 10000 млн. тенге, в 2013 году – 10000 млн. тенге, 2014 году – 10000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у частных застройщиков инженерно-коммуникационной инфраструктуры в районах жилищной застройки – 120270,7 млн. тенге, в том числе в 2011 году – 20270,7 млн. тенге, в 2012 году – 40000 млн. тенге, в 2013 – 2014 годах по 30000 млн. тенге ежегодно;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уставного капитала ЖССБК – 78300 млн. тенге, в том числе в 2011 году – 57000 млн. тенге, в 2012 году – 21300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в Алматинской области предварительных работ по развитию четырех городов-спутников города Алматы – 8500 млн. тенге, в том числе: в 2011 году – 4000 млн. тенге, в 2012 году – 3000 млн. тенге, в 2013 году – 1500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в Акмолинской области предварительных работ по развитию села Кощи, как города-спутника города Астаны – 6300 млн. тенге, в том числе: в 2011 году – 3800 млн. тенге, в 2012 году – 2500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Программы на 2011-2014 годы будет уточняться в рамках прогнозных показателей республиканского бюджета на соответствующий финансовый год.";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4 "Цель, задачи, целевые индикаторы и показатели результатов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4.3</w:t>
      </w:r>
      <w:r>
        <w:rPr>
          <w:rFonts w:ascii="Times New Roman"/>
          <w:b w:val="false"/>
          <w:i w:val="false"/>
          <w:color w:val="000000"/>
          <w:sz w:val="28"/>
        </w:rPr>
        <w:t xml:space="preserve"> "Целевые индикаторы и показатели результатов реализации Программы:":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2012 год строки 3 цифру "136,0" соответственно заменить цифрой "141,6";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4"/>
        <w:gridCol w:w="1683"/>
        <w:gridCol w:w="2281"/>
        <w:gridCol w:w="1386"/>
        <w:gridCol w:w="1249"/>
        <w:gridCol w:w="1190"/>
        <w:gridCol w:w="1307"/>
      </w:tblGrid>
      <w:tr>
        <w:trPr>
          <w:trHeight w:val="30" w:hRule="atLeast"/>
        </w:trPr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 АО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"Этапы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5.2.4</w:t>
      </w:r>
      <w:r>
        <w:rPr>
          <w:rFonts w:ascii="Times New Roman"/>
          <w:b w:val="false"/>
          <w:i w:val="false"/>
          <w:color w:val="000000"/>
          <w:sz w:val="28"/>
        </w:rPr>
        <w:t xml:space="preserve"> "Другие направления повышения доступности жилья и создания дополнительных стимулов для увеличения объемов жилищного строительства":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Планом совместных действий Правительства Республики Казахстан, Национального Банка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  2009-2010 годы,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ноября 2008 года № 1085 (далее – План совместных действий), предусмотрены меры по решению проблем на рынке недвижимости.";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четвертой, пятой, шестой, седьмой, восьмой, девятой, десятой, одиннадцатой, двенадцатой, тринадцатой, четырнадцатой, пятнадцатой, шестнадцатой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рамках настоящей Программы Фонд недвижимости будет осуществлять финансирование пилотных проектов по строительству жилых объектов в городах Астана и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достижения мультипликативного эффекта на инвестиции при реализации пилотных проектов Фонд недвижимости будет руководствоваться принципом партнерства с частным капиталом.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Обязательными требованиями к партнерам Фонда недвижимости, с которыми осуществляется строительство пилотных проектов, должны соответствовать нижеследующим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генерального подрядчика государственной лицензии на производство строительно-монтажных работ и других разрешительных документов, наличие производственной базы, опыта строительства не менее 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у застройщика опыта возведения зданий (не менее 50 тыс.кв. метров в городе Астана или не менее 15 тыс.кв.м – в других регионах);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предлагаемый партнером проект должен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участок, свободный от обременения, должен находиться на территории населенного пункта в соответствии с государственной градостроительной политикой в части расселения, градостроительными требованиями к зонированию территорий, нормами экологической и санитарно-гигиенической безопасности и уровнем обеспеченности данной местности инфраструктурой;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ПСД с заключением государственной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участия застройщика в проекте денежными средствами не должна быть менее 20 процентов от стоимости проекта, включая затраты на приобретение застройщиком земельного участка по кадастровой стоимости и на разработку проектно-сметной документации. При этом приоритет отдается проектам, в которых доля участия застройщика в финансировании больше.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Фонда "Самрук-Қазына" через Фонд недвижимости снизит риски строительства и облегчит доступ строительных компаний к заемным средствам, создаст возможности для привлечения средств дольщиков (населения). Это позволит стимулировать частные инвестиции в жилищное строительство, увеличить общий объем вводимого жилья. При реализации пилотных проектов Фонд "Самрук-Қазына" и Фонд недвижимости руководствуются принципами сохранности и возвратности средств Национального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Единственным механизмом реализации пилотных проектов является организация строительства объектов по инвестиционным заявкам частных застройщиков (инвесторов).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реализации пилотных проектов с участием Фонда недвижимости стоимость строительства объектов должна быть подтверждена проектно-сметной документацией и положительным заключением государственной экспертизы. На период строительства земельный участок и объект строительства, расположенный на данном земельном участке, не могут быть переданы в качестве обеспечения исполнения обязательств третьим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Общая площадь одной квартиры не должна превышать 120 квадратных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Базовая стоимость строительства 1 квадратного метра общей площади жилища (квартиры) будет составлять в ценах 2011 года не более 150 000 тенге в г. Астана и 120 000 тенге в г. Шымкент в жилых объектах 3-го класса комфортности.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жилых помещений может осуществляться через механизмы прямой продажи, в аренду и аренду с выкупом. При этом базовая цена прямой продажи 1 квадратного метра жилища (квартиры) Фондом недвижимости составит не более 144 000 тенге в г. Шымкент и не более 180 000 тенге в г. Астана. Реализация жилых помещений в аренду с выкупом будет осуществляться с применением ежегодной ставки вознаграждения в размере 10 процентов годовых к стоимости строительства с применением аннуитетного или дифференцируемого методов погашения платежей. Передача помещений в аренду будет осуществляться с применением ежегодной ставки вознаграждения в размере 15 процентов годовых к стоимости строительства с применением бессрочного аннуитетного метода погашения арендных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Общая сумма инвестиций Фонда недвижимости в пилотные проекты на строительство жилых объектов составит 17,1 млрд. тенге. При этом в зависимости от потребности жилья утверждены следующие лимиты Фонда недвижимости по данным регионам: г. Астана – 11,7 млрд. тенге, г. Шымкент – 5,4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обеспечивают земельные участки для пилотных проектов необходимыми наружными инженерными сетями и наружной улично-дорожной инфраструктурой.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пилотных проектов Фондом недвижимости позволит ввести в эксплуатацию в 2012-2013 годах 146 тыс. кв. метров жилья, в том числе в 2012 году – 91 тыс. кв. метров, в 2013 году – 55 тыс. кв.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пилотных проектов Фонду недвижимости Фондом национального благосостояния "Самрук-Қазына" будет предоставлена за счет средств Национального Фонда не возобновляемая кредитная линия на сумму 17,1 млрд. тенге. Освоение кредитной линии будет осуществляться траншами в соответствии с планами финансирования объектов строительства.";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"Необходимые ресурсы":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"Объем финансирования за счет республиканского бюджета на строительство кредитного и арендного (коммунального) жилья, развитие системы жилищных строительных сбережений, фондирование ЖССБК, а также развитие и обустройство инженерно-коммуникационной инфраструктуры составит 361613,4 млн. тенге, в том числе в 2011 году – 124747,6 млн. тенге, в 2012 году – 145713,4 млн. тенге, в 2013 году – 51152,4 млн. тенге, в 2014 году – 40000 млн.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"Ожидаемый результат от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четвертый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2011-2014 годах за счет целевых трансфертов из республиканского бюджета будет построено 545,1 тыс. кв. метров арендного (коммунального) жилья, в том числе в 2011 году – 133,4 тыс. кв. метров, в 2012 году – 141,6 тыс. кв. метров, в 2013 году – 134,8 тыс. кв. метров, в 2014 году – 135,3 тыс. кв. метров;";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"539,5" и "136,0" заменить соответственно цифрами "545,1" и "141,6";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Программе жилищного строительства в Республике Казахстан на 2011-2014 годы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1524</w:t>
      </w:r>
    </w:p>
    <w:bookmarkEnd w:id="3"/>
    <w:bookmarkStart w:name="z5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жилищного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2011-2014 годы  </w:t>
      </w:r>
    </w:p>
    <w:bookmarkEnd w:id="4"/>
    <w:bookmarkStart w:name="z5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План мероприятий по реализации Программы жилищного</w:t>
      </w:r>
      <w:r>
        <w:br/>
      </w:r>
      <w:r>
        <w:rPr>
          <w:rFonts w:ascii="Times New Roman"/>
          <w:b/>
          <w:i w:val="false"/>
          <w:color w:val="000000"/>
        </w:rPr>
        <w:t>
строительства в Республике Казахстан на 2011 – 2014 годы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1977"/>
        <w:gridCol w:w="1935"/>
        <w:gridCol w:w="2148"/>
        <w:gridCol w:w="2170"/>
        <w:gridCol w:w="19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 МЕРОПРИЯТИЙ НА ПЕРИОД 2011-2014 ГОДОВ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бюджетов,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жилстройсбережений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80 842,7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28 776,9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2012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42 413,4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2013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9 652,4*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ПРК, МЭРТ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40 900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2011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2012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2013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2014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ПРК, МЭРТ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ЖССБК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ЖССБК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ПРК, МЭРТ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ЖССБК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ЖССБК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78 300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2012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21 300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ПРК, МЭРТ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135 070,7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2011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2012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2013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2014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30 000*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ПРК, 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120 270,7,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2011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20 270,7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2012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2013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2014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30 000*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ПРК, МЭРТ</w:t>
            </w:r>
          </w:p>
        </w:tc>
      </w:tr>
      <w:tr>
        <w:trPr>
          <w:trHeight w:val="3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Астаны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14 800,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2011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2012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2013 г.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1 500*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ПРК, МЭРТ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