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37e" w14:textId="0117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2011 года № 1506.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20.04.2015 г. № 7-1/347.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1506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государственного ветеринарно-санитарного контроля</w:t>
      </w:r>
      <w:r>
        <w:br/>
      </w:r>
      <w:r>
        <w:rPr>
          <w:rFonts w:ascii="Times New Roman"/>
          <w:b/>
          <w:i w:val="false"/>
          <w:color w:val="000000"/>
        </w:rPr>
        <w:t>
и надзора, а также определения соответствия животных, продукции</w:t>
      </w:r>
      <w:r>
        <w:br/>
      </w:r>
      <w:r>
        <w:rPr>
          <w:rFonts w:ascii="Times New Roman"/>
          <w:b/>
          <w:i w:val="false"/>
          <w:color w:val="000000"/>
        </w:rPr>
        <w:t>
и сырья животного происхождения ветеринарным нормативам в</w:t>
      </w:r>
      <w:r>
        <w:br/>
      </w:r>
      <w:r>
        <w:rPr>
          <w:rFonts w:ascii="Times New Roman"/>
          <w:b/>
          <w:i w:val="false"/>
          <w:color w:val="000000"/>
        </w:rPr>
        <w:t>
объектах производства, осуществляющих выращивание животных,</w:t>
      </w:r>
      <w:r>
        <w:br/>
      </w:r>
      <w:r>
        <w:rPr>
          <w:rFonts w:ascii="Times New Roman"/>
          <w:b/>
          <w:i w:val="false"/>
          <w:color w:val="000000"/>
        </w:rPr>
        <w:t>
заготовку (убой), хранение, переработку и реализацию животных,</w:t>
      </w:r>
      <w:r>
        <w:br/>
      </w:r>
      <w:r>
        <w:rPr>
          <w:rFonts w:ascii="Times New Roman"/>
          <w:b/>
          <w:i w:val="false"/>
          <w:color w:val="000000"/>
        </w:rPr>
        <w:t>
продукции и сырья животного происхождения,</w:t>
      </w:r>
      <w:r>
        <w:br/>
      </w:r>
      <w:r>
        <w:rPr>
          <w:rFonts w:ascii="Times New Roman"/>
          <w:b/>
          <w:i w:val="false"/>
          <w:color w:val="000000"/>
        </w:rPr>
        <w:t>
включая экспортеров (импортеров)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 (далее -Правила)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10 июля 2002 года "О ветеринарии" и определяют порядок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ветеринарно-санитарный контроль и надзор (далее - контроль)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физическими и юридическими лицами установленных ветеринарно-санитарных требований (правил)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деятельностью подразделений производственного контроля в объектах производства, осуществляющих убой животных и птиц, переработку животных,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ветеринарно-санитарных требований (нормативов) организациями по производству кормов и кормовых добавок, в том числе с использованием видов забракованного продовольственного сырья и пищевых продуктов, направляемых на корм животным в соответствии с Правилами определения соответствия ветеринарных препаратов, кормов и кормовых добавок, содержащих антибиотики, гормоны и биологические стимуляторы, требованиям ветеринарных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 предмет соблюдения требований законов Республики Казахстан и постановлений правительства Республики Казахстан в области ветеринарии осуществляется в форме проверки и иных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Казахстан", иные формы государственного контроля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если иное не предусмотрено международными обязательствами.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осуществляется не реже двух раз в год, за исключением случаев возникновения особо опасных болезней животных на их территории и (или) отнесения ее к неблагополучной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Период осуществления государственного ветеринарно-санитарного контроля и надзора не должен превышать пять дней с момента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осуществляется государственными ветеринарно-санитарными инспекторами.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ветеринарно-санитарный инспектор (далее -Инспектор) по прибытию на объект контроля изучает документы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деятельности, план - схему предприятия, технологические схемы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объема производства и реализации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и осуществления производственного (государственного) контроля по обеспечению безопасности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благополучия административной территории места расположения объекта контроля и сырьевой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планировки территории, зданий, строений и технологических помещений объекта контроля представленным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ведения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предоставления отчетности согласно порядку, установленному Правительством Республики Казахстан.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Контроль на объектах производства, осуществляющих выращивание животных, включая экспортеров (импортеров)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Инспекторы на объектах производства, осуществляющих выращивание животных проверяют: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обязательных противоэпизоотических мероприятий по болезням, включенным в перечень особо опасных болезней животных в соответствии с Ветеринарными (ветеринарно-санитарными) правилами, 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осуществления контроля качества и безопасности используемых кормов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ветеринарных препаратов, кормов и кормовых добавок, содержащих антибиотики, гормоны и биологические стимуляторы, требованиям ветеринарных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постановки вновь прибывших животных и заболевших животных на карантин, контроля контактов содержащихся животных с другими домашними и дикими животными в соответствии с Ветеринарными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проведения дезинфекции, дератизации, дезинсекции животноводческих помещений объекта контроля в соответствии с Ветеринарными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ветеринарно-зоотехнических норм и зоотехнических стандартов по содержанию, кормлению и воспроизводству животных в соответствии с Ветеринарными нормативами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использования лекарственных средств для применения в ветеринарии которые зарегистрированы в соответствии с Ветеринарно-санитарными требованиями к объектам по производству и реализации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ведение журналов и других документов, обеспечивающих мониторинг и контроль здоровья животных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представления ветеринарного учета и отчетности, включая идентификационный учет, утвержденными Правительством Республики Казахстан.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на объектах производства, осуществляющих заготовку</w:t>
      </w:r>
      <w:r>
        <w:br/>
      </w:r>
      <w:r>
        <w:rPr>
          <w:rFonts w:ascii="Times New Roman"/>
          <w:b/>
          <w:i w:val="false"/>
          <w:color w:val="000000"/>
        </w:rPr>
        <w:t>
(убой) животных, включая экспортеров (импортеров)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Инспекторы на объектах производства, осуществляющих заготовку (убой) животных проверяют: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 и ассортимент выпускаемых подконтрольных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ветеринарно-санитарное состояние дезинфекционных барьеров (в том числе наличие подогрева в зимний период времени) и пропускников, через которые производятся ввоз и выгрузка животных в соответствии с Ветеринарными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сопроводительные документы на поступающие для заготовки (убоя) животных и подконтрольные товары, выпускаемые объектом контроля в соответствии с Правилами выдачи ветеринарных документов на объекты государственного ветеринарно-санитарного контроля и надзора, 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проведения утилизации или уничтожения биологических отходов указанными </w:t>
      </w:r>
      <w:r>
        <w:rPr>
          <w:rFonts w:ascii="Times New Roman"/>
          <w:b w:val="false"/>
          <w:i w:val="false"/>
          <w:color w:val="000000"/>
          <w:sz w:val="28"/>
        </w:rPr>
        <w:t>Техническими 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осуществления приема и выгрузки животных, подлежащих убою;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ветеринарно-санитарное состояние мест предубойного содержания, порядок проведения осмотра поступивших на убой животных и направления их на убой или на санитарную бойню;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организацию проведения дезинфекции, дезинсекции и дератизации территорий, помещений, оборудования, специальных транспортных средств объекта контроля в соответствии с Ветеринарными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ветеринарно-санитарное состояние объектов ветеринарного назначения, технологического и холодильного оборудования, производственных и складских помещений, холодильных и морозильных камер, инвентаря, а также территории объекта контроля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условия приемки и хранения подконтрольных товаров  в холодильных и морозильных камерах контроля, указанные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порядок проведения послеубойной ветеринарно-санитарной экспертизы продуктов убоя (голов, туш и органов) в соответствии с Правилами организации проведения убоя сельскохозяйственных животных, предназначенных для последующей реализации, утвержденными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организацию проведения отбора проб (образцов) для исследований подконтрольных товаров в случае необходимости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клеймение мяса по результатам ветеринарно-санитарной экспертизы в соответствии с Ветеринарными (ветеринарно-санитарными) 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подразделений производственного контроля, созданных администрациями объектов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порядок определения соответствия животных ветеринарным нормативам осуществляемый подразделениями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функционирование систем контроля качества и безопасности продукции (НАССР, ISO, CMP) в случае их наличия.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на объектах производства, осуществляющих хранение</w:t>
      </w:r>
      <w:r>
        <w:br/>
      </w:r>
      <w:r>
        <w:rPr>
          <w:rFonts w:ascii="Times New Roman"/>
          <w:b/>
          <w:i w:val="false"/>
          <w:color w:val="000000"/>
        </w:rPr>
        <w:t>
продукции и сырья животного происхождения,</w:t>
      </w:r>
      <w:r>
        <w:br/>
      </w:r>
      <w:r>
        <w:rPr>
          <w:rFonts w:ascii="Times New Roman"/>
          <w:b/>
          <w:i w:val="false"/>
          <w:color w:val="000000"/>
        </w:rPr>
        <w:t>
включая экспортеров (импортеров)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Инспекторы на объектах производства, осуществляющих хранение продукции и сырья животного происхождения проверяют: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условий и режимов хранения и транспортировки подконтрольных товаров, включая сырье,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оснащенность объекта контроля контрольно-измерительными приборами;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отдельных холодильных или морозильных камер для хранения подконтрольных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хранения продовольственного сырья, готовой продукции, непищевой продукции,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 состояние дезинфекционных барьеров в соответствии с Ветеринарными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организацию проведения дезинфекции, дезинсекции, дератизации холодильных помещений и транспорта в соответствии с Ветеринарными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температурно-влажностные режимы при временном хранении и отгрузке подконтрольных товаров,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оформление ветеринарных сопроводительных документов при погрузке (выгрузке) и транспортировке подконтрольных товаров в соответствии с Правилами выдачи ветеринарных документов на объекты   Государственного ветеринарно-санитарного контроля и надзора, утвержденными Правительством Республики Казахстан.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на объектах производства,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переработку продукции и сырья животного происхождения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Инспекторы на объектах производства, осуществляющих переработку продукции и сырья животного происхождения проверяют: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ветеринарных сопроводительных документов на  поступающее на переработку сырье в соответствии с Правилами выдачи ветеринарных  документов на объекты государственного ветеринарно-санитарного контроля и надзора, 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и ассортимент выпускаемых подконтрольных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ветеринарно-санитарное состояние объектов ветеринарного назначения, технологического и холодильного оборудования, производственных и складских помещений, холодильных и морозильных камер, инвентаря, а также территории объекта контроля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проведения дезинфекции, дезинсекции и дератизации производственных помещений, технологического оборудования, инвентаря, тары в соответствии с Ветеринарным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подразделений производственного контроля, созданных администрациями объектов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определения соответствия продукции и сырья животного происхождения ветеринарным нормативам осуществляемый подразделениями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систем контроля качества и безопасности Продукции (HACCP, ISO, CMP) в случае их наличия.</w:t>
      </w:r>
    </w:p>
    <w:bookmarkEnd w:id="12"/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Контроль на объектах производства,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реализацию животных, продукции и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происхождения, включая экспортеров (импортеров)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Инспекторы на объектах производства, осуществляющих реализацию животных, продукции и сырья животного происхождения проверяют: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животных, продукции и сырья животного происхождения сопроводительным документам, удостоверяющим ее происхождение, качество и безопасность, а также фальсификация ветеринарных сопроводительных документов, штампов, печатей, клейм;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соблюдением ветеринарно-санитарных требований при перевозке животных, продукции и сырья животного происхождения;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транспортировки (перемещений) перемещаемых (перевозимых) объектов на территории Республики Казахстан,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ветеринарно-санитарных требований при приемке, хранении и реализации продукции и сырья животного происхождения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порядок осуществления ветеринарно-санитарной экспертизы продукции животного происхождения в аккредитованных лабораториях в соответствии с Ветеринарными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проведения дезинфекции помещений, оборудования, инвентаря, а также дезинсекции и дератизации в соответствии с Ветеринарными (ветеринарно-санитарными) правилами,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выдачу ветеринарных документов установленной формы по Правилам выдачи ветеринарных документов на объекты государственного ветеринарно-санитарного контроля и надзора, утвержденным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предписаний об устранении нарушений ветеринарных (ветеринарно-санитарных)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ветеринарно-санитарных мероприятий по предупреждению распространения возбудителей зоонозных и зооантропонозных болезней в соответствии с Правилами организации и осуществления ветеринарных мероприятий, обязательных для исполнения физическими и юридическими лицами,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выполнение требований к реализации продукции и сырья животного происхождения,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условия проведения утилизации или уничтожения биологических отходов в соответствии с Ветеринарными (ветеринарно-санитарными) правилами,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изъятие из реализации некачественной или опасной для жизни и здоровья людей продукции животного происхождения в соответствии с Правилами обязательного изъятия и уничтожения животных, продуктов и сырья животного происхождения, представляющие особую опасность для здоровья животных и человека, либо их обязательного обезвреживания (обеззараживания) и переработки без изъятия, утвержденными постановлением Правительства Республики Казахстан.</w:t>
      </w:r>
    </w:p>
    <w:bookmarkEnd w:id="14"/>
    <w:bookmarkStart w:name="z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Оценка и оформление результатов контроля в объектах</w:t>
      </w:r>
      <w:r>
        <w:br/>
      </w:r>
      <w:r>
        <w:rPr>
          <w:rFonts w:ascii="Times New Roman"/>
          <w:b/>
          <w:i w:val="false"/>
          <w:color w:val="000000"/>
        </w:rPr>
        <w:t>
производства, осуществляющих выращивание животных заготовку</w:t>
      </w:r>
      <w:r>
        <w:br/>
      </w:r>
      <w:r>
        <w:rPr>
          <w:rFonts w:ascii="Times New Roman"/>
          <w:b/>
          <w:i w:val="false"/>
          <w:color w:val="000000"/>
        </w:rPr>
        <w:t>
(убой), хранение, переработку и реализацию животных, продукции</w:t>
      </w:r>
      <w:r>
        <w:br/>
      </w:r>
      <w:r>
        <w:rPr>
          <w:rFonts w:ascii="Times New Roman"/>
          <w:b/>
          <w:i w:val="false"/>
          <w:color w:val="000000"/>
        </w:rPr>
        <w:t>
и сырья животного происхождения, включая</w:t>
      </w:r>
      <w:r>
        <w:br/>
      </w:r>
      <w:r>
        <w:rPr>
          <w:rFonts w:ascii="Times New Roman"/>
          <w:b/>
          <w:i w:val="false"/>
          <w:color w:val="000000"/>
        </w:rPr>
        <w:t>
экспортеров (импортеров)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проверки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составляется акт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иных форм государственного контроля объектов, подконтрольных государственному контролю в области ветеринарии, в случае выявления нарушений требований законов Республики Казахстан и постановлений Правительства Республики Казахстан в области ветеринарии проверяющий государственный ветеринарно-санитарный инспектор, за исключением ветеринарно-санитарных инспекторов подразделений государственных органов, осуществляющих государственный контроль в области ветеринариии за объектами соответствующих государственных органов,в зависимости от установленных нарушений требований законов Республики Казахстан и постановлений Правительства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частного предпринимательства порядка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Акт проверки составляется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проверки составляется в трех (в случае обнаружения нарушений требований законов Республики Казахстан и постановлений Правительства Республики Казахстан в области ветеринарии - в четырех) экземплярах и подписывается государственным  ветеринарно-санитарным инспектором соответствующей территории, проводившим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проверки проверяющим государственным ветеринарно-санитарным инспектором сдается в государственный орган, осуществляющий в пределах своей компетенции статистическую деятельность и в области правовой статистики и специальных учетов, и его территориальные органы, второй экземпляр передается под роспись проверяемому лицу, третий остается у проверяющего Инспектора, а четвертый передается ветеринарному инспектору соответствующей территории для предъявления иска в суд. При отказе от принятия акта проверяемым соответствующий экземпляр направляется ему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осуществления лабораторных исследований при проведении проверки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 к акту проверки прилагается акт (протокол, заключение) проведенных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обнаружения нарушений требований законов Республики Казахстан и постановлений Правительства Республики Казахстан в области ветеринарии Инспектор по результатам проверки составляет предписание, выносит постановление о наложении административного взыскания в зависимости от характера установленных нарушений в пределах своей компетенции.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