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232b" w14:textId="3732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программно-целевого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2011 года № 1468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программно-целевое финансирование вне конкурсных процедур из республиканского бюджета научно-технических программ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№ 1468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Научно-технические программы,</w:t>
      </w:r>
      <w:r>
        <w:br/>
      </w:r>
      <w:r>
        <w:rPr>
          <w:rFonts w:ascii="Times New Roman"/>
          <w:b/>
          <w:i w:val="false"/>
          <w:color w:val="000000"/>
        </w:rPr>
        <w:t>
финансирование которых осуществляется вне конкурсных процедур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Научно-технологическое обеспечение развития энергетического сектора экономики Республики Казахстан (возобновляемые источники энергии, энергосбережение) на 2011-2014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Научно-техническое обеспечение новых технологий переработки лекарственного сырья на 2011-2014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Научно-технологическое сопровождение интенсификации производства золота в Республике Казахстан на 2011-2014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Поиск новых природных соединений в растениях. Выделение, идентификация компонентов, строение молекул и их биологическая активность на 2011-2014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Научно-технологическое обоснование развития редкометальной отрасли в Казахстане на 2011-2014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Создание производственных линий по выпуску диагностических и вакцинных препаратов, приоритетных для обеспечения биологической безопасности Республики Казахстан на 2011-2014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Разработка вакцины против туберкулеза на 2011-2014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Целевое развитие университетской науки, ориентированной на инновационный результат на 2011-2014 годы.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