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2522" w14:textId="2462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лечебно-профилактического питания за счет средств работодателя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1458.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 Министра здравоохранения и социального развития РК от 29 сентября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762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лечебно-профилактического питания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работникам молока, лечебно-профилактического питания,</w:t>
      </w:r>
      <w:r>
        <w:br/>
      </w:r>
      <w:r>
        <w:rPr>
          <w:rFonts w:ascii="Times New Roman"/>
          <w:b/>
          <w:i w:val="false"/>
          <w:color w:val="000000"/>
        </w:rPr>
        <w:t>
специальной одежды, специальной обуви и других средств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защиты, обеспечения работников средствами</w:t>
      </w:r>
      <w:r>
        <w:br/>
      </w:r>
      <w:r>
        <w:rPr>
          <w:rFonts w:ascii="Times New Roman"/>
          <w:b/>
          <w:i w:val="false"/>
          <w:color w:val="000000"/>
        </w:rPr>
        <w:t>
коллективной защиты, санитарно-бытовыми помещениями и</w:t>
      </w:r>
      <w:r>
        <w:br/>
      </w:r>
      <w:r>
        <w:rPr>
          <w:rFonts w:ascii="Times New Roman"/>
          <w:b/>
          <w:i w:val="false"/>
          <w:color w:val="000000"/>
        </w:rPr>
        <w:t>
устройствами за счет средств работодателя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и устанавливают порядок выдачи работникам молока и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организации с </w:t>
      </w:r>
      <w:r>
        <w:rPr>
          <w:rFonts w:ascii="Times New Roman"/>
          <w:b w:val="false"/>
          <w:i w:val="false"/>
          <w:color w:val="000000"/>
          <w:sz w:val="28"/>
        </w:rPr>
        <w:t>вредными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(особо вредными) и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индивидуальной защиты -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работникам молока</w:t>
      </w:r>
      <w:r>
        <w:br/>
      </w:r>
      <w:r>
        <w:rPr>
          <w:rFonts w:ascii="Times New Roman"/>
          <w:b/>
          <w:i w:val="false"/>
          <w:color w:val="000000"/>
        </w:rPr>
        <w:t>
и лечебно-профилактического питания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Молоко и лечебно-профилактическое питание (далее - ЛПП) выдаются работникам по результатам аттестации производственных объектов по условиям труда, в целях предупреждения профессиональных заболеваний и отравлений, укрепления здоровья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Молоко выдается за смену (во время перерыва) независимо от ее продолжительности в дни фактической занятости работника на работах, связанных с производством или применением химических веществ, по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и выдача ЛПП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Выдача ЛПП производится в виде горячих завтраков перед началом работы. В отдельных случаях допускается выдача ЛПП в обеденный перерыв по согласованию с медико-санитарной частью организации, а при ее отсутствии с органом государственного санитарно-эпидемиологического надзора соответствующей территории. Работникам, работающим в условиях повышенного давления (в кессонах, барокамерах, на водолазных работах), ЛПП выдается после вышлюзования.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ЛПП выдается также работникам, занятым полный рабочий день на строительных, строительно-монтажных, ремонтно-строительных и пусконаладочных работах, работникам, производящим чистку и подготовку оборудования к ремонту и консервации - в действующих производствах с особо вредными условиями труда, в которых как для основных работников, так и для ремонтного персонала установлено ЛПП.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ЛПП и молоко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нерабочие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дни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дни служебных командировок;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дни учебы с отрывом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дни выполнения работ на других участках, где выдача ЛПП не предусмотрена;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ЛПП за прошедшее время или за несколько смен вперед, а также выплата компенсации за неполученное вовремя ЛПП,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Замена в ЛПП одних пищевых продуктов другими допускается в пределах </w:t>
      </w:r>
      <w:r>
        <w:rPr>
          <w:rFonts w:ascii="Times New Roman"/>
          <w:b w:val="false"/>
          <w:i w:val="false"/>
          <w:color w:val="000000"/>
          <w:sz w:val="28"/>
        </w:rPr>
        <w:t>норм взаимозаменяемости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продуктов, определенных нормами выдачи ЛПП.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Приготовление и выдача ЛПП производится в соответствии с примерным шестидневным меню-раскладкой горячих завтраков ЛПП по рационам, на основании которых составляется меню-раскладка на каждый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Меню составляется заведующим производством организации, осуществляющей приготовление пищи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Работникам, получающим ЛПП за счет средств работодателя в связи с особо вредными условиями труда, выдача молока или других равноценных пищевых продуктов, не производится.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работникам специальной одежды,</w:t>
      </w:r>
      <w:r>
        <w:br/>
      </w:r>
      <w:r>
        <w:rPr>
          <w:rFonts w:ascii="Times New Roman"/>
          <w:b/>
          <w:i w:val="false"/>
          <w:color w:val="000000"/>
        </w:rPr>
        <w:t>
специальной обуви и других средств индивидуальной защиты,</w:t>
      </w:r>
      <w:r>
        <w:br/>
      </w:r>
      <w:r>
        <w:rPr>
          <w:rFonts w:ascii="Times New Roman"/>
          <w:b/>
          <w:i w:val="false"/>
          <w:color w:val="000000"/>
        </w:rPr>
        <w:t>
обеспечения средствами коллективной защиты,</w:t>
      </w:r>
      <w:r>
        <w:br/>
      </w:r>
      <w:r>
        <w:rPr>
          <w:rFonts w:ascii="Times New Roman"/>
          <w:b/>
          <w:i w:val="false"/>
          <w:color w:val="000000"/>
        </w:rPr>
        <w:t>
санитарно-бытовыми помещениями и устройствами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 индивидуальной защиты выдаются при приеме или переводе работников на другую работу либо в связи с истечением срока пользования этих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Сроки пользования средствами индивидуальной защиты устанавливаются календарно и исчисляются со дня их фактической выдачи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Средства индивидуальной защиты должны быть сертифицированы, а также удобны при носке, не создавать препятствий движению, подбираться и выдаваться работникам по соответствующим размерам.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Средства индивидуальной защиты (противогазы, самоспасатели, предохранительные пояса, накомарники, каски и другие средства)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должна быть сделана отметка (клеймо, штамп) о сроках последующего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Работодатель организовывает надлежащий уход за средствами индивидуальной и коллективной защиты, своевременно осуществляет профилактическую обработку, а также ремонт средств индивидуальной и коллективной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тех случаях, когда это требуется по условиям труда, в организациях устраиваются сушилки, камеры и установки для профилактической обработки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Профилактическая обработка, ремонт средств индивидуальной защиты должны производиться во время, когда работники не заняты на работе (в выходные дни), или во время междусменных перерывов.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нормами, утвержденными Правительством Республики Казахстан, предусмотрена выдача работникам двух или трех комплектов специальной одежды и специальной обуви, профилактическая обработка и ремонт средств индивидуальной защиты может осуществляться в рабочее время, работникам на это время выдаются сменные комплекты специальной одежды, специальной обуви, которыми работодатели должны располагать в необходимом количестве.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Месячная норма мыла работнику, отработавшему полностью определенную на этот период норму рабочего времени, не может быть ниже 500 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Средства коллективной защиты, санитарно-бытовые помещения и устройства предусматриваются при проектировании, строительстве и реконструкции производственных зданий и сооружений, с учетом технологических процессов, конструкции машин, механизмов, оборудования и других изделий в соответствии с национальными стандартами и строительными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Порядок и условия обеспечения гардеробными, душевыми, умывальными, лечебно-профилактическими средствами, медицинскими аптечками, уборными, местами для расположения полудушей, устройствами питьевого водоснабжения, помещениями для обогрева или охлаждения, обработки, хранения и выдачи специальной одежды, специальной обуви и иными дополнительными санитарно-бытовыми помещениями и устройствами, определяются коллективным договором или актом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Специальная одежда, специальная обувь, которые не соответствуют предъявляемым требованиям или пришли в негодность до истечения установленного срока пользования, по причинам независящим от работника, подлежат замене.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 наступлением сезона специальная одежда и специальная обувь должны быть возвращены тем работникам, которым они выдавались в предыдущий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хранения выданных работникам специальной одежды, специальной обуви и других средств индивидуальной защиты работодатель предоставляет специально оборудованные помещения (гардеробные) в соответствии с требованиями строительных норм и правил, санитарно-эпидемиологических 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 сдачи на длительное хранение специальная одежда и специальная обувь очищаются от загрязнения, просушиваются, ремонтируются и дезинфицируются.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1458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выдачи молока работникам за счет средств работодателя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Молока выдается до 3,2 процента жирности по 0,5 литра за смену независимо от ее продолжительности в дни фактической занятости работника на работах, связанных с производством или применением следующих химических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алифатические и алициклические углеводороды (насыщенные и ненасыщенные):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углеводороды ряда метана: бутан, изобутан, пентан, изопентан, гексан, октан, изооктан, нонан;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углеводороды ряда этилена: бутилены, амилены, изобутилен;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циклические непредельные углеводороды: циклопентадиен, цициклопентадиен, циклопентадиенилтрикарбонил марганца;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галогенопроизводные углеводороды жирного 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фторпроизводные: фторэтилен, дифторэтилен, трифторэтилен, тетрафторэтилен, трифторпропилен, дифторэтан, декафторбутан;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бромпроизводные: бромистый метилен, бромистый метил, бромистый этил, дибромэтан, тетрабромэтан, дибромпропан, бромоформ и остальные;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йодопроизводные: йодистый метил, йодоформ, йодистый этил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смешанные галогенопроизводные: дифторхлорметан, фтордихлорметан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галогенопроизводные углеводородов ароматического 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спирты и гликоли жирного ряда предельные и непредельные: спирт метиловый, аллиловый, кротониловый и остальные;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галогенопроизводные спиртов жирного ряда: спирт октафторамиловый, тетрафторпропиловый и остальные;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спирты алициклического и ароматического ряда: бензиловый спирт, циклогексанол и остальные;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фенолы: фенол, хлорфенолы, пентахлорфенол, крезолы, гидрохинон, пентахлорфенолят натрия и остальные;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дихлордиэтиловый, тетрахлордиэтиловый, эфиры этиленгликоля, пропиленгликоля, глицерина, полигликолевые эфиры;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эфиры фенолов: гваякол, монобензиловый эфир гидрохинона, динил и остальные этого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тиоспирты, тиофенолы и тиоэфиры: метил - и этилмеркаптаны, трихлортиофенол и пентахлортиофенол; 2,4-Д, соли трихлорфеноксиуксусной кислоты;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сложные эфиры: эфиры азотистой, азотной, серной, хлорсульфоновой, муравьиной, уксусной, пропионовой, акриловой, милакриловой кислот и их галогенопроизводные;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сложные эфиры и амиды кислот фосфора: трикрезилфосфат, тиофос, метафос, метилэтилтиофос, меркаптофос, метилмеркаптофос, карбофос, препараты М-81, М-74, ДДВФ, фосфамид, хлорофос, табун, зоман, зарин, октаметил, диэтилхлормонофосфат, метилдихлортифосфат, диметил-хлортнофосфат и остальные фосфорорганические ядохимикаты;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нитро-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нитро-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бензохиноны, нафтахинон, антрахинон, бензатрен, парабензохинон и дихлорнафтахинон;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органические красители: антрахиноновые, нитро- и нитрозокрасители, азокрасители, азиновые, 2-метилфуран (силван);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 и других при производственных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бороводороды;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соединения серы: сероводород, сероуглерод, хлороульфоновая кислота, хлорангидриды серы, сернистый и серный ангидриды;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селен и его соединения: селенистый ангидрид, селенистая кислота, селеновая кислота, их соли, хлорокись селена, органические соединения селена;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теллур и его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желтый (белый) фосфор и его соединения: фосфорный ангидрид, фосфорная кислота и ее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мышьяк и его соединения: мышьяковистый и мышьяковый ангидриды, арсенит кальция, арсенат кальция, арсенит натрия, парижская зелень, осароол, иприт;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сурма и ее соединения: сурьмянистый и сурьмяный ангидриды, сурьмянистый водород, хлориды сурьмы;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цианиды: цианистый водород, цианиды натрия и калия, дициан, хлорциан, бромциан, цианамид кальция, цианурхлорид, цианистый бензил;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нитролы: ацетонитрил, ацетонциангидрин, акрилонитрил, этиленциангидрин, берзонитрил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изоцианаты, фенилизоцианат, гексаметилендиизоцианат, толуилендиизоцианат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соединения кремния в виде аэрозоля с содержанием свободной кристаллической двуокиси кремния свыше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марганец и его соединения: окислы марганца, сульфат, хлорид марганца, аэрозоли остальных его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таллий и его соединения: хлорид таллия, сульфат таллия, ацетат таллия, нитрат таллия, карбонат таллия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титан и его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ванадий и его соединения: пятиокись, трехокись ванадия, ванадаты аммония, натрия и кальция, хлориды ванадия;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хром и его соединения: трехокись хрома, окись хрома, хромовые квасцы, бихромат натрия и остальные;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молибден и его соединения: трехокись молибдена, молибден аммония;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никель и его соединения: закись никеля, окись никеля, гидрат закиси никеля;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метанол;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оловоорганические, борорганические и кремнийорганические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свинец и его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карбонилы металлов: никеля, кобальта, марганца;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литий, цезий, рубидий, остальные щелочноземельные элементы и их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редкоземельные элементы (лантаниды) и их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кадмия оксиды и другие его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антибиотики: биомицин, тетрациклин, синтомицин, левомицетин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компоненты микробиологического происхождения: бактериальные токсины, микотоксины, токсины одноклеточных водорослей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аэрозоли сильнодействующих ядовитых веществ списка А и Б при их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производство всех видов сажи;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пестициды;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производство: железной руды и ее обогащении, кокса, углекислоты, извести и ее обжиге, коксовании и полукоксовании;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диметил сульфид, моноэтаноламин насышенный, N-метиланилин, дихлорэтан, метил трибутиловый эфир (МТБЭ), агидол-1, класс нефть и продукты нефтепереработки.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Работникам, контактирующим с неорганическими соединениями цветных металлов, дополнительно к молоку выдаются 2 грамма пектина в составе обогащенных им пищевых продуктов: напитков, желе, джемов, мармеладов, соковой продукции из фруктов и (или) овощей и консервов (фактическое содержание пектина указывается изготовителем).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замена этих продуктов натуральными фруктовыми и (или) овощными соками с мякотью в количестве 300 миллилитров.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постоянном контакте с неорганическими соединениями цветных металлов вместо молока выдаются кисломолочные продукты или продукты для диетического (лечебного и профилактического) питания при вредных условиях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обогащенных пектином пищевых продуктов, напитков, желе, джемов, мармеладов, соковой продукции из фруктов и (или) овощей и консервов должна быть организована перед началом работы, а кисломолочных продуктов - в течение всего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Работникам, занятым производством или переработкой антибиотиков, вместо свежего молока выдаются кисломолочные продукты, обогащенные пробиотиками (бифидобактерии, молочнокислые бактерии), или приготовленный на основе цельного молока колибактерин.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замена молока сметаной, сливочным маслом, другими продуктами (кроме равноценных, предусмотренных нормами бесплатной выдачи равноценных пищевых продуктов, которые могут выдаваться работникам вместо молока), а также выдача молока или других равноценных пищевых продуктов за одну или несколько смен вперед, равно как и за прошедшие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молока равноценными пищевыми продуктами допускается с согласия работников и с учетом мнения первичной профсоюзной организации или иного представительного органа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выдачи равноценных пищевых продуктов, которые могут выдаваться работникам вместо молока, приведены в таблице.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078"/>
        <w:gridCol w:w="303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пищевого продукта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смену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Кисломолочные жидкие продукты, в том числе обогащенные,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жира до 3,5 % (кефир разных сортов,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простокваша, ацидофилин, ряженка), йогурты 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жира до 2,5 %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грамм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не более 9 % жирности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грамм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не более 24 % жирности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грамм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для диетического (лечебного и профилактического)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при вредных условиях труда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</w:tr>
    </w:tbl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Молоко или другие равноценные пищевые продукты (кефир, простокваша, мацони и другие) выдаются также работникам, занятым на работах с применением радиоактивных веществ в открытом виде на работах I и II класса и работникам, занятым на работах в условиях воздействия ионизирующего излучения свыше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в год.</w:t>
      </w:r>
    </w:p>
    <w:bookmarkEnd w:id="12"/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1458</w:t>
      </w:r>
    </w:p>
    <w:bookmarkEnd w:id="13"/>
    <w:bookmarkStart w:name="z1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выдачи лечебно-профилактического питания</w:t>
      </w:r>
      <w:r>
        <w:br/>
      </w:r>
      <w:r>
        <w:rPr>
          <w:rFonts w:ascii="Times New Roman"/>
          <w:b/>
          <w:i w:val="false"/>
          <w:color w:val="000000"/>
        </w:rPr>
        <w:t>
работникам за счет средств работодателя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Лечебно-профилактическое питание (далее - ЛПП) выдается работникам за счет средств работодателя в связи с особо вредными условиями труда в соответствии с пяти рационами ЛПП: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1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  100          Сметана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  10           Сыр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картофельная        1            Масло сливочное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Крупа, макароны          25           Масло растительное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Бобовые                  10           Картофель         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                    17           Капуста           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(в готовом виде)    70           Овощи              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Рыба (в готовом виде)    20           Томат-пюре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Печень                   30           Фрукты свежие     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Яйцо                     3/4 шт.      Клюква (лимон)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Кефир                    200          Сухари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                   70           Соль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Творог                   40           Чай                0,4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- 59 граммов (далее - г.), жиры - 51 г., углеводы - 159 г. Калорийность - 1380 килокалорий (далее - ккал.).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миллиграммов (далее - мг.) аскорбиновой кислоты.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1)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радиоактивных солей урана и тория (уранил азотнокислый, уксуснокислый, сернокислый, хлористый и углекислый, ураниламмоний азотнокислый, урана окиси, торий азотнокислый, уксуснокислый хлористый, углекислый, щавелевокислый, сернокислый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лопаритового концентрата на горнообогатительных комбинатах: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подземные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обогащение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лопаритового концентрата (в лаборатории);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работы с радиоактивными веществами и источниками ионизирующих излучений: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добыче и переработке (включая погрузочные работы и хранение) урановых и ториевых руд и концентратов; производстве и переработке урана, тория, трития, радия, тория-228, радия-228, актиния-228, полония, трансурановых элементов и их солей и соединений, продуктов деления урана и тория на предприятиях и опытных производствах и установках;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непосредственно занятые на промышленных, энергетических, транспортных и опытно-промышленных ядерных реакторах, установках генерирующих рентгеновское излучение мощностью более 0,5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приготовлением нейтроновых источников (радий-бериллиевые, полоний-бериллиевые и другие нейтронные источники на основе радиоактивных веществ особо высокой радиотоксичности), при активности на рабочем месте свыше 1 милликюри;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в производстве радиоактивных светосоставов постоянного действия с применением радия, тория-228, радия-228, актиния-228, полония в открытом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получением эманации радия при активности источника на рабочем месте свыше 1 милликюри;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лабораторных и других работах с применением в открытом виде в количестве свыше 1 милликюри на рабочем месте радия, тория-228, радия-228, актиния-228, полония, плутония, урана 233-235, стронция-90, цезия-137, церия-144, неразделенной смеси продуктов расщепления урана, трансурановых элементов.</w:t>
      </w:r>
    </w:p>
    <w:bookmarkEnd w:id="17"/>
    <w:bookmarkStart w:name="z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2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     150      Рыба (в готовом виде)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   -       Печень (в готовом виде)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   15      Масло сливочное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Крупа, макароны           40      Молоко (кефир)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     100      Сыр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                    150      Яйцо                 1/4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Горошек зеленый           10      Соль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Томат-пюре                 2      Чай                      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                     35      Специи по необходимости 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Масло растительное        13      Мясо (в готовом виде)    150</w:t>
      </w:r>
    </w:p>
    <w:bookmarkEnd w:id="18"/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- 63 г., жиры - 50 г., углеводы - 185 г. Калорийность - 1481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работах с соединениями фтора - 2 мг ретинола, 150 мг аскорбиновой кислоты;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работах с щелочными металлами, хлором и его неорганическими соединениями и окислами азота - 2 мг ретинола, 100 мг аскорбиновой кислоты; на работах с фосгеном - 100 мг аскорбиновой кислоты.</w:t>
      </w:r>
    </w:p>
    <w:bookmarkEnd w:id="19"/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2а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    100    Молоко, кефир, простокваша  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(мука II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 100    Чай                          0,1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 обойной муки)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   6    Сахар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                    15    Масло растительное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(пшено, гречка, рис)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    120    Масло сливочное              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                   274    Мясо (в готовом виде)        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Фрукты свежие и соки     73    Печень, сердце (в гот. виде)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Сухофрукты                7    Сметана(30 % жирн.)          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Творог (11 % жирн.)      70    Соль                           4</w:t>
      </w:r>
    </w:p>
    <w:bookmarkEnd w:id="20"/>
    <w:bookmarkStart w:name="z1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- 52 г., в т.ч. животные - 34 г., жиры - 63 г., в т.ч. растительные - 23 г., углеводы - 156 г., аминокислоты: триптофан - 0,6, метионин+цистин - 2,4, лизин - 3,2, фениалалин+тирозин - 3,5, гистидин - 1,2. Калорийность - 1370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100 мг аскорбиновой кислоты, 2 мг ретинола, 15 мг никотиновой кислоты, 25 мг витамина (метилметионинсульфония хлорид), 150 мл минеральной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2, 2а)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серной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жидкого хлора;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хлорной извести;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хлорного железа;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хлористого алюминия;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фосгена;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бертолетовой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фтористого натрия;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фтористого водорода и его водных растворов;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тетрафторбората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сернистого натрия из хромосодержащего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монокристаллов с применениями таллия;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хлорпикрина;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уксусного ангидрида через фосген;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уксусного ангидрида через кетен;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добыча и переработка хромосодержащих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производство фторсодержащих солей и солей-реактивов (алюминий кремнефтористо-водородный, алюминий фтористый безводный, калий кремнефтористоводородный, титан-аммоний, фтористый, калий титано-фтористоводородный, магний-аммоний фтористый, натрий кремнефтористоводородный, калий тантало-фтористо-водородный, кремнефтористоводородная кислота, фтористый литий, фтористый натрий, фтористый калий);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производство солей хрома и солей - реактивов (хром азотнокислый, гидрат окиси, сернокислый, хлористый, уксуснокислый);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производство теобромина, фенилацетамида, цианистого бензила;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производство бериллия (в том числе выдается работникам, непосредственно занятым на работах в производстве гидроокиси бериллия, окиси бериллия, металлического бериллия и изделий из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производство железоникелевых и кадмиевоникелевых (щелочных) аккумуляторов;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производство металлического хрома и хромосодержащих сплавов алюминотермическим способом.</w:t>
      </w:r>
    </w:p>
    <w:bookmarkEnd w:id="21"/>
    <w:bookmarkStart w:name="z1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3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     100        Картофель            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  100        Специи по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пшеничная,           15        Томат-пюре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макаронные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                     35        Фрукты               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Масло животное            10        Сахар                   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и другие          200        Масло растительное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молочно-кислые продукты            Жир животный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Творог (18 % жирн.)       80        Мясо (в готовом виде)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Яйцо                     1/3 шт.    Рыба (в готовом виде)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Печень (в готовом виде)   20        Соль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                      0,5        Овощи                   160</w:t>
      </w:r>
    </w:p>
    <w:bookmarkEnd w:id="22"/>
    <w:bookmarkStart w:name="z1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 выдача овощей (не подвергнутых термической обработке) в виде салатов, винегретов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- 64 г., жиры - 52 г., углеводы - 188 г. Калорийность - 1466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мг аскорбиновой кислоты, 2 г пектина или 300 мл сока с мякотью.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3) выдается рабочим и мастерам, занятые полный рабочий день в основном технологическом процессе, на ремонте и обслуживании оборудования производства керамических красителей.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ЛПП (рацион № 3 и № 2, 2а чередовать понедельно)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свинцового глета и сурика;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свинцовых кронов;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свинцовых белил;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ветерильных цинковых белил;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солей свинца и солей - реактивов (свинец хромовокислый, свинец хлористый, свинец двуокись, свинец металлический в палочках, свинец йодистый, свинец щавелевокислый, свинец гранулированный, свинец перекись, свинец азотнокислый, свинец окись, свинец роданистый, свинец сернокислый, свинец уксуснокислый, свинец серноватистокислый, фталат свинца, свинец углекислый);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свинца и олова: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плавка свинцовых и оловянных руд, концентратов (агломерата), рафинирование свинца, олова и свинецсодержащих сплавов;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обогащение свинцово-оловянных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плавка и переработка медных руд, концентратов (агломерата) и других материалов, содержащих свинец;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свинцовых (кислотных) аккумуляторов.</w:t>
      </w:r>
    </w:p>
    <w:bookmarkEnd w:id="23"/>
    <w:bookmarkStart w:name="z1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 100          Мясо (в готовом виде) 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 100          Рыба (в готовом виде)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 15          Масло сливочное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Крупа, макароны       15          Молоко (кефир)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 150          Сметана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                 25          Творог                  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Томат-пюре             3          Яйцо                 1/4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                 45          Соль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Масло растительное    10          Чай                      0,5</w:t>
      </w:r>
    </w:p>
    <w:bookmarkEnd w:id="24"/>
    <w:bookmarkStart w:name="z1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- 65 г., жиры - 45 г., углеводы - 181 г. Калорийность - 1428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выдается: 150 мг аскорбиновой кислоты; работающим с соединениями мышьяка, фосфора, ртути и теллуром - 4 мг тиамина.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4а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          210        Фрукты, ягоды, соки: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   5        Яблочный                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Сухари                    3        Абрикосовый              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Крупы:                             Сахар                  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Перловая                  7        Масло растительное       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                      10        Мясо (в готовом виде)   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Вермишель                 5        Масло сливочное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    213        Молоко                   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Овощи:                  242        Сметана                  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Капуста                  58        Творог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Зеленый горошек          18        Яйцо                   1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Свекла                  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Морковь                 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 репчатый            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Томат-паста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Зелень                   12</w:t>
      </w:r>
    </w:p>
    <w:bookmarkEnd w:id="26"/>
    <w:bookmarkStart w:name="z2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- 52 г., в т.ч. животные - 26 г., жиры - 41 г., в т.ч. растительные - 15 г., углеводы - 206 г. Калорийность - 1342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100 мг аскорбиновой кислоты и 2 мг тиамина.</w:t>
      </w:r>
    </w:p>
    <w:bookmarkEnd w:id="27"/>
    <w:bookmarkStart w:name="z2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4б (дневная норма в граммах)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    75         Яблоки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 75         Соки фруктовые           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 16         Сахар          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 (пшено, рис,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гречка и др.)           10         Масло растительное       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Макаронные изделия       8         Масло сливочное          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   170         Говядина (в гот. виде)   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Овощи:                             Куры (в готовом виде)    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Капуста                100         Печень (в готовом виде)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Морковь                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Свекла                  19         Рыба (в готовом виде)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Зелень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Редис, редька           12         Молоко                  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Огурцы                  10         Сметана                  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 репчатый            27         Творог              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Яйцо                    10         Томат-пюре             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Лимон                    1         Чай                      0,1</w:t>
      </w:r>
    </w:p>
    <w:bookmarkEnd w:id="28"/>
    <w:bookmarkStart w:name="z2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- 56 г., в т.ч. животные - 32 г., жиры - 56 г., в т.ч. растительные - 16 г., углеводы - 164 г., в т.ч. моно- и дисахариды - 46 г., органические кислоты - 3,2 г., аминокислоты; глютаминовая - 11,6 г., цистин+метионин - 2,2 г. Калорийность - 1380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выдаются тиамин - 2 мг, рибофлавин - 2 мг, пиридоксин - 3 мг, ниацин - 20 мг, аскорбиновая кислота - 100 мг, токоферол - 10 мг, глютаминовая кислота - 500 мг.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ЛПП (рацион № 4, 4а, 4б)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фосфорной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фосфористого кальция;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фосфорного ангидрида;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желтого и красного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строительных изделий из расплавленного фосфорного шлака (щебня, пемзы, ваты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пятисернистого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фосфидов металла (цинка, меди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суперфосфата, обесфторенных фосфатов, сложно-смешанных и сложных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аммофоса;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треххлористого фосфора и хлорокиси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двуокиси хлора;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карбида кальция;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теллура;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селена - обогащение селеносодержащих шламов;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катализатора на основе пятиокиси ванадия;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аэросил;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производство белой сажи;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производство асбестовых технических изделий (текстильные цехи);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неорганические продукты. Производство монохромата натрия, хромового ангидрида, хромового дубителя, хромпика калиевого и натриевого, окиси хрома, очистка подземных вод от хрома;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производство хлорбензола, дихлорбензола, трихлорбензола, тетрахлорбензола, гексахлорбензола;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производство эпирхлоргидрина;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производство гербицида диносеба;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производство фенола из бензола, хлорбензола и других производных бензола;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24) производство фталевого ангидрида на чистой пятиокиси ванадия (на концентрированном катализаторе);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производство четыреххлористого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производство дихлорэтана;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производство трихлорэтана;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производство гексахлорэтана;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производство фенилэтилового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производство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производство этилбензола только при расположении производства в закрытом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производство комбинированных протравителей;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производство этиловой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производство хлорпарапина;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производство пенопоропластов;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производство стирола, альфаметилстирола, дивинилстирольных каучуков и латексов, дивинилметилстирольного, хлорпренового каучука; ацетилена (из природного газа);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производство бутилкаучука (в среде хлористого метила);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производство хлорвинила, сополимеров на его основе, полихлорвиниловых смол;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производство волокнистых и асбестовых прессматериалов;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производство технического бензилового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производство стеклопластиков методом контактного формования и механизированным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добыча и переработка апатито-нефелиновых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производство фосфорсодержащих солей и солей-реактивов (аммоний фосфорноватистокислый, барий фосфорнокислый двухзамещенный, фосфор пятихлористый);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производство аэрофлотов (ксиленонового, крезолового, калиевобутилового);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производство аминопродуктов - реактивов (п-аминоацетофенон, аминоазобензол-пара, амидол, аминофенол-пара основание, аминофенол-мета и орто, анизидин-пара, анилин солянокислый, антразо, анилид тиоглеколевой кислоты, ацетил-дифениламин, бензиламин, бутиламин, диазоаминобензол-пара, ортодианизидин, диметиламиноазобензол-пара, диметиламино-бензальдегид-пара, диметилпарафенилендиамин солянокислый, диметиланилин солянокислый, дипикриламин, диэтиланилин, 2,6-дихлорфено-линдифенолин, диэтиламин и его соли, нитродифениламин, пиламин, сульфаниловая кислота, стильбазо, толуидин тионалид, триптофан, фенилгидразин основание, фенилгидразин солянокислый, фенилендиа- мин-пара и его соли, этиламин солянокислый, дитиоанилин, азобензол, анилин, анилин сернокислый, анилин уксуснокислый, аминофенол-пара сернокислый, диметиланилин, дифенилмочевина, диметиламин солянокислый, метиламин солянокислый, альфанафтиламин, бетанафтохинон, альфанафтохинон, толидин-орто, толуидин-орта, -мета, -пара, толуилендиамид-мета, фенилгидразин сернокислый, толуидин, хлоргидрат, стильбен, ацетнафталид-альфа, ацетофенон, бензо-хлор-2,4-дихлоранилид, диметилпарафенилендиамин сульфат, дифениламиносульфонат бария и натрия, дифенилкарбазид, диэтилпарафенилендиамин сульфат, 2,6-дибромфенолиндофенол, дибромфенилгидразин, дибутиламин, диметглиоксим, фенилгидрооксиламин, купферон);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производство промедола, фенацетина, аминазина, пропазина;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производство нитрохлоракридина, аминохинола, трихомонацида, азидина, димеколина и фепранона фосфакола, армина и растворов миотических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производство оксиметильного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производство наганина, карбахолина, прозерина;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производство хлорэтила медицинского в ампулах;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производство кутизона;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производство ртути;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подземные горнопроходческие, подготовительные и очистные работы на рудниках (шахтах) свинцовоцинковой и медной отрасли экономики, где руды или породы содержат 10 процентов и более свободной двуокиси кремния;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добыча и переработка руд с содержанием двуокиси кремния более 10 процентов на рудниках и шахтах свинцовоцинковой и медной отрасли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горные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руд;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производство газоразрядных приборов, наполняемых ртутью и ртутных выпрямителей;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производство специальных химических источников тока (на работах, связанных с применением ртути, свинца и их соединений);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производство фенолоформальдегидных, анилиноформальдегидных, полиэфирноэпоксидных, полиэфиримидоэпоксидных лаков, смол и компаундов;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производство слоистых пластиков, намоточных изделий и профильных стеклопластиков;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производство миканитов, слюдопластов, слюдинитов и пленкостеклотканей на кремнийорганических, полиэфирноэпоксидных и полиэфиримидоэпоксидных связующих;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работы в условиях повышенного атмосферного давления: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рабочие, инженерно-технические работники и служащие, непосредственно занятые на работах в кессонах;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водолазы, занятые на подводно-технических, строительно-монтажных и ремонтных работах, кроме водолазов легкого снаряжения 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водолазы, занятые на добыче морепродуктов (трепанг, мидия водоросли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врачи, средний медицинский персонал и инженерно-технические работники, непосредственно работающие в лечебных барокамерах;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сталеплавильное и ферросплавное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ЛПП (рацион № 3 и № 4 чередовать понедельно) выдается рабочим и мастерам, занятые полный рабочий день в основном технологическом процессе, на ремонте и обслуживании оборудования производства электроугольных изделий.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5 (дневная норма в граммах):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пшеничный          100         Мясо (в готовом виде)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 ржаной             100         Рыба (в готовом виде)  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Мука пшеничная            3         Печень (в готовом виде)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Крупа и макароны         20         Масло сливочное        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               125         Молоко (кефир)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                   100         Сметана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Томат-пюре                2         Творог                 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                    40         Яйцо                  1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Масло растительное       15         Соль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Чай                     0,5</w:t>
      </w:r>
    </w:p>
    <w:bookmarkEnd w:id="30"/>
    <w:bookmarkStart w:name="z2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- 58 г., жиры - 53 г., углеводы - 172 г. Калорийность - 1438 ккал.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мг аскорбиновой кислоты и 4 мг тиамина.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5)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хлористого бария;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катализаторов на основе хрома и марганца;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искусственной двуокиси марганца;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оловоорганических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экстралина;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пиролиза керосина, разделения и очистки пирогаза;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хлористого этила, трихлорэтилена и изопропилового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окиси этилена и ее производных этилцеллозольва, хлорекса, этиленгликоля;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ацетальдегида;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синтетических, дивинилнитрильных, полиизо-пренового и полибутадиенового каучуков (СКБ, СКН, СКИ-3, СКД);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полиизобутилена;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волокон химических;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бериллийсодержащих солей солей-реактивов (бериллий азотнокислый, бериллий окись, бериллий гидроокись, бериллий сернокислый, бериллий углекислый, бериллий уксуснокислый, бериллий хлористый, бериллий фтористый, бериллат аммония фтористый);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солей марганца и солей - реактивов (углекислый марганец, перекись, двуокись, азотнокислый, сернокислый);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трехфтористого бора и продуктов на его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альванических элементов и батарей, обработка марганцевой руды и изготовление агломератов.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05.11.2012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Замена одних пищевых продуктов другими допускается в пределах норм взаимозаменяемости продуктов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Меню-раскладка горячих завтраков ЛПП осуществляется в соответствии с Примерной шестидневной меню-раскладкой горячих завтраков ЛПП по рационам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Выдача витаминов в зависимости от характера производства осуществляется отдельным категориям работников по схеме обогащения рациона питания витаминами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Витамины А, В1, В2 выдаются рабочим, занятым в основном технологическом процессе производства черной и цветной металлургии (доменное производство, прокатное и трубное производство).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Витамины В и С выдаются рабочим и специалистам (табачно-махорочное производство), занятым в производстве табака, папирос, сигарет, сигар, курительной и нюхательной махорки и на ферментации табаков.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Витамины С и РР выдаются рабочим хлебопекарного производства (машинист ошпарочного агрегата, пекарь). </w:t>
      </w:r>
    </w:p>
    <w:bookmarkEnd w:id="31"/>
    <w:bookmarkStart w:name="z3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работникам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работодателя   </w:t>
      </w:r>
    </w:p>
    <w:bookmarkEnd w:id="32"/>
    <w:bookmarkStart w:name="z3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взаимозаменяемости продуктов</w:t>
      </w:r>
      <w:r>
        <w:br/>
      </w:r>
      <w:r>
        <w:rPr>
          <w:rFonts w:ascii="Times New Roman"/>
          <w:b/>
          <w:i w:val="false"/>
          <w:color w:val="000000"/>
        </w:rPr>
        <w:t>
при изготовлении завтраков лечебно-профилактического питания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6"/>
        <w:gridCol w:w="1911"/>
        <w:gridCol w:w="3749"/>
        <w:gridCol w:w="2254"/>
      </w:tblGrid>
      <w:tr>
        <w:trPr>
          <w:trHeight w:val="90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(брутто)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(брутто)</w:t>
            </w:r>
          </w:p>
        </w:tc>
      </w:tr>
      <w:tr>
        <w:trPr>
          <w:trHeight w:val="75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обрезная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нежирная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(без скорлупы)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пастеризованное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сухое цельное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Ацидофилин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Простокваша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(свежий)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сухой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(свежий)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(30 % жирности)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топленое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растительный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гречневая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разная (кроме гречневой)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разная, бобовые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сушеный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сушеные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ягоды свежие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Фруктовые соки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ягоды свежие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</w:tbl>
    <w:bookmarkStart w:name="z3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замена мяса (говядины) жирными сортами свинины, баранины, птицей, солониной, соленой рыбой, сельдью и копченостями, не допускается.</w:t>
      </w:r>
    </w:p>
    <w:bookmarkEnd w:id="34"/>
    <w:bookmarkStart w:name="z3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работникам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работодателя   </w:t>
      </w:r>
    </w:p>
    <w:bookmarkEnd w:id="35"/>
    <w:bookmarkStart w:name="z3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Примерное шестидневное меню-раскладка</w:t>
      </w:r>
      <w:r>
        <w:br/>
      </w:r>
      <w:r>
        <w:rPr>
          <w:rFonts w:ascii="Times New Roman"/>
          <w:b/>
          <w:i w:val="false"/>
          <w:color w:val="000000"/>
        </w:rPr>
        <w:t>
горячих завтраков лечебно-профилактического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
питания по рациону № 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1372"/>
        <w:gridCol w:w="1124"/>
        <w:gridCol w:w="1441"/>
        <w:gridCol w:w="1373"/>
        <w:gridCol w:w="1327"/>
        <w:gridCol w:w="575"/>
        <w:gridCol w:w="897"/>
        <w:gridCol w:w="603"/>
        <w:gridCol w:w="649"/>
        <w:gridCol w:w="604"/>
        <w:gridCol w:w="831"/>
      </w:tblGrid>
      <w:tr>
        <w:trPr>
          <w:trHeight w:val="3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ладка 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фельная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 капустный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в сметане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Пудинг творожный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Винегрет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отварная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картофелем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611/733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Омлет запеченный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капустой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овощной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тушенное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гарниром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Сырники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капустный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Запеченная 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картофелем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558/773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в смятку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зеленым горошком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строгановски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с молоком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Винегрет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Тефтели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вермишелью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Яичная каша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Хлеб, чай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6 дней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60/6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150/60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Округлено за 1 день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552"/>
        <w:gridCol w:w="1597"/>
        <w:gridCol w:w="1303"/>
        <w:gridCol w:w="693"/>
        <w:gridCol w:w="1032"/>
        <w:gridCol w:w="919"/>
        <w:gridCol w:w="1078"/>
        <w:gridCol w:w="716"/>
        <w:gridCol w:w="964"/>
        <w:gridCol w:w="1168"/>
        <w:gridCol w:w="1146"/>
        <w:gridCol w:w="123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в граммах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Клюква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 шт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Примерное шестидневное меню-раскладка</w:t>
      </w:r>
      <w:r>
        <w:br/>
      </w:r>
      <w:r>
        <w:rPr>
          <w:rFonts w:ascii="Times New Roman"/>
          <w:b/>
          <w:i w:val="false"/>
          <w:color w:val="000000"/>
        </w:rPr>
        <w:t>
горячих завтраков лечебно-профилактического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
питания по рациону № 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1352"/>
        <w:gridCol w:w="1265"/>
        <w:gridCol w:w="1177"/>
        <w:gridCol w:w="1660"/>
        <w:gridCol w:w="1221"/>
        <w:gridCol w:w="1221"/>
        <w:gridCol w:w="1067"/>
        <w:gridCol w:w="1221"/>
        <w:gridCol w:w="717"/>
        <w:gridCol w:w="761"/>
      </w:tblGrid>
      <w:tr>
        <w:trPr>
          <w:trHeight w:val="30" w:hRule="atLeast"/>
        </w:trPr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ладка 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ничный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фельная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тофель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ковь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Сыр, хлеб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овощной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макаронами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Сыр, хлеб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Антрекот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Сыр, хлеб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Винегрет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76/2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Шницель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кашей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721/1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Сыр, хлеб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маринаде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вермишелью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Сыр, хлеб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368/3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макаронами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Сыр, хлеб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Рагу овощное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Блинчики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972"/>
        <w:gridCol w:w="1428"/>
        <w:gridCol w:w="1246"/>
        <w:gridCol w:w="1063"/>
        <w:gridCol w:w="698"/>
        <w:gridCol w:w="723"/>
        <w:gridCol w:w="1109"/>
        <w:gridCol w:w="790"/>
        <w:gridCol w:w="1223"/>
        <w:gridCol w:w="1018"/>
        <w:gridCol w:w="790"/>
        <w:gridCol w:w="608"/>
        <w:gridCol w:w="120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в граммах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пюре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Примерное шестидневное меню-раскладка</w:t>
      </w:r>
      <w:r>
        <w:br/>
      </w:r>
      <w:r>
        <w:rPr>
          <w:rFonts w:ascii="Times New Roman"/>
          <w:b/>
          <w:i w:val="false"/>
          <w:color w:val="000000"/>
        </w:rPr>
        <w:t>
горячих завтраков</w:t>
      </w:r>
      <w:r>
        <w:br/>
      </w:r>
      <w:r>
        <w:rPr>
          <w:rFonts w:ascii="Times New Roman"/>
          <w:b/>
          <w:i w:val="false"/>
          <w:color w:val="000000"/>
        </w:rPr>
        <w:t>
лечебно-профилактического питания по рациону № 3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1031"/>
        <w:gridCol w:w="844"/>
        <w:gridCol w:w="948"/>
        <w:gridCol w:w="527"/>
        <w:gridCol w:w="907"/>
        <w:gridCol w:w="1260"/>
        <w:gridCol w:w="388"/>
        <w:gridCol w:w="388"/>
        <w:gridCol w:w="595"/>
        <w:gridCol w:w="528"/>
        <w:gridCol w:w="528"/>
        <w:gridCol w:w="1240"/>
        <w:gridCol w:w="528"/>
        <w:gridCol w:w="528"/>
        <w:gridCol w:w="1157"/>
        <w:gridCol w:w="576"/>
      </w:tblGrid>
      <w:tr>
        <w:trPr>
          <w:trHeight w:val="165" w:hRule="atLeast"/>
        </w:trPr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ладка 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граммах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сервы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макаро-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день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Тефтели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горошком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Котлеты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дней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день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3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Примерное шестидневное меню-раскладка</w:t>
      </w:r>
      <w:r>
        <w:br/>
      </w:r>
      <w:r>
        <w:rPr>
          <w:rFonts w:ascii="Times New Roman"/>
          <w:b/>
          <w:i w:val="false"/>
          <w:color w:val="000000"/>
        </w:rPr>
        <w:t>
горячих завтраков</w:t>
      </w:r>
      <w:r>
        <w:br/>
      </w:r>
      <w:r>
        <w:rPr>
          <w:rFonts w:ascii="Times New Roman"/>
          <w:b/>
          <w:i w:val="false"/>
          <w:color w:val="000000"/>
        </w:rPr>
        <w:t>
лечебно-профилактического питания по рациону № 4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710"/>
        <w:gridCol w:w="996"/>
        <w:gridCol w:w="1398"/>
        <w:gridCol w:w="1286"/>
        <w:gridCol w:w="1197"/>
        <w:gridCol w:w="1286"/>
        <w:gridCol w:w="1398"/>
        <w:gridCol w:w="1243"/>
        <w:gridCol w:w="1243"/>
      </w:tblGrid>
      <w:tr>
        <w:trPr>
          <w:trHeight w:val="30" w:hRule="atLeast"/>
        </w:trPr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день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485/1/2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кашей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626/767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день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творогом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запеканка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день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Пудинг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запеченный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отварное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661/773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день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Запеканка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отварная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запеченная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день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485/1/2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макаронами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6-й день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Сырники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дней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358"/>
        <w:gridCol w:w="1244"/>
        <w:gridCol w:w="1404"/>
        <w:gridCol w:w="1928"/>
        <w:gridCol w:w="1358"/>
        <w:gridCol w:w="1154"/>
        <w:gridCol w:w="857"/>
        <w:gridCol w:w="1040"/>
        <w:gridCol w:w="1017"/>
        <w:gridCol w:w="881"/>
        <w:gridCol w:w="104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граммах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пюре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Вторые блюда вареные или запеченные. Ограничение экстрактивных веществ мяса и рыбы.</w:t>
      </w:r>
    </w:p>
    <w:bookmarkEnd w:id="40"/>
    <w:bookmarkStart w:name="z3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Примерное шестидневное меню-раскладка</w:t>
      </w:r>
      <w:r>
        <w:br/>
      </w:r>
      <w:r>
        <w:rPr>
          <w:rFonts w:ascii="Times New Roman"/>
          <w:b/>
          <w:i w:val="false"/>
          <w:color w:val="000000"/>
        </w:rPr>
        <w:t>
горячих завтраков</w:t>
      </w:r>
      <w:r>
        <w:br/>
      </w:r>
      <w:r>
        <w:rPr>
          <w:rFonts w:ascii="Times New Roman"/>
          <w:b/>
          <w:i w:val="false"/>
          <w:color w:val="000000"/>
        </w:rPr>
        <w:t>
лечебно-профилактического питания по рациону № 5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163"/>
        <w:gridCol w:w="864"/>
        <w:gridCol w:w="1071"/>
        <w:gridCol w:w="1002"/>
        <w:gridCol w:w="1346"/>
        <w:gridCol w:w="1186"/>
        <w:gridCol w:w="1071"/>
        <w:gridCol w:w="1094"/>
        <w:gridCol w:w="1072"/>
        <w:gridCol w:w="583"/>
        <w:gridCol w:w="1003"/>
        <w:gridCol w:w="820"/>
      </w:tblGrid>
      <w:tr>
        <w:trPr>
          <w:trHeight w:val="3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ладка 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пюре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яйцом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Ромштекс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640/766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Пудинг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Гуляш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капусты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Бифштекс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яйцом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вареное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чай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Винегрет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725/83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чай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макаронами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690/1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Хлеб, чай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день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335"/>
        <w:gridCol w:w="1085"/>
        <w:gridCol w:w="903"/>
        <w:gridCol w:w="971"/>
        <w:gridCol w:w="1131"/>
        <w:gridCol w:w="1358"/>
        <w:gridCol w:w="1245"/>
        <w:gridCol w:w="1199"/>
        <w:gridCol w:w="1564"/>
        <w:gridCol w:w="835"/>
        <w:gridCol w:w="106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граммах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3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работникам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работодателя  </w:t>
      </w:r>
    </w:p>
    <w:bookmarkEnd w:id="42"/>
    <w:bookmarkStart w:name="z3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Выдача витаминов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характера производства</w:t>
      </w:r>
    </w:p>
    <w:bookmarkEnd w:id="43"/>
    <w:bookmarkStart w:name="z3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витаминов в зависимости от характера производства является одной из разновидностей лечебно-профилактического питания. Для рабочих горячих цехов в черной и цветной металлургии, а также в производствах пищевой промышленности - хлебопекарном, табачно-махорочном, согласно настоящим нормам, предусматривается выдача витаминов: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2576"/>
        <w:gridCol w:w="2062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работников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доза, мг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Работники, подвергающиеся воздействию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 интенсивному теплооблучению: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непосредственно занятые в доменном,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сталеплавильном, ферросплавном, литейном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редких металлов, горячепрокатном и горячем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трубопрокатном производствах организаций черной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цветной металлургии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Ретинол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 В1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 В2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машинисты ошпарочных 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пекари в хлебопекарном производстве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Работники, занятые в табачно-махорочном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никотиновом производствах, подвергающиеся 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пыли, содержащей никотин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 В1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3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обогащения рационов питания витаминами</w:t>
      </w:r>
    </w:p>
    <w:bookmarkEnd w:id="45"/>
    <w:bookmarkStart w:name="z3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Рационы питания обогащаются витаминами путем их добавления (в кристаллическом виде или масляном растворе - ретинол, токоферол) непосредственно в блюда, либо путем выдачи 1-2 драже поливитаминов.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Раствор витаминов готовится ежедневно таким образом, чтобы в определенном объеме воды или блюда содержались необходимая доза.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Водные растворы витаминов хранению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облегчения приготовления раствора витаминов следует пользоваться следующей таблицей: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193"/>
        <w:gridCol w:w="1669"/>
        <w:gridCol w:w="1729"/>
        <w:gridCol w:w="1951"/>
        <w:gridCol w:w="1831"/>
      </w:tblGrid>
      <w:tr>
        <w:trPr>
          <w:trHeight w:val="30" w:hRule="atLeast"/>
        </w:trPr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 С при дозе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 В1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 В2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</w:tbl>
    <w:bookmarkStart w:name="z3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Получающим горячие завтраки лечебно-профилактического питания витаминный раствор добавляют в чай или кофе по одной чайной ложке.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выдаются только витамины, их добавляют в первые или третьи блюда.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разрушения витаминов высокой температурой их не следует закладывать в кипящий суп, борщ и т.п. Витаминизацию проводят непосредственно при раздаче блюда.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Витамин А растворяют в жире и добавляют в первые, вторые блюда, из расчета 2 мг на 1 человека (или более 6600 и.е.).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Обычный масляный концентрат витамина А содержит 100000 и.е. в 1 мл, (количество необходимое для 15 человек). Доза на одного человека - две капли этого концентрата.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Витамин Е растворяют в жире, добавляют в гарниры вторых блюд. Закладка витамина Е (1 капля 5 % масляного раствора аптечного препарата содержит 1 мг витамина) проводится по схеме: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2953"/>
        <w:gridCol w:w="4037"/>
        <w:gridCol w:w="4809"/>
      </w:tblGrid>
      <w:tr>
        <w:trPr>
          <w:trHeight w:val="6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жира, мл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витамина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Е, мг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масляного 5 %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витамина Е</w:t>
            </w:r>
          </w:p>
        </w:tc>
      </w:tr>
      <w:tr>
        <w:trPr>
          <w:trHeight w:val="21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капель</w:t>
            </w:r>
          </w:p>
        </w:tc>
      </w:tr>
      <w:tr>
        <w:trPr>
          <w:trHeight w:val="30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капель</w:t>
            </w:r>
          </w:p>
        </w:tc>
      </w:tr>
      <w:tr>
        <w:trPr>
          <w:trHeight w:val="31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чайная ложка</w:t>
            </w:r>
          </w:p>
        </w:tc>
      </w:tr>
      <w:tr>
        <w:trPr>
          <w:trHeight w:val="31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чайных ложек</w:t>
            </w:r>
          </w:p>
        </w:tc>
      </w:tr>
      <w:tr>
        <w:trPr>
          <w:trHeight w:val="31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чайных ложек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