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a280" w14:textId="ef3a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обязательной периодической аттестации производственных объектов по условиям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1457. Утратило силу постановлением Правительства Республики Казахстан от 28 сентября 2015 года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здравоохранения и социального развития Республики Казахстан от 31 марта 2015 года № 185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обязательной периодической аттестации производственных объектов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1457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обязательной периодической аттестации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производственных объектов по условиям труда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обязательной периодической аттестации производственных объектов по условиям труда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и определяют порядок аттестации производственных объектов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производственных объектов по условиям труда – деятельность по оценке производственных объектов (цехов, участков, рабочих мест, а также иных, отдельно стоящих подразделений организаций, осуществляющих производственную деятельность) в целях определения состояния безопасности, вредности, тяжести, напряженности выполняемых на них работ, гигиены труда и определения соответствия условий производственной среды нормативам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лаборатории - лаборатории, осуществляющие деятельность, связанную с лабораторными и инструментальными исследованиями факторов производственной среды и определением соответствия условий производственной среды нормативам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производственные объекты - цеха, участки, и иные отдельно стоящие производственные подразделения организаций, занимающихся выпуском и изготовлением продукции, разработкой, добычей и переработкой полезных ископаемых, строительством и другими видами производственной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рабочее место - место постоянного или временного нахождения работника при выполнении им трудовых обязанностей в процессе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специализированные организации по проведению аттестации производственных объектов – организации, осуществляющие деятельность по проведению аттестации производственных объектов по условиям труда, обладающие квалифицированными кадрами и имеющие в своем составе лаборатории по лабораторным и инструментальным исследованиям факторов производственной среды и условий труда или имеющие договоры с организациями, имеющими такие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квалифицированные кадры – сотрудники специализированных организаций по проведению аттестации производственных объектов по условиям труда, имеющие соответствующее образование или прошедшие курсы подготовки и имеющие соответствующий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- документ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образца, выдаваемый соответствующими организациями образования лицам, прошедшим курс подготовки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средства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индивидуальной защиты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средства, предназначенные для защиты работника от воздействия вредных и (или) опасных производственных факторов, в том числе специальная одежда;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средства коллективной защиты - технические средства, предназначенные для одновременной защиты двух и более работающих от воздействия вредных и (или) опасных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травмобезопасность - соответствие производственных объектов требованиям безопасности труда, исключающим травмирование работающих в условиях, установленных нормативными правовыми актами по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тяжесть труда - характеристика трудового процесса, отражающая преимущественную нагрузку на опорно-двигательный аппарат и функциональные системы организма (сердечно-сосудистую, дыхательную и другие), обеспечивающая его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условия безопасности труда - соответствие трудового процесса и производственной среды требованиям безопасности и охраны труда при выполнении работником трудовых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напряженность труда - характеристика трудового процесса, отражающая нагрузку преимущественно на центральную нервную систему, органы чувств, эмоциональную сферу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нормы безопасности - качественные и количественные показатели, характеризующие условия производства, производственный и трудовой процесс с точки зрения обеспечения организационных, технических, санитарно-гигиенических, биологических и иных норм, правил, процедур и критериев, направленных на сохранение жизни и здоровья работников в процессе их трудовой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или работодателем, имеющим в своей организации </w:t>
      </w:r>
      <w:r>
        <w:rPr>
          <w:rFonts w:ascii="Times New Roman"/>
          <w:b w:val="false"/>
          <w:i w:val="false"/>
          <w:color w:val="000000"/>
          <w:sz w:val="28"/>
        </w:rPr>
        <w:t>службу безопасности и охраны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лабораторию по лабораторным и инструментальным исследованиям факторов производственной среды периодически, не реже чем один раз в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производственных объектов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аттестацию производственных объектов организации в соответствии с действующими нормативами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комплексную оценку производственных объектов организации по соответствию их нормативам в области безопасности и охраны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степени вредности и 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степени травмобезопасности и обеспеченности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оценку обеспеченности работников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аттестации производственных объектов используются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комплекса организационно-технических мероприятий по улучшению условий и безопасности труда для приведения производственных объектов в соответствие с требованиями действующих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оценки фактического состояния условий производственной среды и безопасности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определения обеспеченности работников необходимыми средствами индивидуальной и коллективной защиты, соответствия их фактическим условиям труда и предъявляемым к ним требованиям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подтверждения факта работы во </w:t>
      </w:r>
      <w:r>
        <w:rPr>
          <w:rFonts w:ascii="Times New Roman"/>
          <w:b w:val="false"/>
          <w:i w:val="false"/>
          <w:color w:val="000000"/>
          <w:sz w:val="28"/>
        </w:rPr>
        <w:t>вредных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опасных условиях труда, для определения связи заболевания с профессией и выполняемой работой при подозрении на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профессиональное заболевание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установления диагноза профессионального заболевания, в том числе при решении споров и иных разногласий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принятия решения о прекращении (приостановлении) эксплуатации производственного объекта или оборудования, а также изменения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составления статистической отчетности о состоянии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определения страхового тарифа страхователя (работодателя) при страховании ответственности работодателя за причинение вреда жизни и здоровью работника при исполнении им трудовых (служебных)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обоснования оплаты труда и предоставления льгот и компенсаций работникам, занятым на работах с вредными и опасными условиями труда, предусмотренных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получения работниками достоверной информации о состоянии условий, безопасности и охраны труда, о вредных производственных факторах и мерах по защите от их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Аттестации подлежат все производственные объекты организаций, действующих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проведения аттестации устанавливаются организацией, исходя из изменения условий труда, но не реже одного раза в 5 лет с момента проведения последней аттестации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Внеочередная аттестация производственных объектов проводится по требованию органа государственного надзора и контроля за безопасностью и охраной труда при выявлении нарушения порядка проведения аттестации производственных объектов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Уполномоченным государственным органом по труду размещается на интернет-ресурсе информация о специализированных организациях по проведению аттестации производственных объектов (наименование, юридический адрес, контактный телефон, сведения о квалифицированных кадрах, наличие лаборатории или договора с лабораториями, осуществляющими такие виды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9-1. Контроль над своевременностью и качеством проведения аттестации производственных объектов осуществляется государственными инспекторами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9-1 в соответствии с 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4"/>
    <w:bookmarkStart w:name="z4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аттестации работодателем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организации проведения аттестации производственных объектов работодателем издается соответствующий приказ о создании аттестационной комиссии в составе председателя, членов и секретаря, ответственного за составление, ведение и хранение документации по аттестации производственных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аттестационной комиссии организации включаются руководитель либо его заместитель, специалисты служб безопасности и охраны труда и иных подразделений по согласованию, а также представители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Аттестационная комиссия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составляет полный перечень производственных объектов, подлежащих аттестации, с выделением аналогичных по характеру выполняемых работ и условий труда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составляет полный перечень опасных и вредных факторов производственной среды, подлежащих обследованию (лабораторному и инструментальному исследованию и оценке), исходя из характеристик трудового и технологического процессов, применяемых видов оборудования и механизмов, сырья и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собственных возможностей по проведению аттестации по условиям труда, определяет специализированную организацию по проведению аттестации производственных объектов или лабораторию и вносит предложение работодателю по заключению с ней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и представляет на утверждение работодателю график проведения аттестации производственных объектов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присваивает коды цехам, участкам, рабочим местам для проведения автоматизированной обработки результатов аттестации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необходимую нормативно-справочную базу для проведения аттестации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причины производственного травматизма и профессиональной заболеваемости;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на основе анализа производственного травматизма наиболее травмоопасные работы, участки рабочих мест, технологии, машины, механизмы, станки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согласовывает с привлекаемой специализированной организацией по проведению аттестации производственных объектов и работодателем сроки проведения аттестации производственных объектов с учетом объема работ по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внутренний контроль в организациях за качеством проведения аттестации производственных объектов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аттестации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Оценке по условиям труда подлежат имеющиеся на рабочих местах опасные и вредные производственные факторы (физические, химические, биологические, технологические), в том числе тяжесть и напряженность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Уровни опасных и вредных производственных факторов определяются на основе лабораторных и инструментальных измерений. Лабораторные и инструментальные измерения физических, химических, биологических и психофизиологических факторов и эргономические исследования должны выполняться в условиях работы и производственных процессов, при исправных средствах коллективной и индивидуальной защиты. На рабочих местах, связанных с постоянным пребыванием рабочих на открытом воздухе и подземных угольных шахтах лабораторные и инструментальные измерения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Измерения параметров опасных и вредных производственных факторов, определение показателей тяжести и напряженности трудового процесса, гигиены труда на производстве осуществляются в порядке и в объемах, предусмотренных санитарными правилами, гигиеническими нормативами, </w:t>
      </w:r>
      <w:r>
        <w:rPr>
          <w:rFonts w:ascii="Times New Roman"/>
          <w:b w:val="false"/>
          <w:i w:val="false"/>
          <w:color w:val="000000"/>
          <w:sz w:val="28"/>
        </w:rPr>
        <w:t>утверждаемых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Результаты лабораторных и инструментальных исследований оформляются протоколами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вредных и опасных производственных факторов необходимо использовать средства измерений, прошедшие государственную поверку, в соответствии с установленными сроками.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фактического состояния условий труда производится аттестационной комиссией на основании соответствия измеренных параметров опасных и вредных производственных факторов на их соответствие предельно допустимым концентрациям (уровням).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Основными объектами оценки травмобезопасности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производственное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приспособления и инструменты;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обеспеченность средствами обучения и инструктажа.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травмобезопасности производственного оборудования, приспособлений и инструментов производится на основе нормативных технических документов, национальных стандартов, правил и инструкций по безопасности и охране труда и зависит от их технического состояния, соответствия паспортным параметрам и требованиям технологии производственного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 и сертификатов, соответствие производственного оборудования нормативным требованиям безопасности подтверждается актом соответствия на каждую единицу оборудования (далее - акт соответствия), с указанием конкретных конструктивных элементов безопасности, применяемых в данном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соответствия составляется комиссией, созданной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технических паспортов, сертификатов или актов на отдельные виды оборудования, независимо от их технического состояния, дается отрицательная оценка на травмобезопасность и рассматривается вопрос о необходимости приостановления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травмобезопасности производственного оборудования, приспособлений и инструментов, обеспеченность средствами коллективной защиты, а также обучения и инструктажа оформляется Протоколом оценки травмобезопасности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обеспеченности работников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каждой профессии определяется обеспеченность работников средствами индивидуальной защиты (далее - СИЗ). Оценка обеспеченности работников СИЗ определяется посредством сопоставления фактически выданных средств с нормами выдачи за счет средств работодателя специальной одежды, специальной обуви и других средств индивидуальной защиты работникам с учетом воздействия вредных факторов производственной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обеспеченности работников СИЗ одновременно производится оценка соответствия выданных СИЗ фактическому состоянию условий труда. Качество СИЗ должно подтверждаться сертификатами соответствия.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качества и обеспеченности работников СИЗ оформляется Протоколом оценки качества и обеспеченности работников СИЗ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Оценка "обеспечен" ставится только при полном обеспечении работников СИЗ в соответствии с нормами и условиями труда.</w:t>
      </w:r>
    </w:p>
    <w:bookmarkEnd w:id="8"/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условий труда на рабочих местах</w:t>
      </w:r>
    </w:p>
    <w:bookmarkEnd w:id="9"/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состояния условий труда на рабочих местах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степени вредности и опасности факторов производственной среды, тяжести и напряженности трудового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степени травмобезопасности и обеспеченности средствами коллективной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обеспеченности средствами индивидуальной защиты, их качества и соответствия условиям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на рабочих местах вредных и опасных производственных факторов или соответствии их фактических значений нормам безопасности, а также при выполнении требований по травмобезопасности и обеспеченности работников СИЗ, считается, что условия безопасности труда на рабочих местах соответствует установленным требованиям безопасности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Рабочие места считаются не соответствующими установленным требованиям безопасности труда при наличии на них одного из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фактические значения факторов производственной среды превышают существующие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соблюдены требования по травмобезопасности;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работников СИЗ не соответствует существующим нормам.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отнесении условий труда к вредным и опасным производственным факторам аттестационная комиссия вносит предложение о принятии мер по переоснащению или ликвидации рабочего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Аттестацию производственных объектов аттестационная комиссия оформляет актом аттестации производственного объекта с приложением проекта Плана по улучшению и оздоровлению условий труда в организации и результатов аттестации (далее - проект Плана).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Проект Плана должен предусматривать мероприятия по замене устаревшей техники и оборудования, совершенствованию технологии производственного процесса, применению соответствующих условиям труда средств индивидуальной и коллективной защиты, оздоровительные мероприятия и мероприятия по организации безопасности и охраны труда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Проект Плана должен предусматривать приведение всех рабочих мест в соответствие с требованиями безопасности и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Проект Плана подписывается председателем и членами аттестационной комиссии.</w:t>
      </w:r>
    </w:p>
    <w:bookmarkEnd w:id="10"/>
    <w:bookmarkStart w:name="z9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оформления и предоставления результатов аттестации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производственных объектов по условиям труда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5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аттестации оформляются в виде документа, включающего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общие сведения (полное юридическое название организации, адрес, организационно-правовая форма организации, структура организации с указанием общей численности работающих и по отдельным производственным подразделениям, в том числе работающих во вредных и опасных условиях труда, основания для проведения аттестации, сведения о привлекаемых специализированных организациях по проведению аттестации производственных объектов, состав аттестационной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краткую технологию производства (характер деятельности производства, используемые технологии, перечень всех вредных, опасных производственных факторов, опасного производственного оборудования и процессов);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протокола лабораторных, инструментальных и эргономических исследований условий труда на рабочих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протокола оценки травмобезопасности;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протокола оценки обеспеченности работников СИЗ.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изменением, внесенным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27. Работодатель после завершения аттестации производственного объекта по условиям труда обязан предоставить в месячный срок на бумажном и электронном носителях результаты аттестации производственных объектов по условиям труда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соответствующему местному органу по инспекции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27 в соответствии с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2"/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обязательной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периодической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специализированной организации по проведению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01.06.2012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0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________</w:t>
      </w:r>
      <w:r>
        <w:br/>
      </w:r>
      <w:r>
        <w:rPr>
          <w:rFonts w:ascii="Times New Roman"/>
          <w:b/>
          <w:i w:val="false"/>
          <w:color w:val="000000"/>
        </w:rPr>
        <w:t>
измерения вредных производственных факторов</w:t>
      </w:r>
      <w:r>
        <w:br/>
      </w:r>
      <w:r>
        <w:rPr>
          <w:rFonts w:ascii="Times New Roman"/>
          <w:b/>
          <w:i w:val="false"/>
          <w:color w:val="000000"/>
        </w:rPr>
        <w:t>
от "__" _______ 20__ г.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Производство, цех, участок: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помещения: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площадь: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коллективной защиты: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оборудования и их количество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профессий, должностей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Средства измерений: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3"/>
        <w:gridCol w:w="2998"/>
        <w:gridCol w:w="3788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номер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поверки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Эскиз помещения с указанием точек отбора проб и оборудования: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Примечание: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 расчета до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площади одна точка отбора.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Результаты измерений вредных производственных факторов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61"/>
        <w:gridCol w:w="2029"/>
        <w:gridCol w:w="2328"/>
        <w:gridCol w:w="1431"/>
        <w:gridCol w:w="2123"/>
        <w:gridCol w:w="2085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эскизу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Измерения проводил: 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организации: ________________ ___________________</w:t>
      </w:r>
    </w:p>
    <w:bookmarkStart w:name="z10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специализированной организации по проведению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01.06.2012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0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_______</w:t>
      </w:r>
      <w:r>
        <w:br/>
      </w:r>
      <w:r>
        <w:rPr>
          <w:rFonts w:ascii="Times New Roman"/>
          <w:b/>
          <w:i w:val="false"/>
          <w:color w:val="000000"/>
        </w:rPr>
        <w:t>
оценки травмобезопасности</w:t>
      </w:r>
      <w:r>
        <w:br/>
      </w:r>
      <w:r>
        <w:rPr>
          <w:rFonts w:ascii="Times New Roman"/>
          <w:b/>
          <w:i w:val="false"/>
          <w:color w:val="000000"/>
        </w:rPr>
        <w:t>
от "__" _________ 20__ 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Производство, цех, участок: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травмобезопасности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517"/>
        <w:gridCol w:w="2462"/>
        <w:gridCol w:w="2030"/>
        <w:gridCol w:w="2161"/>
        <w:gridCol w:w="2349"/>
      </w:tblGrid>
      <w:tr>
        <w:trPr>
          <w:trHeight w:val="30" w:hRule="atLeast"/>
        </w:trPr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травмобезопасности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ветствия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Оценку проводил: 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организации: __________________ _________________</w:t>
      </w:r>
    </w:p>
    <w:bookmarkStart w:name="z1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обязательной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специализированной организации по проведению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Правительства РК от 01.06.2012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0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</w:t>
      </w:r>
      <w:r>
        <w:br/>
      </w:r>
      <w:r>
        <w:rPr>
          <w:rFonts w:ascii="Times New Roman"/>
          <w:b/>
          <w:i w:val="false"/>
          <w:color w:val="000000"/>
        </w:rPr>
        <w:t>
оценки обеспеченности работника средствами</w:t>
      </w:r>
      <w:r>
        <w:br/>
      </w:r>
      <w:r>
        <w:rPr>
          <w:rFonts w:ascii="Times New Roman"/>
          <w:b/>
          <w:i w:val="false"/>
          <w:color w:val="000000"/>
        </w:rPr>
        <w:t>
индивидуальной защиты</w:t>
      </w:r>
      <w:r>
        <w:br/>
      </w:r>
      <w:r>
        <w:rPr>
          <w:rFonts w:ascii="Times New Roman"/>
          <w:b/>
          <w:i w:val="false"/>
          <w:color w:val="000000"/>
        </w:rPr>
        <w:t>
от "__" ________ 20__ г.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Организация: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Производство, цех, участок: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Оценка обеспеченности СИЗ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2303"/>
        <w:gridCol w:w="1502"/>
        <w:gridCol w:w="1968"/>
        <w:gridCol w:w="1260"/>
        <w:gridCol w:w="1409"/>
        <w:gridCol w:w="1673"/>
        <w:gridCol w:w="1297"/>
      </w:tblGrid>
      <w:tr>
        <w:trPr>
          <w:trHeight w:val="30" w:hRule="atLeast"/>
        </w:trPr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(СИЗ),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должны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выданы работнику,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СИЗ)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печен)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Оценку проводил: 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организации: __________________ _________________</w:t>
      </w:r>
    </w:p>
    <w:bookmarkStart w:name="z1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обязательной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периодической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условиям труда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20__ г.</w:t>
      </w:r>
    </w:p>
    <w:bookmarkStart w:name="z10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по улучшению и оздоровлению</w:t>
      </w:r>
      <w:r>
        <w:br/>
      </w:r>
      <w:r>
        <w:rPr>
          <w:rFonts w:ascii="Times New Roman"/>
          <w:b/>
          <w:i w:val="false"/>
          <w:color w:val="000000"/>
        </w:rPr>
        <w:t>
условий труда в организации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842"/>
        <w:gridCol w:w="2846"/>
        <w:gridCol w:w="2411"/>
        <w:gridCol w:w="2770"/>
        <w:gridCol w:w="2562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производства, цеха и участка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аттестационной комиссии 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 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