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6dc8" w14:textId="9bc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добровольной и безвозмездной передаче из частной собственности в государственную здания учебного корпуса с прилегающим земельным участком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1371 "Об утверждении Правил добровольной и безвозмездной передачи имущества из частной собственности в государственную"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учреждения "Международный Казахско-Турецкий университет имени Ходжи Ахмеда Ясави" о добровольной и безвозмездной передаче в республиканскую собственность здания учебного корпуса № 1 общей площадью 8224,6 квадратных метров с прилегающим земельным участком площадью 2,3246 гектара, расположенного по адресу: город Шымкент, улица А. Байтурсынова, 13 (далее - Объект), балансовой стоимостью 84063529 (восемьдесят четыре миллиона шестьдесят три тысячи пятьсот двадцать девять) тенге на баланс Республиканского государственного предприятия "Южно-Казахстанский государственный педагогический институт" Министерства образования и науки Республики Казахстан на пополнение уставного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Казахстан, в установленном законодательством порядке осуществить необходимые организационные мероприятия по приему-передаче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