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4f1e" w14:textId="1014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августа 2007 года № 686 "Об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1451. Утратило силу постановлением Правительства Республики Казахстан от 9 ноября 2012 года № 1421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09.11.2012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2007 года № 686 "Об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работ" (САПП Республики Казахстан, 2007 г., № 27, ст. 320)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осуществлению охранной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требования, предъявляемые к осуществлению охранной деятельности.".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осуществлению охранной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наличие у руководителя частной охранной организации, а также руководителей их филиалов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