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d512" w14:textId="a63d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по производству алкогольной продукции, безалкогольной продукции и питьевой воды, расфасованной в емкости"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2011 года № 1432.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национальной экономики Республики Казахстан от 27 февраля 2015 года № 152.</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по производству алкогольной продукции, безалкогольной продукции и питьевой воды, расфасованной в емкости".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2011 года № 1432</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объектам по</w:t>
      </w:r>
      <w:r>
        <w:br/>
      </w:r>
      <w:r>
        <w:rPr>
          <w:rFonts w:ascii="Times New Roman"/>
          <w:b/>
          <w:i w:val="false"/>
          <w:color w:val="000000"/>
        </w:rPr>
        <w:t>
производству алкогольной продукции, безалкогольной продукции и</w:t>
      </w:r>
      <w:r>
        <w:br/>
      </w:r>
      <w:r>
        <w:rPr>
          <w:rFonts w:ascii="Times New Roman"/>
          <w:b/>
          <w:i w:val="false"/>
          <w:color w:val="000000"/>
        </w:rPr>
        <w:t>
питьевой воды, расфасованной в емкости"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Санитарные правила "Санитарно-эпидемиологические требования к объектам по производству алкогольной продукции, безалкогольной продукции и питьевой воды, расфасованной в емкости" (далее - Санитарные правила) предназначены для физических и юридических лиц, занимающихся предпринимательской деятельностью, связанной с производством алкогольной, безалкогольной продукции и питьевой воды, расфасованной в емкости (далее - объект), устанавливают санитарно-эпидемиологические требования к деятельности данных объектов, несоблюдение которых создает угрозу жизни или здоровью человека, а также возникновения и распространения заболеваний.</w:t>
      </w:r>
      <w:r>
        <w:br/>
      </w:r>
      <w:r>
        <w:rPr>
          <w:rFonts w:ascii="Times New Roman"/>
          <w:b w:val="false"/>
          <w:i w:val="false"/>
          <w:color w:val="000000"/>
          <w:sz w:val="28"/>
        </w:rPr>
        <w:t>
</w:t>
      </w:r>
      <w:r>
        <w:rPr>
          <w:rFonts w:ascii="Times New Roman"/>
          <w:b w:val="false"/>
          <w:i w:val="false"/>
          <w:color w:val="000000"/>
          <w:sz w:val="28"/>
        </w:rPr>
        <w:t>
      Производство алкогольной продукции, безалкогольной продукции, питьевой воды, расфасованной в емкости (далее - продукция), осуществляется в соответствии с настоящими Санитарными правилами, </w:t>
      </w:r>
      <w:r>
        <w:rPr>
          <w:rFonts w:ascii="Times New Roman"/>
          <w:b w:val="false"/>
          <w:i w:val="false"/>
          <w:color w:val="000000"/>
          <w:sz w:val="28"/>
        </w:rPr>
        <w:t>техническими</w:t>
      </w:r>
      <w:r>
        <w:rPr>
          <w:rFonts w:ascii="Times New Roman"/>
          <w:b w:val="false"/>
          <w:i w:val="false"/>
          <w:color w:val="000000"/>
          <w:sz w:val="28"/>
        </w:rPr>
        <w:t> </w:t>
      </w:r>
      <w:r>
        <w:rPr>
          <w:rFonts w:ascii="Times New Roman"/>
          <w:b w:val="false"/>
          <w:i w:val="false"/>
          <w:color w:val="000000"/>
          <w:sz w:val="28"/>
        </w:rPr>
        <w:t>регламентами</w:t>
      </w:r>
      <w:r>
        <w:rPr>
          <w:rFonts w:ascii="Times New Roman"/>
          <w:b w:val="false"/>
          <w:i w:val="false"/>
          <w:color w:val="000000"/>
          <w:sz w:val="28"/>
        </w:rPr>
        <w:t>, действующими в области безопасности пищевой продукции и другими </w:t>
      </w:r>
      <w:r>
        <w:rPr>
          <w:rFonts w:ascii="Times New Roman"/>
          <w:b w:val="false"/>
          <w:i w:val="false"/>
          <w:color w:val="000000"/>
          <w:sz w:val="28"/>
        </w:rPr>
        <w:t>нормативными правовыми актами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алкогольная продукция - пищевая продукция с объемной долей этилового спирта более полутора процента (далее - %), произведенная с использованием этилового спирта из пищевого сырья и (или) спиртосодержащей пищевой продукции, за исключением спиртосодержащей продукции медицинского назначения, зарегистрированной в качестве лекарственного средства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бактерии автохтонные - совокупность естественно возобновляемых, в том числе специфических физиологических групп бактерий, постоянно присутствующих в подземной воде, характерные для данного источника питьевого водоснабжения;</w:t>
      </w:r>
      <w:r>
        <w:br/>
      </w:r>
      <w:r>
        <w:rPr>
          <w:rFonts w:ascii="Times New Roman"/>
          <w:b w:val="false"/>
          <w:i w:val="false"/>
          <w:color w:val="000000"/>
          <w:sz w:val="28"/>
        </w:rPr>
        <w:t>
</w:t>
      </w:r>
      <w:r>
        <w:rPr>
          <w:rFonts w:ascii="Times New Roman"/>
          <w:b w:val="false"/>
          <w:i w:val="false"/>
          <w:color w:val="000000"/>
          <w:sz w:val="28"/>
        </w:rPr>
        <w:t>
      3) столовое вино - вино, с объемной долей этилового спирта от 8,5 до 15,0 процентов, изготовленное в результате полного или неполного спиртового брожения целых или дробленых ягод свежего винограда или свежего виноградного сусла с добавлением или без добавления сахаросодержащих веществ виноградного происхождения;</w:t>
      </w:r>
      <w:r>
        <w:br/>
      </w:r>
      <w:r>
        <w:rPr>
          <w:rFonts w:ascii="Times New Roman"/>
          <w:b w:val="false"/>
          <w:i w:val="false"/>
          <w:color w:val="000000"/>
          <w:sz w:val="28"/>
        </w:rPr>
        <w:t>
</w:t>
      </w:r>
      <w:r>
        <w:rPr>
          <w:rFonts w:ascii="Times New Roman"/>
          <w:b w:val="false"/>
          <w:i w:val="false"/>
          <w:color w:val="000000"/>
          <w:sz w:val="28"/>
        </w:rPr>
        <w:t>
      4) газированное жемчужное вино - вино с объемной долей этилового спирта от 8,5 до 12,5 процентов и давлением двуокиси углерода в бутылке от 100 до 250 килоПаскаль при температуре плюс 20 градусов Цельсия, полученное путем искусственного насыщения двуокисью углерода столового виноматериала с добавлением или без добавления сахаросодержащих веществ (концентрированное или консервированное диоксидом серы сусло, сахар);</w:t>
      </w:r>
      <w:r>
        <w:br/>
      </w:r>
      <w:r>
        <w:rPr>
          <w:rFonts w:ascii="Times New Roman"/>
          <w:b w:val="false"/>
          <w:i w:val="false"/>
          <w:color w:val="000000"/>
          <w:sz w:val="28"/>
        </w:rPr>
        <w:t>
</w:t>
      </w:r>
      <w:r>
        <w:rPr>
          <w:rFonts w:ascii="Times New Roman"/>
          <w:b w:val="false"/>
          <w:i w:val="false"/>
          <w:color w:val="000000"/>
          <w:sz w:val="28"/>
        </w:rPr>
        <w:t>
      5) газированное вино - вино с объемной долей этилового спирта от 8,5 до 12,5 процентов и давлением двуокиси углерода в бутылке не менее 300 килоПаскаль при температуре плюс 20 градусов Цельсия, полученное путем искусственного насыщения двуокисью углерода столового виноматериала с добавлением или без добавления сахаросодержащих веществ (концентрированное или консервированное диоксидом серы сусло, сахар);</w:t>
      </w:r>
      <w:r>
        <w:br/>
      </w:r>
      <w:r>
        <w:rPr>
          <w:rFonts w:ascii="Times New Roman"/>
          <w:b w:val="false"/>
          <w:i w:val="false"/>
          <w:color w:val="000000"/>
          <w:sz w:val="28"/>
        </w:rPr>
        <w:t>
</w:t>
      </w:r>
      <w:r>
        <w:rPr>
          <w:rFonts w:ascii="Times New Roman"/>
          <w:b w:val="false"/>
          <w:i w:val="false"/>
          <w:color w:val="000000"/>
          <w:sz w:val="28"/>
        </w:rPr>
        <w:t>
      6) дробина - раздробленное ячменное зерно;</w:t>
      </w:r>
      <w:r>
        <w:br/>
      </w:r>
      <w:r>
        <w:rPr>
          <w:rFonts w:ascii="Times New Roman"/>
          <w:b w:val="false"/>
          <w:i w:val="false"/>
          <w:color w:val="000000"/>
          <w:sz w:val="28"/>
        </w:rPr>
        <w:t>
</w:t>
      </w:r>
      <w:r>
        <w:rPr>
          <w:rFonts w:ascii="Times New Roman"/>
          <w:b w:val="false"/>
          <w:i w:val="false"/>
          <w:color w:val="000000"/>
          <w:sz w:val="28"/>
        </w:rPr>
        <w:t>
      7) "передвижная грядка" - специальное оборудование для проращивания ячменя;</w:t>
      </w:r>
      <w:r>
        <w:br/>
      </w:r>
      <w:r>
        <w:rPr>
          <w:rFonts w:ascii="Times New Roman"/>
          <w:b w:val="false"/>
          <w:i w:val="false"/>
          <w:color w:val="000000"/>
          <w:sz w:val="28"/>
        </w:rPr>
        <w:t>
</w:t>
      </w:r>
      <w:r>
        <w:rPr>
          <w:rFonts w:ascii="Times New Roman"/>
          <w:b w:val="false"/>
          <w:i w:val="false"/>
          <w:color w:val="000000"/>
          <w:sz w:val="28"/>
        </w:rPr>
        <w:t xml:space="preserve">
      8) кронен-пробка - укупорочное средство в виде металлического колпачка корончатой формы с уплотнительной прокладкой; </w:t>
      </w:r>
      <w:r>
        <w:br/>
      </w:r>
      <w:r>
        <w:rPr>
          <w:rFonts w:ascii="Times New Roman"/>
          <w:b w:val="false"/>
          <w:i w:val="false"/>
          <w:color w:val="000000"/>
          <w:sz w:val="28"/>
        </w:rPr>
        <w:t>
</w:t>
      </w:r>
      <w:r>
        <w:rPr>
          <w:rFonts w:ascii="Times New Roman"/>
          <w:b w:val="false"/>
          <w:i w:val="false"/>
          <w:color w:val="000000"/>
          <w:sz w:val="28"/>
        </w:rPr>
        <w:t>
      9) кега - емкость металлическая цилиндрическая или из других материалов, разрешенных для применения для контакта с пищевыми продуктами, оборудованная специальным фитингом с герметически закрытой внутренней поверхностью;</w:t>
      </w:r>
      <w:r>
        <w:br/>
      </w:r>
      <w:r>
        <w:rPr>
          <w:rFonts w:ascii="Times New Roman"/>
          <w:b w:val="false"/>
          <w:i w:val="false"/>
          <w:color w:val="000000"/>
          <w:sz w:val="28"/>
        </w:rPr>
        <w:t>
</w:t>
      </w:r>
      <w:r>
        <w:rPr>
          <w:rFonts w:ascii="Times New Roman"/>
          <w:b w:val="false"/>
          <w:i w:val="false"/>
          <w:color w:val="000000"/>
          <w:sz w:val="28"/>
        </w:rPr>
        <w:t>
      10) купажеры - емкости для смешивания различных пищевых продуктов в определенных соотношениях для улучшения качества, получения изделий определенного типа и состава;</w:t>
      </w:r>
      <w:r>
        <w:br/>
      </w:r>
      <w:r>
        <w:rPr>
          <w:rFonts w:ascii="Times New Roman"/>
          <w:b w:val="false"/>
          <w:i w:val="false"/>
          <w:color w:val="000000"/>
          <w:sz w:val="28"/>
        </w:rPr>
        <w:t>
</w:t>
      </w:r>
      <w:r>
        <w:rPr>
          <w:rFonts w:ascii="Times New Roman"/>
          <w:b w:val="false"/>
          <w:i w:val="false"/>
          <w:color w:val="000000"/>
          <w:sz w:val="28"/>
        </w:rPr>
        <w:t>
      11) преформа из полиэтилентерефталата (ПЭТФ) - заготовка, предназначенная для изготовления бутылок, банок, флаконов для расфасовки пищевых и непищевых продуктов;</w:t>
      </w:r>
      <w:r>
        <w:br/>
      </w:r>
      <w:r>
        <w:rPr>
          <w:rFonts w:ascii="Times New Roman"/>
          <w:b w:val="false"/>
          <w:i w:val="false"/>
          <w:color w:val="000000"/>
          <w:sz w:val="28"/>
        </w:rPr>
        <w:t>
</w:t>
      </w:r>
      <w:r>
        <w:rPr>
          <w:rFonts w:ascii="Times New Roman"/>
          <w:b w:val="false"/>
          <w:i w:val="false"/>
          <w:color w:val="000000"/>
          <w:sz w:val="28"/>
        </w:rPr>
        <w:t>
      12) сатуратор - аппарат для насыщения жидкостей углекислым газом;</w:t>
      </w:r>
      <w:r>
        <w:br/>
      </w:r>
      <w:r>
        <w:rPr>
          <w:rFonts w:ascii="Times New Roman"/>
          <w:b w:val="false"/>
          <w:i w:val="false"/>
          <w:color w:val="000000"/>
          <w:sz w:val="28"/>
        </w:rPr>
        <w:t>
</w:t>
      </w:r>
      <w:r>
        <w:rPr>
          <w:rFonts w:ascii="Times New Roman"/>
          <w:b w:val="false"/>
          <w:i w:val="false"/>
          <w:color w:val="000000"/>
          <w:sz w:val="28"/>
        </w:rPr>
        <w:t>
      13) санитарная специальная одежда (далее -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br/>
      </w:r>
      <w:r>
        <w:rPr>
          <w:rFonts w:ascii="Times New Roman"/>
          <w:b w:val="false"/>
          <w:i w:val="false"/>
          <w:color w:val="000000"/>
          <w:sz w:val="28"/>
        </w:rPr>
        <w:t>
</w:t>
      </w:r>
      <w:r>
        <w:rPr>
          <w:rFonts w:ascii="Times New Roman"/>
          <w:b w:val="false"/>
          <w:i w:val="false"/>
          <w:color w:val="000000"/>
          <w:sz w:val="28"/>
        </w:rPr>
        <w:t>
      14) санитарная обработка - совокупность технологических приемов, обеспечивающих качество мытья и дезинфекции оборудования, инвентаря, посуды;</w:t>
      </w:r>
      <w:r>
        <w:br/>
      </w:r>
      <w:r>
        <w:rPr>
          <w:rFonts w:ascii="Times New Roman"/>
          <w:b w:val="false"/>
          <w:i w:val="false"/>
          <w:color w:val="000000"/>
          <w:sz w:val="28"/>
        </w:rPr>
        <w:t>
</w:t>
      </w:r>
      <w:r>
        <w:rPr>
          <w:rFonts w:ascii="Times New Roman"/>
          <w:b w:val="false"/>
          <w:i w:val="false"/>
          <w:color w:val="000000"/>
          <w:sz w:val="28"/>
        </w:rPr>
        <w:t>
      15) санитарный день - специально отведенное время (не менее одного раза в месяц) для проведения генеральной уборки помещений, мойки оборудования и инвентаря, при необходимости - дезинфекции, дезинсекции, дератизации;</w:t>
      </w:r>
      <w:r>
        <w:br/>
      </w:r>
      <w:r>
        <w:rPr>
          <w:rFonts w:ascii="Times New Roman"/>
          <w:b w:val="false"/>
          <w:i w:val="false"/>
          <w:color w:val="000000"/>
          <w:sz w:val="28"/>
        </w:rPr>
        <w:t>
</w:t>
      </w:r>
      <w:r>
        <w:rPr>
          <w:rFonts w:ascii="Times New Roman"/>
          <w:b w:val="false"/>
          <w:i w:val="false"/>
          <w:color w:val="000000"/>
          <w:sz w:val="28"/>
        </w:rPr>
        <w:t>
      16) тонизирующие напитки - энергетические напитки, содержащие тонизирующие вещества, в том числе растительного происхождения, в количестве, достаточном для обеспечения тонизирующего эффекта на организм человека, в составе которых допускается содержание легко усвояемых углеводов, минеральных веществ, витаминов и витаминоподобных веществ, субстратов и стимуляторов энергетического обмена;</w:t>
      </w:r>
      <w:r>
        <w:br/>
      </w:r>
      <w:r>
        <w:rPr>
          <w:rFonts w:ascii="Times New Roman"/>
          <w:b w:val="false"/>
          <w:i w:val="false"/>
          <w:color w:val="000000"/>
          <w:sz w:val="28"/>
        </w:rPr>
        <w:t>
</w:t>
      </w:r>
      <w:r>
        <w:rPr>
          <w:rFonts w:ascii="Times New Roman"/>
          <w:b w:val="false"/>
          <w:i w:val="false"/>
          <w:color w:val="000000"/>
          <w:sz w:val="28"/>
        </w:rPr>
        <w:t>
      17) трансмиссия - устройство или система для передачи вращения от двигателя к рабочим машинам (дробилкам);</w:t>
      </w:r>
      <w:r>
        <w:br/>
      </w:r>
      <w:r>
        <w:rPr>
          <w:rFonts w:ascii="Times New Roman"/>
          <w:b w:val="false"/>
          <w:i w:val="false"/>
          <w:color w:val="000000"/>
          <w:sz w:val="28"/>
        </w:rPr>
        <w:t>
</w:t>
      </w:r>
      <w:r>
        <w:rPr>
          <w:rFonts w:ascii="Times New Roman"/>
          <w:b w:val="false"/>
          <w:i w:val="false"/>
          <w:color w:val="000000"/>
          <w:sz w:val="28"/>
        </w:rPr>
        <w:t>
      18) технологическое оборудование - совокупность механизмов, машин, устройств, приборов, необходимых для работы производства;</w:t>
      </w:r>
      <w:r>
        <w:br/>
      </w:r>
      <w:r>
        <w:rPr>
          <w:rFonts w:ascii="Times New Roman"/>
          <w:b w:val="false"/>
          <w:i w:val="false"/>
          <w:color w:val="000000"/>
          <w:sz w:val="28"/>
        </w:rPr>
        <w:t>
</w:t>
      </w:r>
      <w:r>
        <w:rPr>
          <w:rFonts w:ascii="Times New Roman"/>
          <w:b w:val="false"/>
          <w:i w:val="false"/>
          <w:color w:val="000000"/>
          <w:sz w:val="28"/>
        </w:rPr>
        <w:t>
      19) солод - продукт пророщенных зерен злаков;</w:t>
      </w:r>
      <w:r>
        <w:br/>
      </w:r>
      <w:r>
        <w:rPr>
          <w:rFonts w:ascii="Times New Roman"/>
          <w:b w:val="false"/>
          <w:i w:val="false"/>
          <w:color w:val="000000"/>
          <w:sz w:val="28"/>
        </w:rPr>
        <w:t>
</w:t>
      </w:r>
      <w:r>
        <w:rPr>
          <w:rFonts w:ascii="Times New Roman"/>
          <w:b w:val="false"/>
          <w:i w:val="false"/>
          <w:color w:val="000000"/>
          <w:sz w:val="28"/>
        </w:rPr>
        <w:t>
      20) фитинг - приспособление, соединенное с трубкой подачи жидкости, достающее до дна кеги, дающее возможность промывать, наполнять и опорожнять кеги;</w:t>
      </w:r>
      <w:r>
        <w:br/>
      </w:r>
      <w:r>
        <w:rPr>
          <w:rFonts w:ascii="Times New Roman"/>
          <w:b w:val="false"/>
          <w:i w:val="false"/>
          <w:color w:val="000000"/>
          <w:sz w:val="28"/>
        </w:rPr>
        <w:t>
</w:t>
      </w:r>
      <w:r>
        <w:rPr>
          <w:rFonts w:ascii="Times New Roman"/>
          <w:b w:val="false"/>
          <w:i w:val="false"/>
          <w:color w:val="000000"/>
          <w:sz w:val="28"/>
        </w:rPr>
        <w:t>
      21) осмолка - обработка емкостей специальными веществами, для придания продукции специфических свойств (запаха, вкуса).</w:t>
      </w:r>
      <w:r>
        <w:br/>
      </w:r>
      <w:r>
        <w:rPr>
          <w:rFonts w:ascii="Times New Roman"/>
          <w:b w:val="false"/>
          <w:i w:val="false"/>
          <w:color w:val="000000"/>
          <w:sz w:val="28"/>
        </w:rPr>
        <w:t>
</w:t>
      </w:r>
      <w:r>
        <w:rPr>
          <w:rFonts w:ascii="Times New Roman"/>
          <w:b w:val="false"/>
          <w:i w:val="false"/>
          <w:color w:val="000000"/>
          <w:sz w:val="28"/>
        </w:rPr>
        <w:t>
      3. В настоящих Санитарных правилах термины, специально не определенные в настоящем разделе, используются в значениях, установленных законодательством Таможенного союза и Евразийского экономического сообщества по санитарным мерам, а также законодательством Республики Казахстан в области здравоохранения и технического регулирования.</w:t>
      </w:r>
    </w:p>
    <w:bookmarkEnd w:id="4"/>
    <w:bookmarkStart w:name="z32" w:id="5"/>
    <w:p>
      <w:pPr>
        <w:spacing w:after="0"/>
        <w:ind w:left="0"/>
        <w:jc w:val="left"/>
      </w:pPr>
      <w:r>
        <w:rPr>
          <w:rFonts w:ascii="Times New Roman"/>
          <w:b/>
          <w:i w:val="false"/>
          <w:color w:val="000000"/>
        </w:rPr>
        <w:t xml:space="preserve"> 
2. Требования к условиям производства продукции</w:t>
      </w:r>
    </w:p>
    <w:bookmarkEnd w:id="5"/>
    <w:bookmarkStart w:name="z33" w:id="6"/>
    <w:p>
      <w:pPr>
        <w:spacing w:after="0"/>
        <w:ind w:left="0"/>
        <w:jc w:val="both"/>
      </w:pPr>
      <w:r>
        <w:rPr>
          <w:rFonts w:ascii="Times New Roman"/>
          <w:b w:val="false"/>
          <w:i w:val="false"/>
          <w:color w:val="000000"/>
          <w:sz w:val="28"/>
        </w:rPr>
        <w:t>
      4. Объемно-планировочные и конструкторские решения помещений независимо от мощности и вида деятельности объекта предусматривают:</w:t>
      </w:r>
      <w:r>
        <w:br/>
      </w:r>
      <w:r>
        <w:rPr>
          <w:rFonts w:ascii="Times New Roman"/>
          <w:b w:val="false"/>
          <w:i w:val="false"/>
          <w:color w:val="000000"/>
          <w:sz w:val="28"/>
        </w:rPr>
        <w:t>
</w:t>
      </w:r>
      <w:r>
        <w:rPr>
          <w:rFonts w:ascii="Times New Roman"/>
          <w:b w:val="false"/>
          <w:i w:val="false"/>
          <w:color w:val="000000"/>
          <w:sz w:val="28"/>
        </w:rPr>
        <w:t xml:space="preserve">
      1) обеспечение поточности технологических процессов; </w:t>
      </w:r>
      <w:r>
        <w:br/>
      </w:r>
      <w:r>
        <w:rPr>
          <w:rFonts w:ascii="Times New Roman"/>
          <w:b w:val="false"/>
          <w:i w:val="false"/>
          <w:color w:val="000000"/>
          <w:sz w:val="28"/>
        </w:rPr>
        <w:t>
</w:t>
      </w:r>
      <w:r>
        <w:rPr>
          <w:rFonts w:ascii="Times New Roman"/>
          <w:b w:val="false"/>
          <w:i w:val="false"/>
          <w:color w:val="000000"/>
          <w:sz w:val="28"/>
        </w:rPr>
        <w:t>
      2) изоляцию грязных процессов от чистых, исключающих встречные или перекрестные потоки сырья и готовой продукции, загрязненного и чистого инвентаря, посуды;</w:t>
      </w:r>
      <w:r>
        <w:br/>
      </w:r>
      <w:r>
        <w:rPr>
          <w:rFonts w:ascii="Times New Roman"/>
          <w:b w:val="false"/>
          <w:i w:val="false"/>
          <w:color w:val="000000"/>
          <w:sz w:val="28"/>
        </w:rPr>
        <w:t>
</w:t>
      </w:r>
      <w:r>
        <w:rPr>
          <w:rFonts w:ascii="Times New Roman"/>
          <w:b w:val="false"/>
          <w:i w:val="false"/>
          <w:color w:val="000000"/>
          <w:sz w:val="28"/>
        </w:rPr>
        <w:t xml:space="preserve">
      3) механизацию и автоматизацию технологических процессов, удобную связь между цехами; </w:t>
      </w:r>
      <w:r>
        <w:br/>
      </w:r>
      <w:r>
        <w:rPr>
          <w:rFonts w:ascii="Times New Roman"/>
          <w:b w:val="false"/>
          <w:i w:val="false"/>
          <w:color w:val="000000"/>
          <w:sz w:val="28"/>
        </w:rPr>
        <w:t>
</w:t>
      </w:r>
      <w:r>
        <w:rPr>
          <w:rFonts w:ascii="Times New Roman"/>
          <w:b w:val="false"/>
          <w:i w:val="false"/>
          <w:color w:val="000000"/>
          <w:sz w:val="28"/>
        </w:rPr>
        <w:t>
      4) предупреждение или минимизацию загрязнения воздуха производственных помещений для предотвращения загрязнения продукции.</w:t>
      </w:r>
      <w:r>
        <w:br/>
      </w:r>
      <w:r>
        <w:rPr>
          <w:rFonts w:ascii="Times New Roman"/>
          <w:b w:val="false"/>
          <w:i w:val="false"/>
          <w:color w:val="000000"/>
          <w:sz w:val="28"/>
        </w:rPr>
        <w:t>
</w:t>
      </w:r>
      <w:r>
        <w:rPr>
          <w:rFonts w:ascii="Times New Roman"/>
          <w:b w:val="false"/>
          <w:i w:val="false"/>
          <w:color w:val="000000"/>
          <w:sz w:val="28"/>
        </w:rPr>
        <w:t xml:space="preserve">
      5. Внутренняя отделка помещений выполняется из нетоксичных отделочных материалов, конструктивно соответствующх используемой технологии производства. </w:t>
      </w:r>
      <w:r>
        <w:br/>
      </w:r>
      <w:r>
        <w:rPr>
          <w:rFonts w:ascii="Times New Roman"/>
          <w:b w:val="false"/>
          <w:i w:val="false"/>
          <w:color w:val="000000"/>
          <w:sz w:val="28"/>
        </w:rPr>
        <w:t>
</w:t>
      </w:r>
      <w:r>
        <w:rPr>
          <w:rFonts w:ascii="Times New Roman"/>
          <w:b w:val="false"/>
          <w:i w:val="false"/>
          <w:color w:val="000000"/>
          <w:sz w:val="28"/>
        </w:rPr>
        <w:t xml:space="preserve">
      6. На территории объекта выделяют следующие основные зоны: </w:t>
      </w:r>
      <w:r>
        <w:br/>
      </w:r>
      <w:r>
        <w:rPr>
          <w:rFonts w:ascii="Times New Roman"/>
          <w:b w:val="false"/>
          <w:i w:val="false"/>
          <w:color w:val="000000"/>
          <w:sz w:val="28"/>
        </w:rPr>
        <w:t>
</w:t>
      </w:r>
      <w:r>
        <w:rPr>
          <w:rFonts w:ascii="Times New Roman"/>
          <w:b w:val="false"/>
          <w:i w:val="false"/>
          <w:color w:val="000000"/>
          <w:sz w:val="28"/>
        </w:rPr>
        <w:t xml:space="preserve">
      1) административную, на которой размещаются здания административных помещений, контрольно-пропускной пункт и площадка для стоянки легкового транспорта; </w:t>
      </w:r>
      <w:r>
        <w:br/>
      </w:r>
      <w:r>
        <w:rPr>
          <w:rFonts w:ascii="Times New Roman"/>
          <w:b w:val="false"/>
          <w:i w:val="false"/>
          <w:color w:val="000000"/>
          <w:sz w:val="28"/>
        </w:rPr>
        <w:t>
</w:t>
      </w:r>
      <w:r>
        <w:rPr>
          <w:rFonts w:ascii="Times New Roman"/>
          <w:b w:val="false"/>
          <w:i w:val="false"/>
          <w:color w:val="000000"/>
          <w:sz w:val="28"/>
        </w:rPr>
        <w:t>
      2) производственную, на которой расположены здания основного производства, а также производственная лаборатория, медицинский пункт или здравпункт, санитарно-бытовые помещения, столовая, автостоянка для специализированного транспорта с навесом;</w:t>
      </w:r>
      <w:r>
        <w:br/>
      </w:r>
      <w:r>
        <w:rPr>
          <w:rFonts w:ascii="Times New Roman"/>
          <w:b w:val="false"/>
          <w:i w:val="false"/>
          <w:color w:val="000000"/>
          <w:sz w:val="28"/>
        </w:rPr>
        <w:t>
</w:t>
      </w:r>
      <w:r>
        <w:rPr>
          <w:rFonts w:ascii="Times New Roman"/>
          <w:b w:val="false"/>
          <w:i w:val="false"/>
          <w:color w:val="000000"/>
          <w:sz w:val="28"/>
        </w:rPr>
        <w:t>
      3) хозяйственную, со зданиями вспомогательного назначения, складскими помещениями, ремонтно-механическими мастерскими, сооружениями для хранения резервных строительных материалов, тары и топлива, площадки с контейнерами для сбора мусора и дворовыми туалетами.</w:t>
      </w:r>
      <w:r>
        <w:br/>
      </w:r>
      <w:r>
        <w:rPr>
          <w:rFonts w:ascii="Times New Roman"/>
          <w:b w:val="false"/>
          <w:i w:val="false"/>
          <w:color w:val="000000"/>
          <w:sz w:val="28"/>
        </w:rPr>
        <w:t>
</w:t>
      </w:r>
      <w:r>
        <w:rPr>
          <w:rFonts w:ascii="Times New Roman"/>
          <w:b w:val="false"/>
          <w:i w:val="false"/>
          <w:color w:val="000000"/>
          <w:sz w:val="28"/>
        </w:rPr>
        <w:t>
      7. На территории объекта предусматривается раздельные въезд и выезд для транспорта, за исключением объектов малой мощности. Погрузочно-разгрузочные площадки, переходы от железнодорожных и автомобильных платформ, площадки для хранения строительных материалов, топлива, тары, дороги для автотранспорта и пешеходные дорожки оборудуют ровным водонепроницаемым покрытием.</w:t>
      </w:r>
      <w:r>
        <w:br/>
      </w:r>
      <w:r>
        <w:rPr>
          <w:rFonts w:ascii="Times New Roman"/>
          <w:b w:val="false"/>
          <w:i w:val="false"/>
          <w:color w:val="000000"/>
          <w:sz w:val="28"/>
        </w:rPr>
        <w:t>
</w:t>
      </w:r>
      <w:r>
        <w:rPr>
          <w:rFonts w:ascii="Times New Roman"/>
          <w:b w:val="false"/>
          <w:i w:val="false"/>
          <w:color w:val="000000"/>
          <w:sz w:val="28"/>
        </w:rPr>
        <w:t xml:space="preserve">
      8. Для приемки (отправки) пищевой продукции предусматриваются погрузочно-разгрузочные механизмы, с оснащением раздельных грузоподъемников для транспортировки сырья и готовой продукции. В местах погрузки-разгрузки пищевой продукции устраиваются навесы. </w:t>
      </w:r>
      <w:r>
        <w:br/>
      </w:r>
      <w:r>
        <w:rPr>
          <w:rFonts w:ascii="Times New Roman"/>
          <w:b w:val="false"/>
          <w:i w:val="false"/>
          <w:color w:val="000000"/>
          <w:sz w:val="28"/>
        </w:rPr>
        <w:t>
</w:t>
      </w:r>
      <w:r>
        <w:rPr>
          <w:rFonts w:ascii="Times New Roman"/>
          <w:b w:val="false"/>
          <w:i w:val="false"/>
          <w:color w:val="000000"/>
          <w:sz w:val="28"/>
        </w:rPr>
        <w:t>
      9. В производственных помещениях и зданиях объектов предусматривают:</w:t>
      </w:r>
      <w:r>
        <w:br/>
      </w:r>
      <w:r>
        <w:rPr>
          <w:rFonts w:ascii="Times New Roman"/>
          <w:b w:val="false"/>
          <w:i w:val="false"/>
          <w:color w:val="000000"/>
          <w:sz w:val="28"/>
        </w:rPr>
        <w:t>
</w:t>
      </w:r>
      <w:r>
        <w:rPr>
          <w:rFonts w:ascii="Times New Roman"/>
          <w:b w:val="false"/>
          <w:i w:val="false"/>
          <w:color w:val="000000"/>
          <w:sz w:val="28"/>
        </w:rPr>
        <w:t xml:space="preserve">
      1) помещения для хранения, мойки и дезинфекции инвентаря и оборотной тары, используемых при производстве пищевых продуктов и помещения для хранения уборочного инвентаря и оборудования, их мойки и дезинфекции; </w:t>
      </w:r>
      <w:r>
        <w:br/>
      </w:r>
      <w:r>
        <w:rPr>
          <w:rFonts w:ascii="Times New Roman"/>
          <w:b w:val="false"/>
          <w:i w:val="false"/>
          <w:color w:val="000000"/>
          <w:sz w:val="28"/>
        </w:rPr>
        <w:t>
</w:t>
      </w:r>
      <w:r>
        <w:rPr>
          <w:rFonts w:ascii="Times New Roman"/>
          <w:b w:val="false"/>
          <w:i w:val="false"/>
          <w:color w:val="000000"/>
          <w:sz w:val="28"/>
        </w:rPr>
        <w:t>
      2) туалет в отдельном, от всех производственных цехов для пищевых продуктов, помещений, двери которого не выходят непосредственно в производственные помещения, оборудованного смывом, соединенным с действующей канализационной сетью для санитарно-бытовых стоков;</w:t>
      </w:r>
      <w:r>
        <w:br/>
      </w:r>
      <w:r>
        <w:rPr>
          <w:rFonts w:ascii="Times New Roman"/>
          <w:b w:val="false"/>
          <w:i w:val="false"/>
          <w:color w:val="000000"/>
          <w:sz w:val="28"/>
        </w:rPr>
        <w:t>
</w:t>
      </w:r>
      <w:r>
        <w:rPr>
          <w:rFonts w:ascii="Times New Roman"/>
          <w:b w:val="false"/>
          <w:i w:val="false"/>
          <w:color w:val="000000"/>
          <w:sz w:val="28"/>
        </w:rPr>
        <w:t>
      3) смывные краны для уборки из расчета один кран на 500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в цехах, но не менее одного на помещение; для хранения шлангов предусматриваются кронштейны, оборудованные клапанами-наконечниками;</w:t>
      </w:r>
      <w:r>
        <w:br/>
      </w:r>
      <w:r>
        <w:rPr>
          <w:rFonts w:ascii="Times New Roman"/>
          <w:b w:val="false"/>
          <w:i w:val="false"/>
          <w:color w:val="000000"/>
          <w:sz w:val="28"/>
        </w:rPr>
        <w:t>
</w:t>
      </w:r>
      <w:r>
        <w:rPr>
          <w:rFonts w:ascii="Times New Roman"/>
          <w:b w:val="false"/>
          <w:i w:val="false"/>
          <w:color w:val="000000"/>
          <w:sz w:val="28"/>
        </w:rPr>
        <w:t>
      4) умывальники для мытья рук, оборудованных подводкой горячей и холодной проточной воды, расположенных при входе и на расстоянии не более 15 метров (далее - м) от рабочего места, оснащенных смесителями, средствами для мытья рук и одноразовыми материалами для вытирания рук или оборудованием для сушки рук, (не менее одного) в каждом производственном помещении, туалете, бытовых помещениях.</w:t>
      </w:r>
      <w:r>
        <w:br/>
      </w:r>
      <w:r>
        <w:rPr>
          <w:rFonts w:ascii="Times New Roman"/>
          <w:b w:val="false"/>
          <w:i w:val="false"/>
          <w:color w:val="000000"/>
          <w:sz w:val="28"/>
        </w:rPr>
        <w:t>
</w:t>
      </w:r>
      <w:r>
        <w:rPr>
          <w:rFonts w:ascii="Times New Roman"/>
          <w:b w:val="false"/>
          <w:i w:val="false"/>
          <w:color w:val="000000"/>
          <w:sz w:val="28"/>
        </w:rPr>
        <w:t>
      10. Не допускается:</w:t>
      </w:r>
      <w:r>
        <w:br/>
      </w:r>
      <w:r>
        <w:rPr>
          <w:rFonts w:ascii="Times New Roman"/>
          <w:b w:val="false"/>
          <w:i w:val="false"/>
          <w:color w:val="000000"/>
          <w:sz w:val="28"/>
        </w:rPr>
        <w:t>
</w:t>
      </w:r>
      <w:r>
        <w:rPr>
          <w:rFonts w:ascii="Times New Roman"/>
          <w:b w:val="false"/>
          <w:i w:val="false"/>
          <w:color w:val="000000"/>
          <w:sz w:val="28"/>
        </w:rPr>
        <w:t>
      1) размещать на территории зданий, сооружений и в помещениях объекта жилые здания или жилые помещения для проживания персонала объекта, помещения для предоставления работ и услуг, не связанных с объектом, пункты по откорму домашних животных и птицы;</w:t>
      </w:r>
      <w:r>
        <w:br/>
      </w:r>
      <w:r>
        <w:rPr>
          <w:rFonts w:ascii="Times New Roman"/>
          <w:b w:val="false"/>
          <w:i w:val="false"/>
          <w:color w:val="000000"/>
          <w:sz w:val="28"/>
        </w:rPr>
        <w:t>
</w:t>
      </w:r>
      <w:r>
        <w:rPr>
          <w:rFonts w:ascii="Times New Roman"/>
          <w:b w:val="false"/>
          <w:i w:val="false"/>
          <w:color w:val="000000"/>
          <w:sz w:val="28"/>
        </w:rPr>
        <w:t>
      2) размещение производственных помещений объекта в подвальных и цокольных этажах здания, кроме помещений по производству пива с производственной мощностью не более сто тысяч декалитров в год, безалкогольных напитков;</w:t>
      </w:r>
      <w:r>
        <w:br/>
      </w:r>
      <w:r>
        <w:rPr>
          <w:rFonts w:ascii="Times New Roman"/>
          <w:b w:val="false"/>
          <w:i w:val="false"/>
          <w:color w:val="000000"/>
          <w:sz w:val="28"/>
        </w:rPr>
        <w:t>
</w:t>
      </w:r>
      <w:r>
        <w:rPr>
          <w:rFonts w:ascii="Times New Roman"/>
          <w:b w:val="false"/>
          <w:i w:val="false"/>
          <w:color w:val="000000"/>
          <w:sz w:val="28"/>
        </w:rPr>
        <w:t>
      3) размещение раздевалок для персонала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4) устройство подвесных канализационных труб с технологическими и бытовыми стоками над рабочими местами и технологическим оборудованием;</w:t>
      </w:r>
      <w:r>
        <w:br/>
      </w:r>
      <w:r>
        <w:rPr>
          <w:rFonts w:ascii="Times New Roman"/>
          <w:b w:val="false"/>
          <w:i w:val="false"/>
          <w:color w:val="000000"/>
          <w:sz w:val="28"/>
        </w:rPr>
        <w:t>
</w:t>
      </w:r>
      <w:r>
        <w:rPr>
          <w:rFonts w:ascii="Times New Roman"/>
          <w:b w:val="false"/>
          <w:i w:val="false"/>
          <w:color w:val="000000"/>
          <w:sz w:val="28"/>
        </w:rPr>
        <w:t>
      5) прохождение стояков для отвода бытовых стоков через производственные помещения;</w:t>
      </w:r>
      <w:r>
        <w:br/>
      </w:r>
      <w:r>
        <w:rPr>
          <w:rFonts w:ascii="Times New Roman"/>
          <w:b w:val="false"/>
          <w:i w:val="false"/>
          <w:color w:val="000000"/>
          <w:sz w:val="28"/>
        </w:rPr>
        <w:t>
</w:t>
      </w:r>
      <w:r>
        <w:rPr>
          <w:rFonts w:ascii="Times New Roman"/>
          <w:b w:val="false"/>
          <w:i w:val="false"/>
          <w:color w:val="000000"/>
          <w:sz w:val="28"/>
        </w:rPr>
        <w:t>
      6) размещение туалетов, душевых, прачечных и умывальных над производственными цехами и столовой;</w:t>
      </w:r>
      <w:r>
        <w:br/>
      </w:r>
      <w:r>
        <w:rPr>
          <w:rFonts w:ascii="Times New Roman"/>
          <w:b w:val="false"/>
          <w:i w:val="false"/>
          <w:color w:val="000000"/>
          <w:sz w:val="28"/>
        </w:rPr>
        <w:t>
</w:t>
      </w:r>
      <w:r>
        <w:rPr>
          <w:rFonts w:ascii="Times New Roman"/>
          <w:b w:val="false"/>
          <w:i w:val="false"/>
          <w:color w:val="000000"/>
          <w:sz w:val="28"/>
        </w:rPr>
        <w:t>
      7) прокладка водопровода и канализации в ограждающих конструкциях холодильных камер, а также через такие камеры и тамбуры;</w:t>
      </w:r>
      <w:r>
        <w:br/>
      </w:r>
      <w:r>
        <w:rPr>
          <w:rFonts w:ascii="Times New Roman"/>
          <w:b w:val="false"/>
          <w:i w:val="false"/>
          <w:color w:val="000000"/>
          <w:sz w:val="28"/>
        </w:rPr>
        <w:t>
</w:t>
      </w:r>
      <w:r>
        <w:rPr>
          <w:rFonts w:ascii="Times New Roman"/>
          <w:b w:val="false"/>
          <w:i w:val="false"/>
          <w:color w:val="000000"/>
          <w:sz w:val="28"/>
        </w:rPr>
        <w:t>
      8) использование горячей воды из системы водяного отопления для технологических процессов, санитарной обработки оборудования и помещений;</w:t>
      </w:r>
      <w:r>
        <w:br/>
      </w:r>
      <w:r>
        <w:rPr>
          <w:rFonts w:ascii="Times New Roman"/>
          <w:b w:val="false"/>
          <w:i w:val="false"/>
          <w:color w:val="000000"/>
          <w:sz w:val="28"/>
        </w:rPr>
        <w:t>
</w:t>
      </w:r>
      <w:r>
        <w:rPr>
          <w:rFonts w:ascii="Times New Roman"/>
          <w:b w:val="false"/>
          <w:i w:val="false"/>
          <w:color w:val="000000"/>
          <w:sz w:val="28"/>
        </w:rPr>
        <w:t>
      9) проведение работ при отключенных приточно-вытяжных вентиляционных системах и рециркуляция воздуха в производственных помещениях, имеющих открытые технологические емкости и процессы;</w:t>
      </w:r>
      <w:r>
        <w:br/>
      </w:r>
      <w:r>
        <w:rPr>
          <w:rFonts w:ascii="Times New Roman"/>
          <w:b w:val="false"/>
          <w:i w:val="false"/>
          <w:color w:val="000000"/>
          <w:sz w:val="28"/>
        </w:rPr>
        <w:t>
</w:t>
      </w:r>
      <w:r>
        <w:rPr>
          <w:rFonts w:ascii="Times New Roman"/>
          <w:b w:val="false"/>
          <w:i w:val="false"/>
          <w:color w:val="000000"/>
          <w:sz w:val="28"/>
        </w:rPr>
        <w:t>
      10) размещение светильников над технологическим оборудованием с открытыми технологическими процессами;</w:t>
      </w:r>
      <w:r>
        <w:br/>
      </w:r>
      <w:r>
        <w:rPr>
          <w:rFonts w:ascii="Times New Roman"/>
          <w:b w:val="false"/>
          <w:i w:val="false"/>
          <w:color w:val="000000"/>
          <w:sz w:val="28"/>
        </w:rPr>
        <w:t>
</w:t>
      </w:r>
      <w:r>
        <w:rPr>
          <w:rFonts w:ascii="Times New Roman"/>
          <w:b w:val="false"/>
          <w:i w:val="false"/>
          <w:color w:val="000000"/>
          <w:sz w:val="28"/>
        </w:rPr>
        <w:t>
      11) проведение ремонтных работ и дезинфекции помещений в период выработки продукции, за исключением проведения ремонта оборудования при условии его ограждения;</w:t>
      </w:r>
      <w:r>
        <w:br/>
      </w:r>
      <w:r>
        <w:rPr>
          <w:rFonts w:ascii="Times New Roman"/>
          <w:b w:val="false"/>
          <w:i w:val="false"/>
          <w:color w:val="000000"/>
          <w:sz w:val="28"/>
        </w:rPr>
        <w:t>
</w:t>
      </w:r>
      <w:r>
        <w:rPr>
          <w:rFonts w:ascii="Times New Roman"/>
          <w:b w:val="false"/>
          <w:i w:val="false"/>
          <w:color w:val="000000"/>
          <w:sz w:val="28"/>
        </w:rPr>
        <w:t>
      12) хранение запасных частей, мелких деталей, гвоздей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13) хранение в производственных помещениях и холодильниках производственных отходов, любых веществ и материалов, не использующихся при производстве пищевых продуктов, в том числе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14) использование рециркуляции воздуха для систем вентиляции, кондиционирования воздуха и воздушного отопления в помещениях спиртоприемных и спиртоотпускных отделений, отделений спиртованных настоев, складов сахара, аммиачных и углекислотных компрессорных, отделений дробления ячменя и солода, сульфитационных отделений, осмолочных цехов;</w:t>
      </w:r>
      <w:r>
        <w:br/>
      </w:r>
      <w:r>
        <w:rPr>
          <w:rFonts w:ascii="Times New Roman"/>
          <w:b w:val="false"/>
          <w:i w:val="false"/>
          <w:color w:val="000000"/>
          <w:sz w:val="28"/>
        </w:rPr>
        <w:t>
</w:t>
      </w:r>
      <w:r>
        <w:rPr>
          <w:rFonts w:ascii="Times New Roman"/>
          <w:b w:val="false"/>
          <w:i w:val="false"/>
          <w:color w:val="000000"/>
          <w:sz w:val="28"/>
        </w:rPr>
        <w:t>
      15) хранение вышедших из строя газоразрядных, энергосберегающих ламп и измерительных приборов с ртутным наполнителем, подлежащим утилизации;</w:t>
      </w:r>
      <w:r>
        <w:br/>
      </w:r>
      <w:r>
        <w:rPr>
          <w:rFonts w:ascii="Times New Roman"/>
          <w:b w:val="false"/>
          <w:i w:val="false"/>
          <w:color w:val="000000"/>
          <w:sz w:val="28"/>
        </w:rPr>
        <w:t>
</w:t>
      </w:r>
      <w:r>
        <w:rPr>
          <w:rFonts w:ascii="Times New Roman"/>
          <w:b w:val="false"/>
          <w:i w:val="false"/>
          <w:color w:val="000000"/>
          <w:sz w:val="28"/>
        </w:rPr>
        <w:t xml:space="preserve">
      16) привлечение к технологическим операциям персонала, не имеющего профессиональную подготовку (квалификацию, специальность), не прошедших гигиеническое обучение. </w:t>
      </w:r>
      <w:r>
        <w:br/>
      </w:r>
      <w:r>
        <w:rPr>
          <w:rFonts w:ascii="Times New Roman"/>
          <w:b w:val="false"/>
          <w:i w:val="false"/>
          <w:color w:val="000000"/>
          <w:sz w:val="28"/>
        </w:rPr>
        <w:t>
</w:t>
      </w:r>
      <w:r>
        <w:rPr>
          <w:rFonts w:ascii="Times New Roman"/>
          <w:b w:val="false"/>
          <w:i w:val="false"/>
          <w:color w:val="000000"/>
          <w:sz w:val="28"/>
        </w:rPr>
        <w:t>
      11. Допускается:</w:t>
      </w:r>
      <w:r>
        <w:br/>
      </w:r>
      <w:r>
        <w:rPr>
          <w:rFonts w:ascii="Times New Roman"/>
          <w:b w:val="false"/>
          <w:i w:val="false"/>
          <w:color w:val="000000"/>
          <w:sz w:val="28"/>
        </w:rPr>
        <w:t>
</w:t>
      </w:r>
      <w:r>
        <w:rPr>
          <w:rFonts w:ascii="Times New Roman"/>
          <w:b w:val="false"/>
          <w:i w:val="false"/>
          <w:color w:val="000000"/>
          <w:sz w:val="28"/>
        </w:rPr>
        <w:t>
      1) размещение объектов по согласованию с органами государственного санитарно-эпидемиологического надзора в отдельно стоящих зданиях, в помещениях, пристроенных, встроенно-пристроенных к нежилым зданиям, в многопрофильных производственных зданиях пищевых производств (административные, производственные, торговые) при условии отсутствия вредного воздействия на персонал основного здания, соблюдения принципа изоляции технологических процессов;</w:t>
      </w:r>
      <w:r>
        <w:br/>
      </w:r>
      <w:r>
        <w:rPr>
          <w:rFonts w:ascii="Times New Roman"/>
          <w:b w:val="false"/>
          <w:i w:val="false"/>
          <w:color w:val="000000"/>
          <w:sz w:val="28"/>
        </w:rPr>
        <w:t>
</w:t>
      </w:r>
      <w:r>
        <w:rPr>
          <w:rFonts w:ascii="Times New Roman"/>
          <w:b w:val="false"/>
          <w:i w:val="false"/>
          <w:color w:val="000000"/>
          <w:sz w:val="28"/>
        </w:rPr>
        <w:t>
      2) использование технической воды для охлаждения компрессоров, поливки территории, подводки к смывным бачкам и писсуарам в туалетах, наружной обмывки автомашин.</w:t>
      </w:r>
      <w:r>
        <w:br/>
      </w:r>
      <w:r>
        <w:rPr>
          <w:rFonts w:ascii="Times New Roman"/>
          <w:b w:val="false"/>
          <w:i w:val="false"/>
          <w:color w:val="000000"/>
          <w:sz w:val="28"/>
        </w:rPr>
        <w:t>
</w:t>
      </w:r>
      <w:r>
        <w:rPr>
          <w:rFonts w:ascii="Times New Roman"/>
          <w:b w:val="false"/>
          <w:i w:val="false"/>
          <w:color w:val="000000"/>
          <w:sz w:val="28"/>
        </w:rPr>
        <w:t>
      12. Природные минеральные и родниковые воды добываются на месторождениях подземных вод с утвержденными эксплуатационными запасами воды по промышленным категориям при наличии установленных зон санитарной охраны подземных источников питьевого водоснабжения, с соответствующим их устройством.</w:t>
      </w:r>
      <w:r>
        <w:br/>
      </w:r>
      <w:r>
        <w:rPr>
          <w:rFonts w:ascii="Times New Roman"/>
          <w:b w:val="false"/>
          <w:i w:val="false"/>
          <w:color w:val="000000"/>
          <w:sz w:val="28"/>
        </w:rPr>
        <w:t>
</w:t>
      </w:r>
      <w:r>
        <w:rPr>
          <w:rFonts w:ascii="Times New Roman"/>
          <w:b w:val="false"/>
          <w:i w:val="false"/>
          <w:color w:val="000000"/>
          <w:sz w:val="28"/>
        </w:rPr>
        <w:t>
      13. Использование природных минеральных вод допускается после получения на них бальнеологического заключения научных центров курортологии.</w:t>
      </w:r>
      <w:r>
        <w:br/>
      </w:r>
      <w:r>
        <w:rPr>
          <w:rFonts w:ascii="Times New Roman"/>
          <w:b w:val="false"/>
          <w:i w:val="false"/>
          <w:color w:val="000000"/>
          <w:sz w:val="28"/>
        </w:rPr>
        <w:t>
</w:t>
      </w:r>
      <w:r>
        <w:rPr>
          <w:rFonts w:ascii="Times New Roman"/>
          <w:b w:val="false"/>
          <w:i w:val="false"/>
          <w:color w:val="000000"/>
          <w:sz w:val="28"/>
        </w:rPr>
        <w:t>
      14. При отсутствии централизованной системы горячего водоснабжения и пара устраиваются собственные источники тепла, водонагреватели. Пар, вступающий в непосредственный контакт с продуктами или с поверхностями, контактирующими с продуктами, вырабатывается из питьевой воды без добавления вредных веществ.</w:t>
      </w:r>
      <w:r>
        <w:br/>
      </w:r>
      <w:r>
        <w:rPr>
          <w:rFonts w:ascii="Times New Roman"/>
          <w:b w:val="false"/>
          <w:i w:val="false"/>
          <w:color w:val="000000"/>
          <w:sz w:val="28"/>
        </w:rPr>
        <w:t>
</w:t>
      </w:r>
      <w:r>
        <w:rPr>
          <w:rFonts w:ascii="Times New Roman"/>
          <w:b w:val="false"/>
          <w:i w:val="false"/>
          <w:color w:val="000000"/>
          <w:sz w:val="28"/>
        </w:rPr>
        <w:t xml:space="preserve">
      15. На объекте для хранения резерва воды на производственные и питьевые цели, в зависимости от мощности производства, предусматриваются накопительные резервуары, оборудованные кранами для отбора проб воды на анализ, скобами, лестницами и люками. </w:t>
      </w:r>
      <w:r>
        <w:br/>
      </w:r>
      <w:r>
        <w:rPr>
          <w:rFonts w:ascii="Times New Roman"/>
          <w:b w:val="false"/>
          <w:i w:val="false"/>
          <w:color w:val="000000"/>
          <w:sz w:val="28"/>
        </w:rPr>
        <w:t>
</w:t>
      </w:r>
      <w:r>
        <w:rPr>
          <w:rFonts w:ascii="Times New Roman"/>
          <w:b w:val="false"/>
          <w:i w:val="false"/>
          <w:color w:val="000000"/>
          <w:sz w:val="28"/>
        </w:rPr>
        <w:t xml:space="preserve">
      16. Люки резервуаров для запаса воды закрываются на замок, пломбируются, маркируются надписью "Вода питьевая". Рециркуляция воды производится каждые 48 часов (далее - ч), для хранения воды, поступающей на розлив - 24 ч. Механическая очистка и дезинфекция резервуаров производится ежемесячно. </w:t>
      </w:r>
      <w:r>
        <w:br/>
      </w:r>
      <w:r>
        <w:rPr>
          <w:rFonts w:ascii="Times New Roman"/>
          <w:b w:val="false"/>
          <w:i w:val="false"/>
          <w:color w:val="000000"/>
          <w:sz w:val="28"/>
        </w:rPr>
        <w:t>
</w:t>
      </w:r>
      <w:r>
        <w:rPr>
          <w:rFonts w:ascii="Times New Roman"/>
          <w:b w:val="false"/>
          <w:i w:val="false"/>
          <w:color w:val="000000"/>
          <w:sz w:val="28"/>
        </w:rPr>
        <w:t xml:space="preserve">
      17. При использовании на объекте для технических целей непитьевой воды, на системы циркулирования питьевой и непитьевой воды наносят различительную маркировку. </w:t>
      </w:r>
      <w:r>
        <w:br/>
      </w:r>
      <w:r>
        <w:rPr>
          <w:rFonts w:ascii="Times New Roman"/>
          <w:b w:val="false"/>
          <w:i w:val="false"/>
          <w:color w:val="000000"/>
          <w:sz w:val="28"/>
        </w:rPr>
        <w:t>
</w:t>
      </w:r>
      <w:r>
        <w:rPr>
          <w:rFonts w:ascii="Times New Roman"/>
          <w:b w:val="false"/>
          <w:i w:val="false"/>
          <w:color w:val="000000"/>
          <w:sz w:val="28"/>
        </w:rPr>
        <w:t>
      18. Аварии и ремонтные работы на водопроводе и водоотведения, отсутствие воды, пара и холода регистрируются в журнале учета выявления и ликвидации аварий и ремонтных работ на водопроводе и канализации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xml:space="preserve">
      19. После устранения аварийных ситуаций, проведения ремонтных работ водопровод и резервуар промываются и дезинфицируются с последующими лабораторными исследованиями воды. </w:t>
      </w:r>
      <w:r>
        <w:br/>
      </w:r>
      <w:r>
        <w:rPr>
          <w:rFonts w:ascii="Times New Roman"/>
          <w:b w:val="false"/>
          <w:i w:val="false"/>
          <w:color w:val="000000"/>
          <w:sz w:val="28"/>
        </w:rPr>
        <w:t>
</w:t>
      </w:r>
      <w:r>
        <w:rPr>
          <w:rFonts w:ascii="Times New Roman"/>
          <w:b w:val="false"/>
          <w:i w:val="false"/>
          <w:color w:val="000000"/>
          <w:sz w:val="28"/>
        </w:rPr>
        <w:t xml:space="preserve">
      20. На объекте проводится устройство раздельной хозяйственно-бытовой и производственной канализации с подключением к общегородскому (поселковому) водоотведению, при ее отсутствии устраивается самостоятельная система канализации. </w:t>
      </w:r>
      <w:r>
        <w:br/>
      </w:r>
      <w:r>
        <w:rPr>
          <w:rFonts w:ascii="Times New Roman"/>
          <w:b w:val="false"/>
          <w:i w:val="false"/>
          <w:color w:val="000000"/>
          <w:sz w:val="28"/>
        </w:rPr>
        <w:t>
</w:t>
      </w:r>
      <w:r>
        <w:rPr>
          <w:rFonts w:ascii="Times New Roman"/>
          <w:b w:val="false"/>
          <w:i w:val="false"/>
          <w:color w:val="000000"/>
          <w:sz w:val="28"/>
        </w:rPr>
        <w:t xml:space="preserve">
      21. Производственные помещения оборудуют трапами диаметром 10 сантиметров (далее - см) и сетками для сбора смывных вод. Трубопроводы для стока отработанных вод от технологического оборудования и машин подсоединяются к канализационной сети с устройством сифонов. </w:t>
      </w:r>
      <w:r>
        <w:br/>
      </w:r>
      <w:r>
        <w:rPr>
          <w:rFonts w:ascii="Times New Roman"/>
          <w:b w:val="false"/>
          <w:i w:val="false"/>
          <w:color w:val="000000"/>
          <w:sz w:val="28"/>
        </w:rPr>
        <w:t>
</w:t>
      </w:r>
      <w:r>
        <w:rPr>
          <w:rFonts w:ascii="Times New Roman"/>
          <w:b w:val="false"/>
          <w:i w:val="false"/>
          <w:color w:val="000000"/>
          <w:sz w:val="28"/>
        </w:rPr>
        <w:t xml:space="preserve">
      22. Производственные помещения (с постоянным пребыванием работающих) без естественного освещения или с недостаточным по биологическому действию естественным освещением (коэффициент естественной освещенности не менее 0,5 %), размещение которых допускается в соответствии с технологическими требованиями проектирования производства, при наличии специального обоснования, оборудуются: </w:t>
      </w:r>
      <w:r>
        <w:br/>
      </w:r>
      <w:r>
        <w:rPr>
          <w:rFonts w:ascii="Times New Roman"/>
          <w:b w:val="false"/>
          <w:i w:val="false"/>
          <w:color w:val="000000"/>
          <w:sz w:val="28"/>
        </w:rPr>
        <w:t>
</w:t>
      </w:r>
      <w:r>
        <w:rPr>
          <w:rFonts w:ascii="Times New Roman"/>
          <w:b w:val="false"/>
          <w:i w:val="false"/>
          <w:color w:val="000000"/>
          <w:sz w:val="28"/>
        </w:rPr>
        <w:t>
      1) искусственным освещением;</w:t>
      </w:r>
      <w:r>
        <w:br/>
      </w:r>
      <w:r>
        <w:rPr>
          <w:rFonts w:ascii="Times New Roman"/>
          <w:b w:val="false"/>
          <w:i w:val="false"/>
          <w:color w:val="000000"/>
          <w:sz w:val="28"/>
        </w:rPr>
        <w:t>
</w:t>
      </w:r>
      <w:r>
        <w:rPr>
          <w:rFonts w:ascii="Times New Roman"/>
          <w:b w:val="false"/>
          <w:i w:val="false"/>
          <w:color w:val="000000"/>
          <w:sz w:val="28"/>
        </w:rPr>
        <w:t xml:space="preserve">
      2) устройством для эритемного облучения; </w:t>
      </w:r>
      <w:r>
        <w:br/>
      </w:r>
      <w:r>
        <w:rPr>
          <w:rFonts w:ascii="Times New Roman"/>
          <w:b w:val="false"/>
          <w:i w:val="false"/>
          <w:color w:val="000000"/>
          <w:sz w:val="28"/>
        </w:rPr>
        <w:t>
</w:t>
      </w:r>
      <w:r>
        <w:rPr>
          <w:rFonts w:ascii="Times New Roman"/>
          <w:b w:val="false"/>
          <w:i w:val="false"/>
          <w:color w:val="000000"/>
          <w:sz w:val="28"/>
        </w:rPr>
        <w:t xml:space="preserve">
      3) комнатами для кратковременного отдыха работающих на расстоянии не более 100 м от рабочих мест с естественным освещением; </w:t>
      </w:r>
      <w:r>
        <w:br/>
      </w:r>
      <w:r>
        <w:rPr>
          <w:rFonts w:ascii="Times New Roman"/>
          <w:b w:val="false"/>
          <w:i w:val="false"/>
          <w:color w:val="000000"/>
          <w:sz w:val="28"/>
        </w:rPr>
        <w:t>
</w:t>
      </w:r>
      <w:r>
        <w:rPr>
          <w:rFonts w:ascii="Times New Roman"/>
          <w:b w:val="false"/>
          <w:i w:val="false"/>
          <w:color w:val="000000"/>
          <w:sz w:val="28"/>
        </w:rPr>
        <w:t>
      4) постоянно действующей принудительной вентиляции.</w:t>
      </w:r>
      <w:r>
        <w:br/>
      </w:r>
      <w:r>
        <w:rPr>
          <w:rFonts w:ascii="Times New Roman"/>
          <w:b w:val="false"/>
          <w:i w:val="false"/>
          <w:color w:val="000000"/>
          <w:sz w:val="28"/>
        </w:rPr>
        <w:t>
</w:t>
      </w:r>
      <w:r>
        <w:rPr>
          <w:rFonts w:ascii="Times New Roman"/>
          <w:b w:val="false"/>
          <w:i w:val="false"/>
          <w:color w:val="000000"/>
          <w:sz w:val="28"/>
        </w:rPr>
        <w:t xml:space="preserve">
      23. Источники освещения оснащаются специальной осветительной арматурой, в помещениях, связанных с выделением влаги и пыли - во влаго-пылезащитном исполнении. На рабочих местах устанавливаются дополнительные источники освещения, не создающие бликов. </w:t>
      </w:r>
      <w:r>
        <w:br/>
      </w:r>
      <w:r>
        <w:rPr>
          <w:rFonts w:ascii="Times New Roman"/>
          <w:b w:val="false"/>
          <w:i w:val="false"/>
          <w:color w:val="000000"/>
          <w:sz w:val="28"/>
        </w:rPr>
        <w:t>
</w:t>
      </w:r>
      <w:r>
        <w:rPr>
          <w:rFonts w:ascii="Times New Roman"/>
          <w:b w:val="false"/>
          <w:i w:val="false"/>
          <w:color w:val="000000"/>
          <w:sz w:val="28"/>
        </w:rPr>
        <w:t>
      24. Для осмотра внутренних поверхностей аппаратов и емкостей допускается использовать переносные, заключенные в защитные сетки, лампы напряжением не более двенадцати Вольт.</w:t>
      </w:r>
      <w:r>
        <w:br/>
      </w:r>
      <w:r>
        <w:rPr>
          <w:rFonts w:ascii="Times New Roman"/>
          <w:b w:val="false"/>
          <w:i w:val="false"/>
          <w:color w:val="000000"/>
          <w:sz w:val="28"/>
        </w:rPr>
        <w:t>
</w:t>
      </w:r>
      <w:r>
        <w:rPr>
          <w:rFonts w:ascii="Times New Roman"/>
          <w:b w:val="false"/>
          <w:i w:val="false"/>
          <w:color w:val="000000"/>
          <w:sz w:val="28"/>
        </w:rPr>
        <w:t>
      25. Все открывающиеся проемы в теплое и переходное время года от проникновения насекомых оборудуются съемными защитными сетками.</w:t>
      </w:r>
      <w:r>
        <w:br/>
      </w:r>
      <w:r>
        <w:rPr>
          <w:rFonts w:ascii="Times New Roman"/>
          <w:b w:val="false"/>
          <w:i w:val="false"/>
          <w:color w:val="000000"/>
          <w:sz w:val="28"/>
        </w:rPr>
        <w:t>
</w:t>
      </w:r>
      <w:r>
        <w:rPr>
          <w:rFonts w:ascii="Times New Roman"/>
          <w:b w:val="false"/>
          <w:i w:val="false"/>
          <w:color w:val="000000"/>
          <w:sz w:val="28"/>
        </w:rPr>
        <w:t xml:space="preserve">
      26. Осветительные приборы, арматура, остекленные поверхности окон и проемов содержат в чистоте и очищают по мере загрязнения. </w:t>
      </w:r>
      <w:r>
        <w:br/>
      </w:r>
      <w:r>
        <w:rPr>
          <w:rFonts w:ascii="Times New Roman"/>
          <w:b w:val="false"/>
          <w:i w:val="false"/>
          <w:color w:val="000000"/>
          <w:sz w:val="28"/>
        </w:rPr>
        <w:t>
</w:t>
      </w:r>
      <w:r>
        <w:rPr>
          <w:rFonts w:ascii="Times New Roman"/>
          <w:b w:val="false"/>
          <w:i w:val="false"/>
          <w:color w:val="000000"/>
          <w:sz w:val="28"/>
        </w:rPr>
        <w:t xml:space="preserve">
      27. В производственных и вспомогательных зданиях и помещениях, за исключением площадок открытого типа, предназначенных исключительно для хранения этилового спирта, предусматривается приточно-вытяжная система вентиляции на естественном и искусственном побуждении, аварийная вентиляция и/или кондиционирование. </w:t>
      </w:r>
      <w:r>
        <w:br/>
      </w:r>
      <w:r>
        <w:rPr>
          <w:rFonts w:ascii="Times New Roman"/>
          <w:b w:val="false"/>
          <w:i w:val="false"/>
          <w:color w:val="000000"/>
          <w:sz w:val="28"/>
        </w:rPr>
        <w:t>
</w:t>
      </w:r>
      <w:r>
        <w:rPr>
          <w:rFonts w:ascii="Times New Roman"/>
          <w:b w:val="false"/>
          <w:i w:val="false"/>
          <w:color w:val="000000"/>
          <w:sz w:val="28"/>
        </w:rPr>
        <w:t>
      28. В бытовых помещениях, санитарных узлах, душевых и лабораториях устраиваются автономные (независимые) системы общеобменной и местной вентиляции, в бытовых помещениях - преимущественно с естественным побуждением.</w:t>
      </w:r>
      <w:r>
        <w:br/>
      </w:r>
      <w:r>
        <w:rPr>
          <w:rFonts w:ascii="Times New Roman"/>
          <w:b w:val="false"/>
          <w:i w:val="false"/>
          <w:color w:val="000000"/>
          <w:sz w:val="28"/>
        </w:rPr>
        <w:t>
</w:t>
      </w:r>
      <w:r>
        <w:rPr>
          <w:rFonts w:ascii="Times New Roman"/>
          <w:b w:val="false"/>
          <w:i w:val="false"/>
          <w:color w:val="000000"/>
          <w:sz w:val="28"/>
        </w:rPr>
        <w:t>
      29. Системы вентиляции и кондиционирования оборудуются с исключением возможности поступления воздуха из загрязненной зоны в чистую зону, с обеспечением доступа к фильтрам и другим частям, требующим чистки или замены.</w:t>
      </w:r>
      <w:r>
        <w:br/>
      </w:r>
      <w:r>
        <w:rPr>
          <w:rFonts w:ascii="Times New Roman"/>
          <w:b w:val="false"/>
          <w:i w:val="false"/>
          <w:color w:val="000000"/>
          <w:sz w:val="28"/>
        </w:rPr>
        <w:t>
</w:t>
      </w:r>
      <w:r>
        <w:rPr>
          <w:rFonts w:ascii="Times New Roman"/>
          <w:b w:val="false"/>
          <w:i w:val="false"/>
          <w:color w:val="000000"/>
          <w:sz w:val="28"/>
        </w:rPr>
        <w:t>
      30. Воздухозабор осуществляется из мест, исключающих возможность загрязнения рабочей зоны, сырья и готовой продукции вредными веществами.</w:t>
      </w:r>
      <w:r>
        <w:br/>
      </w:r>
      <w:r>
        <w:rPr>
          <w:rFonts w:ascii="Times New Roman"/>
          <w:b w:val="false"/>
          <w:i w:val="false"/>
          <w:color w:val="000000"/>
          <w:sz w:val="28"/>
        </w:rPr>
        <w:t>
</w:t>
      </w:r>
      <w:r>
        <w:rPr>
          <w:rFonts w:ascii="Times New Roman"/>
          <w:b w:val="false"/>
          <w:i w:val="false"/>
          <w:color w:val="000000"/>
          <w:sz w:val="28"/>
        </w:rPr>
        <w:t xml:space="preserve">
      31. Забор приточного воздуха для производственных помещений осуществляется из зоны не ниже 2 м от уровня земли. В цехах с открытым технологическим процессом предусматривается очистка подаваемого наружного воздуха на фильтрах тонкой очистки. </w:t>
      </w:r>
      <w:r>
        <w:br/>
      </w:r>
      <w:r>
        <w:rPr>
          <w:rFonts w:ascii="Times New Roman"/>
          <w:b w:val="false"/>
          <w:i w:val="false"/>
          <w:color w:val="000000"/>
          <w:sz w:val="28"/>
        </w:rPr>
        <w:t>
</w:t>
      </w:r>
      <w:r>
        <w:rPr>
          <w:rFonts w:ascii="Times New Roman"/>
          <w:b w:val="false"/>
          <w:i w:val="false"/>
          <w:color w:val="000000"/>
          <w:sz w:val="28"/>
        </w:rPr>
        <w:t>
      32. Воздухозаборные устройства вытяжной вентиляции углекислотных компрессорных отделений, цехов брожения и дображивания располагают в нижней части помещения на высоте 0,2 м от пола, в машинных и аппаратных отделениях аммиачных компрессорных установок в верхней и нижней зонах помещений.</w:t>
      </w:r>
      <w:r>
        <w:br/>
      </w:r>
      <w:r>
        <w:rPr>
          <w:rFonts w:ascii="Times New Roman"/>
          <w:b w:val="false"/>
          <w:i w:val="false"/>
          <w:color w:val="000000"/>
          <w:sz w:val="28"/>
        </w:rPr>
        <w:t>
</w:t>
      </w:r>
      <w:r>
        <w:rPr>
          <w:rFonts w:ascii="Times New Roman"/>
          <w:b w:val="false"/>
          <w:i w:val="false"/>
          <w:color w:val="000000"/>
          <w:sz w:val="28"/>
        </w:rPr>
        <w:t>
      33. Технологические процессы, связанные с применением токсичных и раздражающих веществ, проводятся в отдельных помещениях или на специальных изолированных участках, оборудованных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34. Выбросы из систем местных отсосов производятся на высоте не менее 2 м над кровлей более высокой части здания, если расстояние до ее выступа менее 10 м.</w:t>
      </w:r>
      <w:r>
        <w:br/>
      </w:r>
      <w:r>
        <w:rPr>
          <w:rFonts w:ascii="Times New Roman"/>
          <w:b w:val="false"/>
          <w:i w:val="false"/>
          <w:color w:val="000000"/>
          <w:sz w:val="28"/>
        </w:rPr>
        <w:t>
</w:t>
      </w:r>
      <w:r>
        <w:rPr>
          <w:rFonts w:ascii="Times New Roman"/>
          <w:b w:val="false"/>
          <w:i w:val="false"/>
          <w:color w:val="000000"/>
          <w:sz w:val="28"/>
        </w:rPr>
        <w:t>
      35. В производственных помещениях предусматривается естественное проветривание, в случаях, если это допускается технологическим процессом. Оборудование, являющееся источником интенсивного выделения тепла, влаги и вредных веществ снабжается приточно-вытяжной вентиляцией с устройством местных отсосов.</w:t>
      </w:r>
      <w:r>
        <w:br/>
      </w:r>
      <w:r>
        <w:rPr>
          <w:rFonts w:ascii="Times New Roman"/>
          <w:b w:val="false"/>
          <w:i w:val="false"/>
          <w:color w:val="000000"/>
          <w:sz w:val="28"/>
        </w:rPr>
        <w:t>
</w:t>
      </w:r>
      <w:r>
        <w:rPr>
          <w:rFonts w:ascii="Times New Roman"/>
          <w:b w:val="false"/>
          <w:i w:val="false"/>
          <w:color w:val="000000"/>
          <w:sz w:val="28"/>
        </w:rPr>
        <w:t>
      36. Транспортное оборудование подработочных цехов спиртовых, пивоваренных производств, в связи с пылевыделением, герметизируют или заключают в закрытые кожухи, снабженные пылеулавливающими и пылеотсасывающими устройствами. Завальные ямы и бункеры оборудуют местной вытяжной вентиляцией.</w:t>
      </w:r>
      <w:r>
        <w:br/>
      </w:r>
      <w:r>
        <w:rPr>
          <w:rFonts w:ascii="Times New Roman"/>
          <w:b w:val="false"/>
          <w:i w:val="false"/>
          <w:color w:val="000000"/>
          <w:sz w:val="28"/>
        </w:rPr>
        <w:t>
</w:t>
      </w:r>
      <w:r>
        <w:rPr>
          <w:rFonts w:ascii="Times New Roman"/>
          <w:b w:val="false"/>
          <w:i w:val="false"/>
          <w:color w:val="000000"/>
          <w:sz w:val="28"/>
        </w:rPr>
        <w:t>
      37. Воздух, удаляемый вентиляционными системами, содержащий токсические вещества, перед выбросом его в атмосферу подвергается очистке.</w:t>
      </w:r>
      <w:r>
        <w:br/>
      </w:r>
      <w:r>
        <w:rPr>
          <w:rFonts w:ascii="Times New Roman"/>
          <w:b w:val="false"/>
          <w:i w:val="false"/>
          <w:color w:val="000000"/>
          <w:sz w:val="28"/>
        </w:rPr>
        <w:t>
</w:t>
      </w:r>
      <w:r>
        <w:rPr>
          <w:rFonts w:ascii="Times New Roman"/>
          <w:b w:val="false"/>
          <w:i w:val="false"/>
          <w:color w:val="000000"/>
          <w:sz w:val="28"/>
        </w:rPr>
        <w:t>
      38. При перестановке или замене технологического оборудования, проводится реконструкция вентиляционных систем.</w:t>
      </w:r>
      <w:r>
        <w:br/>
      </w:r>
      <w:r>
        <w:rPr>
          <w:rFonts w:ascii="Times New Roman"/>
          <w:b w:val="false"/>
          <w:i w:val="false"/>
          <w:color w:val="000000"/>
          <w:sz w:val="28"/>
        </w:rPr>
        <w:t>
</w:t>
      </w:r>
      <w:r>
        <w:rPr>
          <w:rFonts w:ascii="Times New Roman"/>
          <w:b w:val="false"/>
          <w:i w:val="false"/>
          <w:color w:val="000000"/>
          <w:sz w:val="28"/>
        </w:rPr>
        <w:t>
      39. Установки по выдуву бутылок оборудуются местными вентиляционными устройствами.</w:t>
      </w:r>
      <w:r>
        <w:br/>
      </w:r>
      <w:r>
        <w:rPr>
          <w:rFonts w:ascii="Times New Roman"/>
          <w:b w:val="false"/>
          <w:i w:val="false"/>
          <w:color w:val="000000"/>
          <w:sz w:val="28"/>
        </w:rPr>
        <w:t>
</w:t>
      </w:r>
      <w:r>
        <w:rPr>
          <w:rFonts w:ascii="Times New Roman"/>
          <w:b w:val="false"/>
          <w:i w:val="false"/>
          <w:color w:val="000000"/>
          <w:sz w:val="28"/>
        </w:rPr>
        <w:t xml:space="preserve">
      40. В случаях, если это предусмотрено технологией производства, предусматривается устройство кондиционирования. </w:t>
      </w:r>
      <w:r>
        <w:br/>
      </w:r>
      <w:r>
        <w:rPr>
          <w:rFonts w:ascii="Times New Roman"/>
          <w:b w:val="false"/>
          <w:i w:val="false"/>
          <w:color w:val="000000"/>
          <w:sz w:val="28"/>
        </w:rPr>
        <w:t>
</w:t>
      </w:r>
      <w:r>
        <w:rPr>
          <w:rFonts w:ascii="Times New Roman"/>
          <w:b w:val="false"/>
          <w:i w:val="false"/>
          <w:color w:val="000000"/>
          <w:sz w:val="28"/>
        </w:rPr>
        <w:t>
      41. При отсутствии тамбуров у входов в производственные и складские помещения, кроме производственных помещений для хранения и выдержки вина, предусматривается устройство "воздушных" завес с подогревом воздуха.</w:t>
      </w:r>
      <w:r>
        <w:br/>
      </w:r>
      <w:r>
        <w:rPr>
          <w:rFonts w:ascii="Times New Roman"/>
          <w:b w:val="false"/>
          <w:i w:val="false"/>
          <w:color w:val="000000"/>
          <w:sz w:val="28"/>
        </w:rPr>
        <w:t>
</w:t>
      </w:r>
      <w:r>
        <w:rPr>
          <w:rFonts w:ascii="Times New Roman"/>
          <w:b w:val="false"/>
          <w:i w:val="false"/>
          <w:color w:val="000000"/>
          <w:sz w:val="28"/>
        </w:rPr>
        <w:t xml:space="preserve">
      42. Вентиляционные каналы, воздуховоды от технологического оборудования очищаются не реже одного раза в квартал. </w:t>
      </w:r>
      <w:r>
        <w:br/>
      </w:r>
      <w:r>
        <w:rPr>
          <w:rFonts w:ascii="Times New Roman"/>
          <w:b w:val="false"/>
          <w:i w:val="false"/>
          <w:color w:val="000000"/>
          <w:sz w:val="28"/>
        </w:rPr>
        <w:t>
</w:t>
      </w:r>
      <w:r>
        <w:rPr>
          <w:rFonts w:ascii="Times New Roman"/>
          <w:b w:val="false"/>
          <w:i w:val="false"/>
          <w:color w:val="000000"/>
          <w:sz w:val="28"/>
        </w:rPr>
        <w:t>
      43. Воздуховоды, решетки, вентиляционные камеры и другие устройства содержатся в чистоте, без механических повреждений, следов коррозии, нарушения герметичности.</w:t>
      </w:r>
      <w:r>
        <w:br/>
      </w:r>
      <w:r>
        <w:rPr>
          <w:rFonts w:ascii="Times New Roman"/>
          <w:b w:val="false"/>
          <w:i w:val="false"/>
          <w:color w:val="000000"/>
          <w:sz w:val="28"/>
        </w:rPr>
        <w:t>
</w:t>
      </w:r>
      <w:r>
        <w:rPr>
          <w:rFonts w:ascii="Times New Roman"/>
          <w:b w:val="false"/>
          <w:i w:val="false"/>
          <w:color w:val="000000"/>
          <w:sz w:val="28"/>
        </w:rPr>
        <w:t xml:space="preserve">
      44. Объект оборудуется централизованной системой отопления, при его отсутствии, допускается местное. При этом, обеспечивается доступность нагревательных приборов при всех видах отопления для проведения уборки, осмотра и ремонта. </w:t>
      </w:r>
      <w:r>
        <w:br/>
      </w:r>
      <w:r>
        <w:rPr>
          <w:rFonts w:ascii="Times New Roman"/>
          <w:b w:val="false"/>
          <w:i w:val="false"/>
          <w:color w:val="000000"/>
          <w:sz w:val="28"/>
        </w:rPr>
        <w:t>
</w:t>
      </w:r>
      <w:r>
        <w:rPr>
          <w:rFonts w:ascii="Times New Roman"/>
          <w:b w:val="false"/>
          <w:i w:val="false"/>
          <w:color w:val="000000"/>
          <w:sz w:val="28"/>
        </w:rPr>
        <w:t>
      45. Предельно допустимые концентрации вредных веществ в воздухе производственных помещений, уровни шума, вибрации, освещения и микроклимата в производственных помещениях должны соответствовать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w:t>
      </w:r>
      <w:r>
        <w:br/>
      </w:r>
      <w:r>
        <w:rPr>
          <w:rFonts w:ascii="Times New Roman"/>
          <w:b w:val="false"/>
          <w:i w:val="false"/>
          <w:color w:val="000000"/>
          <w:sz w:val="28"/>
        </w:rPr>
        <w:t>
</w:t>
      </w:r>
      <w:r>
        <w:rPr>
          <w:rFonts w:ascii="Times New Roman"/>
          <w:b w:val="false"/>
          <w:i w:val="false"/>
          <w:color w:val="000000"/>
          <w:sz w:val="28"/>
        </w:rPr>
        <w:t xml:space="preserve">
      46. Выпуск новых видов продукции, замена отдельных ингредиентов в производимой продукции допускается при наличии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47. Оборудование, аппаратура и емкости, предназначенные для производства, хранения и транспортировки сырья и продукции используются отвечающие </w:t>
      </w:r>
      <w:r>
        <w:rPr>
          <w:rFonts w:ascii="Times New Roman"/>
          <w:b w:val="false"/>
          <w:i w:val="false"/>
          <w:color w:val="000000"/>
          <w:sz w:val="28"/>
        </w:rPr>
        <w:t>требованиям</w:t>
      </w:r>
      <w:r>
        <w:rPr>
          <w:rFonts w:ascii="Times New Roman"/>
          <w:b w:val="false"/>
          <w:i w:val="false"/>
          <w:color w:val="000000"/>
          <w:sz w:val="28"/>
        </w:rPr>
        <w:t xml:space="preserve">, предъявляемым к безопасности машин и оборудования. </w:t>
      </w:r>
      <w:r>
        <w:br/>
      </w:r>
      <w:r>
        <w:rPr>
          <w:rFonts w:ascii="Times New Roman"/>
          <w:b w:val="false"/>
          <w:i w:val="false"/>
          <w:color w:val="000000"/>
          <w:sz w:val="28"/>
        </w:rPr>
        <w:t>
</w:t>
      </w:r>
      <w:r>
        <w:rPr>
          <w:rFonts w:ascii="Times New Roman"/>
          <w:b w:val="false"/>
          <w:i w:val="false"/>
          <w:color w:val="000000"/>
          <w:sz w:val="28"/>
        </w:rPr>
        <w:t>
      48. Поверхности оборудования и инвентаря, непосредственно контактирующие с продукцией, предусматриваются гладкими, выполненными из водонепроницаемых, неабсорбирующих и нетоксичных материалов, устойчивых к воздействию коррозии, легко поддающиеся санитарной обработке моющими и дезинфицирующими средствами.</w:t>
      </w:r>
      <w:r>
        <w:br/>
      </w:r>
      <w:r>
        <w:rPr>
          <w:rFonts w:ascii="Times New Roman"/>
          <w:b w:val="false"/>
          <w:i w:val="false"/>
          <w:color w:val="000000"/>
          <w:sz w:val="28"/>
        </w:rPr>
        <w:t>
</w:t>
      </w:r>
      <w:r>
        <w:rPr>
          <w:rFonts w:ascii="Times New Roman"/>
          <w:b w:val="false"/>
          <w:i w:val="false"/>
          <w:color w:val="000000"/>
          <w:sz w:val="28"/>
        </w:rPr>
        <w:t>
      49. Используемые металлические конструкции, имеющие контакт с сырьем и готовой продукцией, выполняются из нержавеющих материалов.</w:t>
      </w:r>
      <w:r>
        <w:br/>
      </w:r>
      <w:r>
        <w:rPr>
          <w:rFonts w:ascii="Times New Roman"/>
          <w:b w:val="false"/>
          <w:i w:val="false"/>
          <w:color w:val="000000"/>
          <w:sz w:val="28"/>
        </w:rPr>
        <w:t>
</w:t>
      </w:r>
      <w:r>
        <w:rPr>
          <w:rFonts w:ascii="Times New Roman"/>
          <w:b w:val="false"/>
          <w:i w:val="false"/>
          <w:color w:val="000000"/>
          <w:sz w:val="28"/>
        </w:rPr>
        <w:t>
      50. Резиновые шланги, которыми подается вода для мойки тарелок и чанов, хранятся подвешенными на специальных крюках. Не допускается оставлять концы шлангов на полу. Поверхность тарелок и чанов располагают с уклоном к спускному трапу.</w:t>
      </w:r>
      <w:r>
        <w:br/>
      </w:r>
      <w:r>
        <w:rPr>
          <w:rFonts w:ascii="Times New Roman"/>
          <w:b w:val="false"/>
          <w:i w:val="false"/>
          <w:color w:val="000000"/>
          <w:sz w:val="28"/>
        </w:rPr>
        <w:t>
</w:t>
      </w:r>
      <w:r>
        <w:rPr>
          <w:rFonts w:ascii="Times New Roman"/>
          <w:b w:val="false"/>
          <w:i w:val="false"/>
          <w:color w:val="000000"/>
          <w:sz w:val="28"/>
        </w:rPr>
        <w:t>
      51. Все оборудование, аппараты и инвентарь, требующие контроля параметров технологического процесса производства пищевых продуктов, обеспечиваются соответствующими контрольно-измерительными приборами. Контроль работы технологического оборудования организовываются хозяйственными субъектами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безопасности пищевой продукции" к прослеживаемости пищевой продукции.</w:t>
      </w:r>
      <w:r>
        <w:br/>
      </w:r>
      <w:r>
        <w:rPr>
          <w:rFonts w:ascii="Times New Roman"/>
          <w:b w:val="false"/>
          <w:i w:val="false"/>
          <w:color w:val="000000"/>
          <w:sz w:val="28"/>
        </w:rPr>
        <w:t>
</w:t>
      </w:r>
      <w:r>
        <w:rPr>
          <w:rFonts w:ascii="Times New Roman"/>
          <w:b w:val="false"/>
          <w:i w:val="false"/>
          <w:color w:val="000000"/>
          <w:sz w:val="28"/>
        </w:rPr>
        <w:t xml:space="preserve">
      52. Внутрицеховая транспортная (оборотная) тара и тарооборудование используются чистыми, сухими, прочными, без постороннего запаха. Оборотную тару перед использованием подвергают обязательной обработке. </w:t>
      </w:r>
      <w:r>
        <w:br/>
      </w:r>
      <w:r>
        <w:rPr>
          <w:rFonts w:ascii="Times New Roman"/>
          <w:b w:val="false"/>
          <w:i w:val="false"/>
          <w:color w:val="000000"/>
          <w:sz w:val="28"/>
        </w:rPr>
        <w:t>
</w:t>
      </w:r>
      <w:r>
        <w:rPr>
          <w:rFonts w:ascii="Times New Roman"/>
          <w:b w:val="false"/>
          <w:i w:val="false"/>
          <w:color w:val="000000"/>
          <w:sz w:val="28"/>
        </w:rPr>
        <w:t xml:space="preserve">
      При этом, не допускается заносить транспортную (оборотную) тару в производственный цех без предварительной обработки и транспортировки упаковочной тары через производственные помещения. </w:t>
      </w:r>
      <w:r>
        <w:br/>
      </w:r>
      <w:r>
        <w:rPr>
          <w:rFonts w:ascii="Times New Roman"/>
          <w:b w:val="false"/>
          <w:i w:val="false"/>
          <w:color w:val="000000"/>
          <w:sz w:val="28"/>
        </w:rPr>
        <w:t>
</w:t>
      </w:r>
      <w:r>
        <w:rPr>
          <w:rFonts w:ascii="Times New Roman"/>
          <w:b w:val="false"/>
          <w:i w:val="false"/>
          <w:color w:val="000000"/>
          <w:sz w:val="28"/>
        </w:rPr>
        <w:t>
      53. Все процессы производства, расфасовки, хранения, транспортировки сырья и готовой продукции, проводятся в условиях охраны их от загрязнения и порчи, от попадания в них посторонних предметов и веществ.</w:t>
      </w:r>
      <w:r>
        <w:br/>
      </w:r>
      <w:r>
        <w:rPr>
          <w:rFonts w:ascii="Times New Roman"/>
          <w:b w:val="false"/>
          <w:i w:val="false"/>
          <w:color w:val="000000"/>
          <w:sz w:val="28"/>
        </w:rPr>
        <w:t>
</w:t>
      </w:r>
      <w:r>
        <w:rPr>
          <w:rFonts w:ascii="Times New Roman"/>
          <w:b w:val="false"/>
          <w:i w:val="false"/>
          <w:color w:val="000000"/>
          <w:sz w:val="28"/>
        </w:rPr>
        <w:t>
      54. Каждая партия сырья, пищевых ингредиентов, вспомогательных материалов и готовой продукции сопровождается документами, подтверждающими их качество, безопасность и документами, обеспечивающими их прослеживаемость.</w:t>
      </w:r>
      <w:r>
        <w:br/>
      </w:r>
      <w:r>
        <w:rPr>
          <w:rFonts w:ascii="Times New Roman"/>
          <w:b w:val="false"/>
          <w:i w:val="false"/>
          <w:color w:val="000000"/>
          <w:sz w:val="28"/>
        </w:rPr>
        <w:t>
</w:t>
      </w:r>
      <w:r>
        <w:rPr>
          <w:rFonts w:ascii="Times New Roman"/>
          <w:b w:val="false"/>
          <w:i w:val="false"/>
          <w:color w:val="000000"/>
          <w:sz w:val="28"/>
        </w:rPr>
        <w:t xml:space="preserve">
      55. Партии продовольственного сырья растительного происхождения сопровождаются информацией о пестицидах, использованных при возделывании сельскохозяйственных культур, фумигации помещений и тары для хранения с целью борьбы с вредителями продовольственных запасов. </w:t>
      </w:r>
      <w:r>
        <w:br/>
      </w:r>
      <w:r>
        <w:rPr>
          <w:rFonts w:ascii="Times New Roman"/>
          <w:b w:val="false"/>
          <w:i w:val="false"/>
          <w:color w:val="000000"/>
          <w:sz w:val="28"/>
        </w:rPr>
        <w:t>
</w:t>
      </w:r>
      <w:r>
        <w:rPr>
          <w:rFonts w:ascii="Times New Roman"/>
          <w:b w:val="false"/>
          <w:i w:val="false"/>
          <w:color w:val="000000"/>
          <w:sz w:val="28"/>
        </w:rPr>
        <w:t xml:space="preserve">
      56. Пищевые ингредиенты и пищевые добавки хранятся в упаковке завода-изготовителя, готовятся к использованию в отдельном помещении. </w:t>
      </w:r>
      <w:r>
        <w:br/>
      </w:r>
      <w:r>
        <w:rPr>
          <w:rFonts w:ascii="Times New Roman"/>
          <w:b w:val="false"/>
          <w:i w:val="false"/>
          <w:color w:val="000000"/>
          <w:sz w:val="28"/>
        </w:rPr>
        <w:t>
</w:t>
      </w:r>
      <w:r>
        <w:rPr>
          <w:rFonts w:ascii="Times New Roman"/>
          <w:b w:val="false"/>
          <w:i w:val="false"/>
          <w:color w:val="000000"/>
          <w:sz w:val="28"/>
        </w:rPr>
        <w:t xml:space="preserve">
      При этом, не допускается пересыпание, переливание пищевых добавок, ароматизаторов, технологических вспомогательных средств в другую посуду. Их хранение производится в отдельных закрытых шкафах, с соблюдением условий и температуры хранения, исключением обогащения их несвойственными запахами и вкусом. </w:t>
      </w:r>
      <w:r>
        <w:br/>
      </w:r>
      <w:r>
        <w:rPr>
          <w:rFonts w:ascii="Times New Roman"/>
          <w:b w:val="false"/>
          <w:i w:val="false"/>
          <w:color w:val="000000"/>
          <w:sz w:val="28"/>
        </w:rPr>
        <w:t>
</w:t>
      </w:r>
      <w:r>
        <w:rPr>
          <w:rFonts w:ascii="Times New Roman"/>
          <w:b w:val="false"/>
          <w:i w:val="false"/>
          <w:color w:val="000000"/>
          <w:sz w:val="28"/>
        </w:rPr>
        <w:t>
      57. Все сыпучие вспомогательные материалы перед использованием пропускаются через магнитоуловители.</w:t>
      </w:r>
      <w:r>
        <w:br/>
      </w:r>
      <w:r>
        <w:rPr>
          <w:rFonts w:ascii="Times New Roman"/>
          <w:b w:val="false"/>
          <w:i w:val="false"/>
          <w:color w:val="000000"/>
          <w:sz w:val="28"/>
        </w:rPr>
        <w:t>
</w:t>
      </w:r>
      <w:r>
        <w:rPr>
          <w:rFonts w:ascii="Times New Roman"/>
          <w:b w:val="false"/>
          <w:i w:val="false"/>
          <w:color w:val="000000"/>
          <w:sz w:val="28"/>
        </w:rPr>
        <w:t>
      58. Пораженное вредителями сырье или полуфабрикаты изолируют и пересортировывают. Отсортированное сырье допускается в переработку, пораженное сырье уничтожается.</w:t>
      </w:r>
      <w:r>
        <w:br/>
      </w:r>
      <w:r>
        <w:rPr>
          <w:rFonts w:ascii="Times New Roman"/>
          <w:b w:val="false"/>
          <w:i w:val="false"/>
          <w:color w:val="000000"/>
          <w:sz w:val="28"/>
        </w:rPr>
        <w:t>
</w:t>
      </w:r>
      <w:r>
        <w:rPr>
          <w:rFonts w:ascii="Times New Roman"/>
          <w:b w:val="false"/>
          <w:i w:val="false"/>
          <w:color w:val="000000"/>
          <w:sz w:val="28"/>
        </w:rPr>
        <w:t>
      59. Хранение сырья производится с учетом специфики хранения раздельно в соответствии с установленными к нему требованиями. Каждая партия сырья при поступлении на завод подвергается входному контролю.</w:t>
      </w:r>
      <w:r>
        <w:br/>
      </w:r>
      <w:r>
        <w:rPr>
          <w:rFonts w:ascii="Times New Roman"/>
          <w:b w:val="false"/>
          <w:i w:val="false"/>
          <w:color w:val="000000"/>
          <w:sz w:val="28"/>
        </w:rPr>
        <w:t>
</w:t>
      </w:r>
      <w:r>
        <w:rPr>
          <w:rFonts w:ascii="Times New Roman"/>
          <w:b w:val="false"/>
          <w:i w:val="false"/>
          <w:color w:val="000000"/>
          <w:sz w:val="28"/>
        </w:rPr>
        <w:t>
      60. В складах, предназначенных для хранения пищевого сырья и готовой продукции, не допускается совместное хранение сырья и готовой, не упакованной продукции, непищевых материалов, отходов и сметов зерна, сахара, а также их хранение вблизи водопроводных и канализационных труб, приборов отопления, вне складских помещений, хранение опасных пищевых продуктов вместе с другими пищевыми продуктами и сырьем, не имеющих отношение к производству продукции.</w:t>
      </w:r>
      <w:r>
        <w:br/>
      </w:r>
      <w:r>
        <w:rPr>
          <w:rFonts w:ascii="Times New Roman"/>
          <w:b w:val="false"/>
          <w:i w:val="false"/>
          <w:color w:val="000000"/>
          <w:sz w:val="28"/>
        </w:rPr>
        <w:t>
</w:t>
      </w:r>
      <w:r>
        <w:rPr>
          <w:rFonts w:ascii="Times New Roman"/>
          <w:b w:val="false"/>
          <w:i w:val="false"/>
          <w:color w:val="000000"/>
          <w:sz w:val="28"/>
        </w:rPr>
        <w:t>
      61. Складские помещения для продовольственных и непродовольственных товаров, а также для алкогольной продукции предусматривают раздельными. При этом, не допускается складирование пищевых продуктов непосредственно на полу.</w:t>
      </w:r>
      <w:r>
        <w:br/>
      </w:r>
      <w:r>
        <w:rPr>
          <w:rFonts w:ascii="Times New Roman"/>
          <w:b w:val="false"/>
          <w:i w:val="false"/>
          <w:color w:val="000000"/>
          <w:sz w:val="28"/>
        </w:rPr>
        <w:t>
</w:t>
      </w:r>
      <w:r>
        <w:rPr>
          <w:rFonts w:ascii="Times New Roman"/>
          <w:b w:val="false"/>
          <w:i w:val="false"/>
          <w:color w:val="000000"/>
          <w:sz w:val="28"/>
        </w:rPr>
        <w:t xml:space="preserve">
      62. Складские помещения, холодильные камеры оснащают контрольно-измерительными приборами для измерения температуры, относительной влажности воздуха и времени, сведения о них хранят в течение срока годности/хранения выпущенной продукции. Температуру и влажность камер, помещений поддерживают в соответствии требованиями нормативной документации на хранящуюся продукцию. </w:t>
      </w:r>
      <w:r>
        <w:br/>
      </w:r>
      <w:r>
        <w:rPr>
          <w:rFonts w:ascii="Times New Roman"/>
          <w:b w:val="false"/>
          <w:i w:val="false"/>
          <w:color w:val="000000"/>
          <w:sz w:val="28"/>
        </w:rPr>
        <w:t>
</w:t>
      </w:r>
      <w:r>
        <w:rPr>
          <w:rFonts w:ascii="Times New Roman"/>
          <w:b w:val="false"/>
          <w:i w:val="false"/>
          <w:color w:val="000000"/>
          <w:sz w:val="28"/>
        </w:rPr>
        <w:t xml:space="preserve">
      63. Склады для хранения готовой продукции и сырья для их производства содержат сухими, чистыми, отапливаемыми, хорошо проветриваемыми, с устройством вентиляции, не зараженными вредителями, защищенными от атмосферных осадков, от проникновения в них грызунов, птиц и насекомых, оборудуют стеллажами, установленными на высоте не менее 25 см от пола и не менее 50 см от стен, с разрывом между штабелями и проходами не менее одного метра. </w:t>
      </w:r>
      <w:r>
        <w:br/>
      </w:r>
      <w:r>
        <w:rPr>
          <w:rFonts w:ascii="Times New Roman"/>
          <w:b w:val="false"/>
          <w:i w:val="false"/>
          <w:color w:val="000000"/>
          <w:sz w:val="28"/>
        </w:rPr>
        <w:t>
</w:t>
      </w:r>
      <w:r>
        <w:rPr>
          <w:rFonts w:ascii="Times New Roman"/>
          <w:b w:val="false"/>
          <w:i w:val="false"/>
          <w:color w:val="000000"/>
          <w:sz w:val="28"/>
        </w:rPr>
        <w:t>
      64. Хранение солода и ячменя производится в складах, оборудованных системами приточно-вытяжной вентиляции, аспирации, термометрами и психрометрами. Хмель хранят в сухом, темном и охлаждаемом помещении. Допускается хранение солода в холодильнике. Независимо от вида и качества хмелевых продуктов хранение их производится при температуре от 0 до +2</w:t>
      </w:r>
      <w:r>
        <w:rPr>
          <w:rFonts w:ascii="Times New Roman"/>
          <w:b w:val="false"/>
          <w:i w:val="false"/>
          <w:color w:val="000000"/>
          <w:vertAlign w:val="superscript"/>
        </w:rPr>
        <w:t>0</w:t>
      </w:r>
      <w:r>
        <w:rPr>
          <w:rFonts w:ascii="Times New Roman"/>
          <w:b w:val="false"/>
          <w:i w:val="false"/>
          <w:color w:val="000000"/>
          <w:sz w:val="28"/>
        </w:rPr>
        <w:t>С. Перед приемом хмеля и ячменя нового урожая склады ремонтируются и дезинфицируются.</w:t>
      </w:r>
      <w:r>
        <w:br/>
      </w:r>
      <w:r>
        <w:rPr>
          <w:rFonts w:ascii="Times New Roman"/>
          <w:b w:val="false"/>
          <w:i w:val="false"/>
          <w:color w:val="000000"/>
          <w:sz w:val="28"/>
        </w:rPr>
        <w:t>
</w:t>
      </w:r>
      <w:r>
        <w:rPr>
          <w:rFonts w:ascii="Times New Roman"/>
          <w:b w:val="false"/>
          <w:i w:val="false"/>
          <w:color w:val="000000"/>
          <w:sz w:val="28"/>
        </w:rPr>
        <w:t xml:space="preserve">
      65. Производственные и вспомогательные помещения подвергаются уборке, мойке и дезинфекции. Для санитарной обработки, дезинсекции и дератизации помещений, санитарной обработки оборудования, инвентаря, тары, транспортных средств, используются способы и периодичность, исключающие возможность вторичного загрязнения готовой продукции и обеспечивающие их безопасность. </w:t>
      </w:r>
      <w:r>
        <w:br/>
      </w:r>
      <w:r>
        <w:rPr>
          <w:rFonts w:ascii="Times New Roman"/>
          <w:b w:val="false"/>
          <w:i w:val="false"/>
          <w:color w:val="000000"/>
          <w:sz w:val="28"/>
        </w:rPr>
        <w:t>
</w:t>
      </w:r>
      <w:r>
        <w:rPr>
          <w:rFonts w:ascii="Times New Roman"/>
          <w:b w:val="false"/>
          <w:i w:val="false"/>
          <w:color w:val="000000"/>
          <w:sz w:val="28"/>
        </w:rPr>
        <w:t>
      66. Помещения для хранения пищевой продукции, в том числе холодильные камеры, грузовые отделения транспортных средств и контейнеры для перевозки подвергаются регулярной санитарной обработке, дезинсекции и дератизации в сроки, устанавливаемые хозяйствующим субъектом и обеспечивающие чистоту помещений. В складах хранения сыпучих пищевых продуктов (сырья, полуфабрикатов) проводят газовую обработку против амбарных вредителей. Уборка складских помещений (потолка, стен, пола) производится не реже одного раза в неделю.</w:t>
      </w:r>
      <w:r>
        <w:br/>
      </w:r>
      <w:r>
        <w:rPr>
          <w:rFonts w:ascii="Times New Roman"/>
          <w:b w:val="false"/>
          <w:i w:val="false"/>
          <w:color w:val="000000"/>
          <w:sz w:val="28"/>
        </w:rPr>
        <w:t>
</w:t>
      </w:r>
      <w:r>
        <w:rPr>
          <w:rFonts w:ascii="Times New Roman"/>
          <w:b w:val="false"/>
          <w:i w:val="false"/>
          <w:color w:val="000000"/>
          <w:sz w:val="28"/>
        </w:rPr>
        <w:t>
      67. Хранение продукции осуществляют при температурно-влажностных режимах, обеспечивающих сохранение показателей ее безопасности и качества.</w:t>
      </w:r>
      <w:r>
        <w:br/>
      </w:r>
      <w:r>
        <w:rPr>
          <w:rFonts w:ascii="Times New Roman"/>
          <w:b w:val="false"/>
          <w:i w:val="false"/>
          <w:color w:val="000000"/>
          <w:sz w:val="28"/>
        </w:rPr>
        <w:t>
</w:t>
      </w:r>
      <w:r>
        <w:rPr>
          <w:rFonts w:ascii="Times New Roman"/>
          <w:b w:val="false"/>
          <w:i w:val="false"/>
          <w:color w:val="000000"/>
          <w:sz w:val="28"/>
        </w:rPr>
        <w:t>
      68. Для уборки производственных, складских, вспомогательных помещений, туалетов выделяют отдельный промаркированный инвентарь, который хранят в отведенных местах (в отдельных шкафах - для объектов малой мощности) или в помещении для хранения, очистки и сушки уборочного инвентаря, смежном с туалетом.</w:t>
      </w:r>
      <w:r>
        <w:br/>
      </w:r>
      <w:r>
        <w:rPr>
          <w:rFonts w:ascii="Times New Roman"/>
          <w:b w:val="false"/>
          <w:i w:val="false"/>
          <w:color w:val="000000"/>
          <w:sz w:val="28"/>
        </w:rPr>
        <w:t>
</w:t>
      </w:r>
      <w:r>
        <w:rPr>
          <w:rFonts w:ascii="Times New Roman"/>
          <w:b w:val="false"/>
          <w:i w:val="false"/>
          <w:color w:val="000000"/>
          <w:sz w:val="28"/>
        </w:rPr>
        <w:t>
      69. Помещение для хранения уборочного инвентаря, моющих и дезинфицирующих средств оборудуется сливом для грязной воды, раковинами с подводом холодной и горячей воды, устройством для сушки ветоши.</w:t>
      </w:r>
      <w:r>
        <w:br/>
      </w:r>
      <w:r>
        <w:rPr>
          <w:rFonts w:ascii="Times New Roman"/>
          <w:b w:val="false"/>
          <w:i w:val="false"/>
          <w:color w:val="000000"/>
          <w:sz w:val="28"/>
        </w:rPr>
        <w:t>
</w:t>
      </w:r>
      <w:r>
        <w:rPr>
          <w:rFonts w:ascii="Times New Roman"/>
          <w:b w:val="false"/>
          <w:i w:val="false"/>
          <w:color w:val="000000"/>
          <w:sz w:val="28"/>
        </w:rPr>
        <w:t>
      Инвентарь для мытья туалетов имеет сигнальную окраску, после каждой уборки обрабатывается в дезинфицирующем растворе, просушивается и хранится отдельно. Не допускается его использование для других целей. Уборка туалетов закрепляется за техническим персоналом, не имеющим контакта с пищевыми продуктами и обработкой посуды.</w:t>
      </w:r>
      <w:r>
        <w:br/>
      </w:r>
      <w:r>
        <w:rPr>
          <w:rFonts w:ascii="Times New Roman"/>
          <w:b w:val="false"/>
          <w:i w:val="false"/>
          <w:color w:val="000000"/>
          <w:sz w:val="28"/>
        </w:rPr>
        <w:t>
</w:t>
      </w:r>
      <w:r>
        <w:rPr>
          <w:rFonts w:ascii="Times New Roman"/>
          <w:b w:val="false"/>
          <w:i w:val="false"/>
          <w:color w:val="000000"/>
          <w:sz w:val="28"/>
        </w:rPr>
        <w:t xml:space="preserve">
      70. Хранение моющих, дезинфицирующих средств в сухом, проветриваемом помещении, оборудованном стеллажами, в соответствии с технической документацией изготовителя. </w:t>
      </w:r>
      <w:r>
        <w:br/>
      </w:r>
      <w:r>
        <w:rPr>
          <w:rFonts w:ascii="Times New Roman"/>
          <w:b w:val="false"/>
          <w:i w:val="false"/>
          <w:color w:val="000000"/>
          <w:sz w:val="28"/>
        </w:rPr>
        <w:t>
</w:t>
      </w:r>
      <w:r>
        <w:rPr>
          <w:rFonts w:ascii="Times New Roman"/>
          <w:b w:val="false"/>
          <w:i w:val="false"/>
          <w:color w:val="000000"/>
          <w:sz w:val="28"/>
        </w:rPr>
        <w:t xml:space="preserve">
      71. Мытье и дезинфекция инвентаря, тары и транспортных средств проводится обученным персоналом, в отведенном помещении с подводом пара, горячей и холодной воды, сливом для отвода сточных вод, вентиляцией. Для ручной мойки предусматриваются 3-х секционные моечные ванны. </w:t>
      </w:r>
      <w:r>
        <w:br/>
      </w:r>
      <w:r>
        <w:rPr>
          <w:rFonts w:ascii="Times New Roman"/>
          <w:b w:val="false"/>
          <w:i w:val="false"/>
          <w:color w:val="000000"/>
          <w:sz w:val="28"/>
        </w:rPr>
        <w:t>
</w:t>
      </w:r>
      <w:r>
        <w:rPr>
          <w:rFonts w:ascii="Times New Roman"/>
          <w:b w:val="false"/>
          <w:i w:val="false"/>
          <w:color w:val="000000"/>
          <w:sz w:val="28"/>
        </w:rPr>
        <w:t>
      72. Стеклянные бутылки перед загрузкой в ванны бутыломоечных машин подвергаются бракеражу. Бутылки с наличием поврежденного венчика, заусенцами, пузырями или посторонним запахом отбраковываются.</w:t>
      </w:r>
      <w:r>
        <w:br/>
      </w:r>
      <w:r>
        <w:rPr>
          <w:rFonts w:ascii="Times New Roman"/>
          <w:b w:val="false"/>
          <w:i w:val="false"/>
          <w:color w:val="000000"/>
          <w:sz w:val="28"/>
        </w:rPr>
        <w:t>
</w:t>
      </w:r>
      <w:r>
        <w:rPr>
          <w:rFonts w:ascii="Times New Roman"/>
          <w:b w:val="false"/>
          <w:i w:val="false"/>
          <w:color w:val="000000"/>
          <w:sz w:val="28"/>
        </w:rPr>
        <w:t>
      73. Мойка бутылок (вручную или в бутыломоечных машинах) проводится с применением моющих средств, разрешенных к применению в соответствии с технологической инструкцией технической документации изготовителя. Бутылки ополаскиваются под давлением не менее 1,5 атмосфер (далее - атм). Концентрация растворов проверяется производственной лабораторией каждую смену.</w:t>
      </w:r>
      <w:r>
        <w:br/>
      </w:r>
      <w:r>
        <w:rPr>
          <w:rFonts w:ascii="Times New Roman"/>
          <w:b w:val="false"/>
          <w:i w:val="false"/>
          <w:color w:val="000000"/>
          <w:sz w:val="28"/>
        </w:rPr>
        <w:t>
</w:t>
      </w:r>
      <w:r>
        <w:rPr>
          <w:rFonts w:ascii="Times New Roman"/>
          <w:b w:val="false"/>
          <w:i w:val="false"/>
          <w:color w:val="000000"/>
          <w:sz w:val="28"/>
        </w:rPr>
        <w:t>
      74. Вымытые стеклянные бутылки подвергаются контролю на световом экране и недостаточно вымытые возвращаются на повторную мойку.</w:t>
      </w:r>
      <w:r>
        <w:br/>
      </w:r>
      <w:r>
        <w:rPr>
          <w:rFonts w:ascii="Times New Roman"/>
          <w:b w:val="false"/>
          <w:i w:val="false"/>
          <w:color w:val="000000"/>
          <w:sz w:val="28"/>
        </w:rPr>
        <w:t>
</w:t>
      </w:r>
      <w:r>
        <w:rPr>
          <w:rFonts w:ascii="Times New Roman"/>
          <w:b w:val="false"/>
          <w:i w:val="false"/>
          <w:color w:val="000000"/>
          <w:sz w:val="28"/>
        </w:rPr>
        <w:t>
      75. Очистка и обеззараживание бутыломоечных машин проводится не реже двух раз в неделю. После сброса моющего раствора в канализацию моечные ванны очищаются от остатков этикеток, стекла и другого мусора. Внутренняя поверхность моечных ванн дезинфицируется и ополаскивается водой. Вымытые ванны заполняются новым моющим раствором.</w:t>
      </w:r>
      <w:r>
        <w:br/>
      </w:r>
      <w:r>
        <w:rPr>
          <w:rFonts w:ascii="Times New Roman"/>
          <w:b w:val="false"/>
          <w:i w:val="false"/>
          <w:color w:val="000000"/>
          <w:sz w:val="28"/>
        </w:rPr>
        <w:t>
</w:t>
      </w:r>
      <w:r>
        <w:rPr>
          <w:rFonts w:ascii="Times New Roman"/>
          <w:b w:val="false"/>
          <w:i w:val="false"/>
          <w:color w:val="000000"/>
          <w:sz w:val="28"/>
        </w:rPr>
        <w:t>
      76. За режимом работы бутыломоечных машин устанавливают технический и производственный лабораторный контроль, результаты которого регистрируются в учетной документации объекта.</w:t>
      </w:r>
      <w:r>
        <w:br/>
      </w:r>
      <w:r>
        <w:rPr>
          <w:rFonts w:ascii="Times New Roman"/>
          <w:b w:val="false"/>
          <w:i w:val="false"/>
          <w:color w:val="000000"/>
          <w:sz w:val="28"/>
        </w:rPr>
        <w:t>
</w:t>
      </w:r>
      <w:r>
        <w:rPr>
          <w:rFonts w:ascii="Times New Roman"/>
          <w:b w:val="false"/>
          <w:i w:val="false"/>
          <w:color w:val="000000"/>
          <w:sz w:val="28"/>
        </w:rPr>
        <w:t>
      77. Для сбора разбитого стекла оборудуют специальный бункер. Освобождение бункера проводят самотеком непосредственно в кузов машины.</w:t>
      </w:r>
      <w:r>
        <w:br/>
      </w:r>
      <w:r>
        <w:rPr>
          <w:rFonts w:ascii="Times New Roman"/>
          <w:b w:val="false"/>
          <w:i w:val="false"/>
          <w:color w:val="000000"/>
          <w:sz w:val="28"/>
        </w:rPr>
        <w:t>
</w:t>
      </w:r>
      <w:r>
        <w:rPr>
          <w:rFonts w:ascii="Times New Roman"/>
          <w:b w:val="false"/>
          <w:i w:val="false"/>
          <w:color w:val="000000"/>
          <w:sz w:val="28"/>
        </w:rPr>
        <w:t>
      78. Укупорочный материал поступает в цех в закрытой таре, которая вскрывается непосредственно перед загрузкой колпачков в бункер укупорочного автомата. Не допускается прием укупорочного материала в поврежденных мешках. Укупорочный материал хранят в условиях согласно спецификациям производителей.</w:t>
      </w:r>
      <w:r>
        <w:br/>
      </w:r>
      <w:r>
        <w:rPr>
          <w:rFonts w:ascii="Times New Roman"/>
          <w:b w:val="false"/>
          <w:i w:val="false"/>
          <w:color w:val="000000"/>
          <w:sz w:val="28"/>
        </w:rPr>
        <w:t>
</w:t>
      </w:r>
      <w:r>
        <w:rPr>
          <w:rFonts w:ascii="Times New Roman"/>
          <w:b w:val="false"/>
          <w:i w:val="false"/>
          <w:color w:val="000000"/>
          <w:sz w:val="28"/>
        </w:rPr>
        <w:t xml:space="preserve">
      79. Укупоренные бутылки контролируют на уровень наполнения, состояние пробки и отсутствие посторонних включений. Проверка производится на розливе и в экспедиции. </w:t>
      </w:r>
      <w:r>
        <w:br/>
      </w:r>
      <w:r>
        <w:rPr>
          <w:rFonts w:ascii="Times New Roman"/>
          <w:b w:val="false"/>
          <w:i w:val="false"/>
          <w:color w:val="000000"/>
          <w:sz w:val="28"/>
        </w:rPr>
        <w:t>
</w:t>
      </w:r>
      <w:r>
        <w:rPr>
          <w:rFonts w:ascii="Times New Roman"/>
          <w:b w:val="false"/>
          <w:i w:val="false"/>
          <w:color w:val="000000"/>
          <w:sz w:val="28"/>
        </w:rPr>
        <w:t>
      80. Новые бутылки проверяют на наличие стеклянной пыли и испытываются на химическую устойчивость и термическую прочность.</w:t>
      </w:r>
      <w:r>
        <w:br/>
      </w:r>
      <w:r>
        <w:rPr>
          <w:rFonts w:ascii="Times New Roman"/>
          <w:b w:val="false"/>
          <w:i w:val="false"/>
          <w:color w:val="000000"/>
          <w:sz w:val="28"/>
        </w:rPr>
        <w:t>
</w:t>
      </w:r>
      <w:r>
        <w:rPr>
          <w:rFonts w:ascii="Times New Roman"/>
          <w:b w:val="false"/>
          <w:i w:val="false"/>
          <w:color w:val="000000"/>
          <w:sz w:val="28"/>
        </w:rPr>
        <w:t>
      81. Кислотно-щелочное мытье посуды проводят в изолированном помещении, в специальных моечных ваннах или машинах.</w:t>
      </w:r>
      <w:r>
        <w:br/>
      </w:r>
      <w:r>
        <w:rPr>
          <w:rFonts w:ascii="Times New Roman"/>
          <w:b w:val="false"/>
          <w:i w:val="false"/>
          <w:color w:val="000000"/>
          <w:sz w:val="28"/>
        </w:rPr>
        <w:t>
</w:t>
      </w:r>
      <w:r>
        <w:rPr>
          <w:rFonts w:ascii="Times New Roman"/>
          <w:b w:val="false"/>
          <w:i w:val="false"/>
          <w:color w:val="000000"/>
          <w:sz w:val="28"/>
        </w:rPr>
        <w:t>
      82. Перед пуском бутыломоечная машина заполняется щелочными растворами, проверяется состояние устройств для шприцевания и наружного обмыва бутылок и проводится центровка шприцев по отношению к горлышкам бутылок.</w:t>
      </w:r>
      <w:r>
        <w:br/>
      </w:r>
      <w:r>
        <w:rPr>
          <w:rFonts w:ascii="Times New Roman"/>
          <w:b w:val="false"/>
          <w:i w:val="false"/>
          <w:color w:val="000000"/>
          <w:sz w:val="28"/>
        </w:rPr>
        <w:t>
</w:t>
      </w:r>
      <w:r>
        <w:rPr>
          <w:rFonts w:ascii="Times New Roman"/>
          <w:b w:val="false"/>
          <w:i w:val="false"/>
          <w:color w:val="000000"/>
          <w:sz w:val="28"/>
        </w:rPr>
        <w:t>
      83. Контроль за режимом работы бутыломоечных машин осуществляют каждые 2 ч (температура, содержание щелочи). Ежедневно после работы водяную ванну бутыломоечной машины освобождают от воды и промывают.</w:t>
      </w:r>
      <w:r>
        <w:br/>
      </w:r>
      <w:r>
        <w:rPr>
          <w:rFonts w:ascii="Times New Roman"/>
          <w:b w:val="false"/>
          <w:i w:val="false"/>
          <w:color w:val="000000"/>
          <w:sz w:val="28"/>
        </w:rPr>
        <w:t>
</w:t>
      </w:r>
      <w:r>
        <w:rPr>
          <w:rFonts w:ascii="Times New Roman"/>
          <w:b w:val="false"/>
          <w:i w:val="false"/>
          <w:color w:val="000000"/>
          <w:sz w:val="28"/>
        </w:rPr>
        <w:t>
      84. Периодически, но не реже одного раза в смену, фильтры для воды вскрывают, сетки очищают и промывают. Образующаяся на спускных трубопроводах и других частях машины накипь удаляется механическим или химическим путем.</w:t>
      </w:r>
      <w:r>
        <w:br/>
      </w:r>
      <w:r>
        <w:rPr>
          <w:rFonts w:ascii="Times New Roman"/>
          <w:b w:val="false"/>
          <w:i w:val="false"/>
          <w:color w:val="000000"/>
          <w:sz w:val="28"/>
        </w:rPr>
        <w:t>
</w:t>
      </w:r>
      <w:r>
        <w:rPr>
          <w:rFonts w:ascii="Times New Roman"/>
          <w:b w:val="false"/>
          <w:i w:val="false"/>
          <w:color w:val="000000"/>
          <w:sz w:val="28"/>
        </w:rPr>
        <w:t>
      85. Вымытую посуду просматривают на световых экранах.</w:t>
      </w:r>
      <w:r>
        <w:br/>
      </w:r>
      <w:r>
        <w:rPr>
          <w:rFonts w:ascii="Times New Roman"/>
          <w:b w:val="false"/>
          <w:i w:val="false"/>
          <w:color w:val="000000"/>
          <w:sz w:val="28"/>
        </w:rPr>
        <w:t>
</w:t>
      </w:r>
      <w:r>
        <w:rPr>
          <w:rFonts w:ascii="Times New Roman"/>
          <w:b w:val="false"/>
          <w:i w:val="false"/>
          <w:color w:val="000000"/>
          <w:sz w:val="28"/>
        </w:rPr>
        <w:t xml:space="preserve">
      86. Бутылки с продукцией после укупорки подвергают визуальному контролю на бракеражных машинах. </w:t>
      </w:r>
      <w:r>
        <w:br/>
      </w:r>
      <w:r>
        <w:rPr>
          <w:rFonts w:ascii="Times New Roman"/>
          <w:b w:val="false"/>
          <w:i w:val="false"/>
          <w:color w:val="000000"/>
          <w:sz w:val="28"/>
        </w:rPr>
        <w:t>
</w:t>
      </w:r>
      <w:r>
        <w:rPr>
          <w:rFonts w:ascii="Times New Roman"/>
          <w:b w:val="false"/>
          <w:i w:val="false"/>
          <w:color w:val="000000"/>
          <w:sz w:val="28"/>
        </w:rPr>
        <w:t>
      87. Бутылки с продукцией, прошедшие через укупорочный автомат и оставшиеся не укупоренными, освобождают от содержимого и отправляют на повторную мойку.</w:t>
      </w:r>
      <w:r>
        <w:br/>
      </w:r>
      <w:r>
        <w:rPr>
          <w:rFonts w:ascii="Times New Roman"/>
          <w:b w:val="false"/>
          <w:i w:val="false"/>
          <w:color w:val="000000"/>
          <w:sz w:val="28"/>
        </w:rPr>
        <w:t>
</w:t>
      </w:r>
      <w:r>
        <w:rPr>
          <w:rFonts w:ascii="Times New Roman"/>
          <w:b w:val="false"/>
          <w:i w:val="false"/>
          <w:color w:val="000000"/>
          <w:sz w:val="28"/>
        </w:rPr>
        <w:t>
      88. При остановке производства (во время обеденного перерыва и по другим причинам) не допускается оставлять неукупоренные бутылки с продукцией перед укупорочным автоматом.</w:t>
      </w:r>
      <w:r>
        <w:br/>
      </w:r>
      <w:r>
        <w:rPr>
          <w:rFonts w:ascii="Times New Roman"/>
          <w:b w:val="false"/>
          <w:i w:val="false"/>
          <w:color w:val="000000"/>
          <w:sz w:val="28"/>
        </w:rPr>
        <w:t>
</w:t>
      </w:r>
      <w:r>
        <w:rPr>
          <w:rFonts w:ascii="Times New Roman"/>
          <w:b w:val="false"/>
          <w:i w:val="false"/>
          <w:color w:val="000000"/>
          <w:sz w:val="28"/>
        </w:rPr>
        <w:t>
      89. В случае обнаружения в готовой продукции посторонних включений, всю партию, находящуюся на линии розлива, подвергают повторному бракеражу.</w:t>
      </w:r>
      <w:r>
        <w:br/>
      </w:r>
      <w:r>
        <w:rPr>
          <w:rFonts w:ascii="Times New Roman"/>
          <w:b w:val="false"/>
          <w:i w:val="false"/>
          <w:color w:val="000000"/>
          <w:sz w:val="28"/>
        </w:rPr>
        <w:t>
</w:t>
      </w:r>
      <w:r>
        <w:rPr>
          <w:rFonts w:ascii="Times New Roman"/>
          <w:b w:val="false"/>
          <w:i w:val="false"/>
          <w:color w:val="000000"/>
          <w:sz w:val="28"/>
        </w:rPr>
        <w:t>
      90. Стеклобой, получаемый в процессе работы, собирают в специальные закрывающиеся ящики (бункеры), освобождаемые по мере заполнения, по окончании работы ящики (бункеры) удаляют из производства в специально отведенные места на территории объекта.</w:t>
      </w:r>
      <w:r>
        <w:br/>
      </w:r>
      <w:r>
        <w:rPr>
          <w:rFonts w:ascii="Times New Roman"/>
          <w:b w:val="false"/>
          <w:i w:val="false"/>
          <w:color w:val="000000"/>
          <w:sz w:val="28"/>
        </w:rPr>
        <w:t>
</w:t>
      </w:r>
      <w:r>
        <w:rPr>
          <w:rFonts w:ascii="Times New Roman"/>
          <w:b w:val="false"/>
          <w:i w:val="false"/>
          <w:color w:val="000000"/>
          <w:sz w:val="28"/>
        </w:rPr>
        <w:t xml:space="preserve">
      91. При ручной мойке бутылок вода в моечных ваннах меняется не реже двух раз в смену. По окончании смены моечные ванны подвергают механической очистке и промывают водой. </w:t>
      </w:r>
      <w:r>
        <w:br/>
      </w:r>
      <w:r>
        <w:rPr>
          <w:rFonts w:ascii="Times New Roman"/>
          <w:b w:val="false"/>
          <w:i w:val="false"/>
          <w:color w:val="000000"/>
          <w:sz w:val="28"/>
        </w:rPr>
        <w:t>
</w:t>
      </w:r>
      <w:r>
        <w:rPr>
          <w:rFonts w:ascii="Times New Roman"/>
          <w:b w:val="false"/>
          <w:i w:val="false"/>
          <w:color w:val="000000"/>
          <w:sz w:val="28"/>
        </w:rPr>
        <w:t xml:space="preserve">
      92. Для мойки цистерн по транспортировке кваса и пива оборудуется эстакада с подводкой холодной, горячей воды и пара. </w:t>
      </w:r>
      <w:r>
        <w:br/>
      </w:r>
      <w:r>
        <w:rPr>
          <w:rFonts w:ascii="Times New Roman"/>
          <w:b w:val="false"/>
          <w:i w:val="false"/>
          <w:color w:val="000000"/>
          <w:sz w:val="28"/>
        </w:rPr>
        <w:t>
</w:t>
      </w:r>
      <w:r>
        <w:rPr>
          <w:rFonts w:ascii="Times New Roman"/>
          <w:b w:val="false"/>
          <w:i w:val="false"/>
          <w:color w:val="000000"/>
          <w:sz w:val="28"/>
        </w:rPr>
        <w:t>
      93. Автоцистерны перед наполнением очищают от осадка щетками, промывают проточной водой, пропаривают в течение 5-6 минут (далее - мин) при закрытом люке. Люки емкостей для производства, хранения и транспортировки кваса обеспечивают возможность промывки внутренних поверхностей обслуживающим персоналом механическими щетками изнутри.</w:t>
      </w:r>
      <w:r>
        <w:br/>
      </w:r>
      <w:r>
        <w:rPr>
          <w:rFonts w:ascii="Times New Roman"/>
          <w:b w:val="false"/>
          <w:i w:val="false"/>
          <w:color w:val="000000"/>
          <w:sz w:val="28"/>
        </w:rPr>
        <w:t>
</w:t>
      </w:r>
      <w:r>
        <w:rPr>
          <w:rFonts w:ascii="Times New Roman"/>
          <w:b w:val="false"/>
          <w:i w:val="false"/>
          <w:color w:val="000000"/>
          <w:sz w:val="28"/>
        </w:rPr>
        <w:t>
      94. Бочки, кеги перед розливом промываются холодной водой, моющим раствором, продуваются воздухом, затем ополаскиваются горячей водой и обрабатываются паром.</w:t>
      </w:r>
      <w:r>
        <w:br/>
      </w:r>
      <w:r>
        <w:rPr>
          <w:rFonts w:ascii="Times New Roman"/>
          <w:b w:val="false"/>
          <w:i w:val="false"/>
          <w:color w:val="000000"/>
          <w:sz w:val="28"/>
        </w:rPr>
        <w:t>
</w:t>
      </w:r>
      <w:r>
        <w:rPr>
          <w:rFonts w:ascii="Times New Roman"/>
          <w:b w:val="false"/>
          <w:i w:val="false"/>
          <w:color w:val="000000"/>
          <w:sz w:val="28"/>
        </w:rPr>
        <w:t xml:space="preserve">
      95. Для мойки и дезинфекции современного высокопроизводительного оборудования используются станции централизованной мойки закрытого типа, работающие в соответствии с установленной программой мойки, за исключением объектов малой мощности, не имеющих данного оборудования. </w:t>
      </w:r>
      <w:r>
        <w:br/>
      </w:r>
      <w:r>
        <w:rPr>
          <w:rFonts w:ascii="Times New Roman"/>
          <w:b w:val="false"/>
          <w:i w:val="false"/>
          <w:color w:val="000000"/>
          <w:sz w:val="28"/>
        </w:rPr>
        <w:t>
</w:t>
      </w:r>
      <w:r>
        <w:rPr>
          <w:rFonts w:ascii="Times New Roman"/>
          <w:b w:val="false"/>
          <w:i w:val="false"/>
          <w:color w:val="000000"/>
          <w:sz w:val="28"/>
        </w:rPr>
        <w:t>
      96. Тара из синтетических материалов, поступающая в негерметичной упаковке, перед применением подлежит мойке с последующим ополаскиванием.</w:t>
      </w:r>
      <w:r>
        <w:br/>
      </w:r>
      <w:r>
        <w:rPr>
          <w:rFonts w:ascii="Times New Roman"/>
          <w:b w:val="false"/>
          <w:i w:val="false"/>
          <w:color w:val="000000"/>
          <w:sz w:val="28"/>
        </w:rPr>
        <w:t>
</w:t>
      </w:r>
      <w:r>
        <w:rPr>
          <w:rFonts w:ascii="Times New Roman"/>
          <w:b w:val="false"/>
          <w:i w:val="false"/>
          <w:color w:val="000000"/>
          <w:sz w:val="28"/>
        </w:rPr>
        <w:t>
      97. Укупорочные средства поступают на объект в неповрежденной таре, которая вскрывается непосредственно перед их использованием.</w:t>
      </w:r>
      <w:r>
        <w:br/>
      </w:r>
      <w:r>
        <w:rPr>
          <w:rFonts w:ascii="Times New Roman"/>
          <w:b w:val="false"/>
          <w:i w:val="false"/>
          <w:color w:val="000000"/>
          <w:sz w:val="28"/>
        </w:rPr>
        <w:t>
</w:t>
      </w:r>
      <w:r>
        <w:rPr>
          <w:rFonts w:ascii="Times New Roman"/>
          <w:b w:val="false"/>
          <w:i w:val="false"/>
          <w:color w:val="000000"/>
          <w:sz w:val="28"/>
        </w:rPr>
        <w:t xml:space="preserve">
      98. Полиэтиленовые пробки перед направлением их на линию разлива вина промывают теплой водой при температуре не выше +70 градусов Цельсия (далее - </w:t>
      </w:r>
      <w:r>
        <w:rPr>
          <w:rFonts w:ascii="Times New Roman"/>
          <w:b w:val="false"/>
          <w:i w:val="false"/>
          <w:color w:val="000000"/>
          <w:vertAlign w:val="superscript"/>
        </w:rPr>
        <w:t>0</w:t>
      </w:r>
      <w:r>
        <w:rPr>
          <w:rFonts w:ascii="Times New Roman"/>
          <w:b w:val="false"/>
          <w:i w:val="false"/>
          <w:color w:val="000000"/>
          <w:sz w:val="28"/>
        </w:rPr>
        <w:t>С) и стерилизуют раствором диоксида серы с массовой концентрацией 0,5 г на 100 кубических сантиметр (далее - см</w:t>
      </w:r>
      <w:r>
        <w:rPr>
          <w:rFonts w:ascii="Times New Roman"/>
          <w:b w:val="false"/>
          <w:i w:val="false"/>
          <w:color w:val="000000"/>
          <w:vertAlign w:val="superscript"/>
        </w:rPr>
        <w:t>3</w:t>
      </w:r>
      <w:r>
        <w:rPr>
          <w:rFonts w:ascii="Times New Roman"/>
          <w:b w:val="false"/>
          <w:i w:val="false"/>
          <w:color w:val="000000"/>
          <w:sz w:val="28"/>
        </w:rPr>
        <w:t xml:space="preserve">), а корковые - обрабатывают в соответствии с рекомендациями изготовителя. </w:t>
      </w:r>
      <w:r>
        <w:br/>
      </w:r>
      <w:r>
        <w:rPr>
          <w:rFonts w:ascii="Times New Roman"/>
          <w:b w:val="false"/>
          <w:i w:val="false"/>
          <w:color w:val="000000"/>
          <w:sz w:val="28"/>
        </w:rPr>
        <w:t>
</w:t>
      </w:r>
      <w:r>
        <w:rPr>
          <w:rFonts w:ascii="Times New Roman"/>
          <w:b w:val="false"/>
          <w:i w:val="false"/>
          <w:color w:val="000000"/>
          <w:sz w:val="28"/>
        </w:rPr>
        <w:t xml:space="preserve">
      99. Не допускается разлив продукции в грязную и деформированную, с явными признаками боя, потребительскую тару. </w:t>
      </w:r>
      <w:r>
        <w:br/>
      </w:r>
      <w:r>
        <w:rPr>
          <w:rFonts w:ascii="Times New Roman"/>
          <w:b w:val="false"/>
          <w:i w:val="false"/>
          <w:color w:val="000000"/>
          <w:sz w:val="28"/>
        </w:rPr>
        <w:t>
</w:t>
      </w:r>
      <w:r>
        <w:rPr>
          <w:rFonts w:ascii="Times New Roman"/>
          <w:b w:val="false"/>
          <w:i w:val="false"/>
          <w:color w:val="000000"/>
          <w:sz w:val="28"/>
        </w:rPr>
        <w:t>
      100. На бутылках, этикетках, пробках не допускаются остатки клея и загрязнения. Также не допускается повреждение укупорки потребительской тары.</w:t>
      </w:r>
      <w:r>
        <w:br/>
      </w:r>
      <w:r>
        <w:rPr>
          <w:rFonts w:ascii="Times New Roman"/>
          <w:b w:val="false"/>
          <w:i w:val="false"/>
          <w:color w:val="000000"/>
          <w:sz w:val="28"/>
        </w:rPr>
        <w:t>
</w:t>
      </w:r>
      <w:r>
        <w:rPr>
          <w:rFonts w:ascii="Times New Roman"/>
          <w:b w:val="false"/>
          <w:i w:val="false"/>
          <w:color w:val="000000"/>
          <w:sz w:val="28"/>
        </w:rPr>
        <w:t>
      101. На объектах в ходе государственного санитарно-эпидемиологического надзора и при производственном контроле за безопасностью выпускаемой пищевой продукции при ее производстве и хранении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 отобранных микробиологических смывов, взятых не позже 60 мин после текущей дезинфекции, что свидетельствует об удовлетворительной оценке режима дезинфекции. Не допускается наличие патогенной микрофлоры в смывах с объектов внешней среды.</w:t>
      </w:r>
      <w:r>
        <w:br/>
      </w:r>
      <w:r>
        <w:rPr>
          <w:rFonts w:ascii="Times New Roman"/>
          <w:b w:val="false"/>
          <w:i w:val="false"/>
          <w:color w:val="000000"/>
          <w:sz w:val="28"/>
        </w:rPr>
        <w:t>
</w:t>
      </w:r>
      <w:r>
        <w:rPr>
          <w:rFonts w:ascii="Times New Roman"/>
          <w:b w:val="false"/>
          <w:i w:val="false"/>
          <w:color w:val="000000"/>
          <w:sz w:val="28"/>
        </w:rPr>
        <w:t>
      102. При неудовлетворительных результатах лабораторных исследований продукции повторно исследуется удвоенное количество образцов (кроме ликеро-водочных изделий, водки), проводится дополнительный контроль производства по ходу технологического процесса, сырья, полуфабрикатов, вспомогательных материалов, воды и воздуха, специальной одежды, рук работников, санитарно-гигиенического состояния всех рабочих помещений и проводятся соответствующие санитарно-гигиенические и противоэпидемические мероприятия.</w:t>
      </w:r>
      <w:r>
        <w:br/>
      </w:r>
      <w:r>
        <w:rPr>
          <w:rFonts w:ascii="Times New Roman"/>
          <w:b w:val="false"/>
          <w:i w:val="false"/>
          <w:color w:val="000000"/>
          <w:sz w:val="28"/>
        </w:rPr>
        <w:t>
</w:t>
      </w:r>
      <w:r>
        <w:rPr>
          <w:rFonts w:ascii="Times New Roman"/>
          <w:b w:val="false"/>
          <w:i w:val="false"/>
          <w:color w:val="000000"/>
          <w:sz w:val="28"/>
        </w:rPr>
        <w:t>
      103. Хозяйствующие субъекты обеспечивают персонал специальной одеждой, в количестве не менее трех комплектов. В зависимости от специфики производства - в комплект специальной одежды дополнительно могут быть включены резиновые сапоги, перчатки, а также средства индивидуальной защиты.</w:t>
      </w:r>
      <w:r>
        <w:br/>
      </w:r>
      <w:r>
        <w:rPr>
          <w:rFonts w:ascii="Times New Roman"/>
          <w:b w:val="false"/>
          <w:i w:val="false"/>
          <w:color w:val="000000"/>
          <w:sz w:val="28"/>
        </w:rPr>
        <w:t>
</w:t>
      </w:r>
      <w:r>
        <w:rPr>
          <w:rFonts w:ascii="Times New Roman"/>
          <w:b w:val="false"/>
          <w:i w:val="false"/>
          <w:color w:val="000000"/>
          <w:sz w:val="28"/>
        </w:rPr>
        <w:t>
      104. Не допускается в специальной одежде выходить за пределы производственных помещений, надевать на нее верхнюю личную одежду.</w:t>
      </w:r>
      <w:r>
        <w:br/>
      </w:r>
      <w:r>
        <w:rPr>
          <w:rFonts w:ascii="Times New Roman"/>
          <w:b w:val="false"/>
          <w:i w:val="false"/>
          <w:color w:val="000000"/>
          <w:sz w:val="28"/>
        </w:rPr>
        <w:t>
</w:t>
      </w:r>
      <w:r>
        <w:rPr>
          <w:rFonts w:ascii="Times New Roman"/>
          <w:b w:val="false"/>
          <w:i w:val="false"/>
          <w:color w:val="000000"/>
          <w:sz w:val="28"/>
        </w:rPr>
        <w:t>
      105. Стирка и дезинфекция специальной одежды проводится централизованно, при этом стирка на дому не допускается.</w:t>
      </w:r>
      <w:r>
        <w:br/>
      </w:r>
      <w:r>
        <w:rPr>
          <w:rFonts w:ascii="Times New Roman"/>
          <w:b w:val="false"/>
          <w:i w:val="false"/>
          <w:color w:val="000000"/>
          <w:sz w:val="28"/>
        </w:rPr>
        <w:t>
</w:t>
      </w:r>
      <w:r>
        <w:rPr>
          <w:rFonts w:ascii="Times New Roman"/>
          <w:b w:val="false"/>
          <w:i w:val="false"/>
          <w:color w:val="000000"/>
          <w:sz w:val="28"/>
        </w:rPr>
        <w:t>
      106. Работники, занятые на объекте производством, транспортировкой, погрузкой, разгрузкой пищевых продуктов при поступлении на работу, а также учащиеся специальных учебных заведений, перед прохождением производственной практики проходят обязательные предварительные медицинские осмотры. Рабочие и инженерно-технические работники, поступающие на работу и занятые в производствах и профессиях, связанных с вредными условиями труда, воздействием неблагоприятных производственных факторов проходят предварительные при поступлении на работу и периодические медицинские осмотры.</w:t>
      </w:r>
      <w:r>
        <w:br/>
      </w:r>
      <w:r>
        <w:rPr>
          <w:rFonts w:ascii="Times New Roman"/>
          <w:b w:val="false"/>
          <w:i w:val="false"/>
          <w:color w:val="000000"/>
          <w:sz w:val="28"/>
        </w:rPr>
        <w:t>
</w:t>
      </w:r>
      <w:r>
        <w:rPr>
          <w:rFonts w:ascii="Times New Roman"/>
          <w:b w:val="false"/>
          <w:i w:val="false"/>
          <w:color w:val="000000"/>
          <w:sz w:val="28"/>
        </w:rPr>
        <w:t>
      107. Не допускаются к работе лица, больные или носители возбудителей инфекционных заболеваний, представляющие опасность для окружающих и безопасности пищевых продуктов, а также лица с подозрением на такие заболевания. Любое лицо, занятое в процессе производства продукции, незамедлительно сообщает о своем возможном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r>
        <w:br/>
      </w:r>
      <w:r>
        <w:rPr>
          <w:rFonts w:ascii="Times New Roman"/>
          <w:b w:val="false"/>
          <w:i w:val="false"/>
          <w:color w:val="000000"/>
          <w:sz w:val="28"/>
        </w:rPr>
        <w:t>
</w:t>
      </w:r>
      <w:r>
        <w:rPr>
          <w:rFonts w:ascii="Times New Roman"/>
          <w:b w:val="false"/>
          <w:i w:val="false"/>
          <w:color w:val="000000"/>
          <w:sz w:val="28"/>
        </w:rPr>
        <w:t>
      108. Лицами, занятыми транспортировкой, погрузкой и разгрузкой пищевой продукции, соблюдается личная и производственная гигиена. Перед началом работы подбираются волосы под колпак или косынку, снимаются ювелирные украшения, часы и другие бьющиеся предметы, коротко стригутся ногти.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(кроме технологического инвентаря), красить ногти лаком, застегивать специальную одежду булавками, иголками и хранить в карманах специальной одежды предметы личного обихода.</w:t>
      </w:r>
      <w:r>
        <w:br/>
      </w:r>
      <w:r>
        <w:rPr>
          <w:rFonts w:ascii="Times New Roman"/>
          <w:b w:val="false"/>
          <w:i w:val="false"/>
          <w:color w:val="000000"/>
          <w:sz w:val="28"/>
        </w:rPr>
        <w:t>
</w:t>
      </w:r>
      <w:r>
        <w:rPr>
          <w:rFonts w:ascii="Times New Roman"/>
          <w:b w:val="false"/>
          <w:i w:val="false"/>
          <w:color w:val="000000"/>
          <w:sz w:val="28"/>
        </w:rPr>
        <w:t>
      109. Ежедневно, перед началом рабочей смены, медицинский работник или другое ответственное лицо проводит осмотр открытых поверхностей тела персонала объекта на целостность кожных покровов. Не допускаются к работе лица с гнойничковыми заболеваниями кожи, а также лица с подозрением на инфекционное заболевание. Результаты осмотра заносятся в специальный журнал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110. Бытовые помещения устраиваются по типу санитарного пропускника, в их состав входят раздельные гардеробные для верхней, личной и специальной одежды и обуви, бельевая для хранения чистой одежды, помещение для приема грязной специальной одежды, душевые и раковины для мытья рук, сушилка для одежды и обуви, прачечная. </w:t>
      </w:r>
      <w:r>
        <w:br/>
      </w:r>
      <w:r>
        <w:rPr>
          <w:rFonts w:ascii="Times New Roman"/>
          <w:b w:val="false"/>
          <w:i w:val="false"/>
          <w:color w:val="000000"/>
          <w:sz w:val="28"/>
        </w:rPr>
        <w:t>
</w:t>
      </w:r>
      <w:r>
        <w:rPr>
          <w:rFonts w:ascii="Times New Roman"/>
          <w:b w:val="false"/>
          <w:i w:val="false"/>
          <w:color w:val="000000"/>
          <w:sz w:val="28"/>
        </w:rPr>
        <w:t xml:space="preserve">
      111. Бытовые помещения ежедневно по окончании работы подвергаются уборке. Не допускается использование бытовых помещений для других целей. </w:t>
      </w:r>
      <w:r>
        <w:br/>
      </w:r>
      <w:r>
        <w:rPr>
          <w:rFonts w:ascii="Times New Roman"/>
          <w:b w:val="false"/>
          <w:i w:val="false"/>
          <w:color w:val="000000"/>
          <w:sz w:val="28"/>
        </w:rPr>
        <w:t>
</w:t>
      </w:r>
      <w:r>
        <w:rPr>
          <w:rFonts w:ascii="Times New Roman"/>
          <w:b w:val="false"/>
          <w:i w:val="false"/>
          <w:color w:val="000000"/>
          <w:sz w:val="28"/>
        </w:rPr>
        <w:t>
      112. При складе предусматривается обогреваемое помещение для обслуживающего персонала, оборудованное шкафами для хранения одежды, умывальником, за исключением объектов малой мощности. Работники склада пользуются общими для объекта санитарно-бытовыми помещениями, в том числе для обогрева.</w:t>
      </w:r>
      <w:r>
        <w:br/>
      </w:r>
      <w:r>
        <w:rPr>
          <w:rFonts w:ascii="Times New Roman"/>
          <w:b w:val="false"/>
          <w:i w:val="false"/>
          <w:color w:val="000000"/>
          <w:sz w:val="28"/>
        </w:rPr>
        <w:t>
</w:t>
      </w:r>
      <w:r>
        <w:rPr>
          <w:rFonts w:ascii="Times New Roman"/>
          <w:b w:val="false"/>
          <w:i w:val="false"/>
          <w:color w:val="000000"/>
          <w:sz w:val="28"/>
        </w:rPr>
        <w:t>
      113. Для персонала объекта предусматривается столовая (при количестве работающих в смену более 30 человек, с числом посадочных мест из расчета количества работающих в многочисленную смену) или буфет. При отсутствии столовой (буфета) выделяется помещение для приема пищи (при количестве работающих в смену до 30 человек).</w:t>
      </w:r>
      <w:r>
        <w:br/>
      </w:r>
      <w:r>
        <w:rPr>
          <w:rFonts w:ascii="Times New Roman"/>
          <w:b w:val="false"/>
          <w:i w:val="false"/>
          <w:color w:val="000000"/>
          <w:sz w:val="28"/>
        </w:rPr>
        <w:t>
</w:t>
      </w:r>
      <w:r>
        <w:rPr>
          <w:rFonts w:ascii="Times New Roman"/>
          <w:b w:val="false"/>
          <w:i w:val="false"/>
          <w:color w:val="000000"/>
          <w:sz w:val="28"/>
        </w:rPr>
        <w:t>
      114. Санитарные узлы оборудуются самозакрывающимися дверьми, вешалками для специальной одежды, раковины для мытья рук с подводом горячей и холодной воды, оснащенные средствами для мытья рук и разовыми полотенцами или электорополотенцами. При входе в санитарный узел предусматривается дезинфицирующий коврик, смоченный дезинфицирующим средством.</w:t>
      </w:r>
    </w:p>
    <w:bookmarkEnd w:id="6"/>
    <w:bookmarkStart w:name="z180" w:id="7"/>
    <w:p>
      <w:pPr>
        <w:spacing w:after="0"/>
        <w:ind w:left="0"/>
        <w:jc w:val="left"/>
      </w:pPr>
      <w:r>
        <w:rPr>
          <w:rFonts w:ascii="Times New Roman"/>
          <w:b/>
          <w:i w:val="false"/>
          <w:color w:val="000000"/>
        </w:rPr>
        <w:t xml:space="preserve"> 
3. Требования к условиям производства алкогольной продукции</w:t>
      </w:r>
    </w:p>
    <w:bookmarkEnd w:id="7"/>
    <w:bookmarkStart w:name="z181" w:id="8"/>
    <w:p>
      <w:pPr>
        <w:spacing w:after="0"/>
        <w:ind w:left="0"/>
        <w:jc w:val="both"/>
      </w:pPr>
      <w:r>
        <w:rPr>
          <w:rFonts w:ascii="Times New Roman"/>
          <w:b w:val="false"/>
          <w:i w:val="false"/>
          <w:color w:val="000000"/>
          <w:sz w:val="28"/>
        </w:rPr>
        <w:t>
      115. Производство алкогольной продукции осуществляется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к безопасности алкогольной продукции", утвержденного постановлением Правительства Республики Казахстан от 20 октября 2010 года № 1081. </w:t>
      </w:r>
      <w:r>
        <w:br/>
      </w:r>
      <w:r>
        <w:rPr>
          <w:rFonts w:ascii="Times New Roman"/>
          <w:b w:val="false"/>
          <w:i w:val="false"/>
          <w:color w:val="000000"/>
          <w:sz w:val="28"/>
        </w:rPr>
        <w:t>
</w:t>
      </w:r>
      <w:r>
        <w:rPr>
          <w:rFonts w:ascii="Times New Roman"/>
          <w:b w:val="false"/>
          <w:i w:val="false"/>
          <w:color w:val="000000"/>
          <w:sz w:val="28"/>
        </w:rPr>
        <w:t>
      116. Сырье и материалы, применяемые при производстве алкогольной продукции должны соответствовать требованиям нормативных документов в области стандартизации.</w:t>
      </w:r>
      <w:r>
        <w:br/>
      </w:r>
      <w:r>
        <w:rPr>
          <w:rFonts w:ascii="Times New Roman"/>
          <w:b w:val="false"/>
          <w:i w:val="false"/>
          <w:color w:val="000000"/>
          <w:sz w:val="28"/>
        </w:rPr>
        <w:t>
</w:t>
      </w:r>
      <w:r>
        <w:rPr>
          <w:rFonts w:ascii="Times New Roman"/>
          <w:b w:val="false"/>
          <w:i w:val="false"/>
          <w:color w:val="000000"/>
          <w:sz w:val="28"/>
        </w:rPr>
        <w:t>
      117. Устройство и эксплуатация хранилищ для этилового спирта и резервуаров обеспечивается в соответствии с требованиями:</w:t>
      </w:r>
      <w:r>
        <w:br/>
      </w:r>
      <w:r>
        <w:rPr>
          <w:rFonts w:ascii="Times New Roman"/>
          <w:b w:val="false"/>
          <w:i w:val="false"/>
          <w:color w:val="000000"/>
          <w:sz w:val="28"/>
        </w:rPr>
        <w:t>
</w:t>
      </w:r>
      <w:r>
        <w:rPr>
          <w:rFonts w:ascii="Times New Roman"/>
          <w:b w:val="false"/>
          <w:i w:val="false"/>
          <w:color w:val="000000"/>
          <w:sz w:val="28"/>
        </w:rPr>
        <w:t>
      1) резервуары, трубопроводы, фланцевые соединения, сальников устраивают герметичными;</w:t>
      </w:r>
      <w:r>
        <w:br/>
      </w:r>
      <w:r>
        <w:rPr>
          <w:rFonts w:ascii="Times New Roman"/>
          <w:b w:val="false"/>
          <w:i w:val="false"/>
          <w:color w:val="000000"/>
          <w:sz w:val="28"/>
        </w:rPr>
        <w:t>
</w:t>
      </w:r>
      <w:r>
        <w:rPr>
          <w:rFonts w:ascii="Times New Roman"/>
          <w:b w:val="false"/>
          <w:i w:val="false"/>
          <w:color w:val="000000"/>
          <w:sz w:val="28"/>
        </w:rPr>
        <w:t>
      2) на всех резервуарах устанавливают люки с воздушными разрывами;</w:t>
      </w:r>
      <w:r>
        <w:br/>
      </w:r>
      <w:r>
        <w:rPr>
          <w:rFonts w:ascii="Times New Roman"/>
          <w:b w:val="false"/>
          <w:i w:val="false"/>
          <w:color w:val="000000"/>
          <w:sz w:val="28"/>
        </w:rPr>
        <w:t>
</w:t>
      </w:r>
      <w:r>
        <w:rPr>
          <w:rFonts w:ascii="Times New Roman"/>
          <w:b w:val="false"/>
          <w:i w:val="false"/>
          <w:color w:val="000000"/>
          <w:sz w:val="28"/>
        </w:rPr>
        <w:t>
      3) воздухопроводы для отвода воздуха объединяют в общую систему и подключают к ловушке спирта или гидравлическому затвору;</w:t>
      </w:r>
      <w:r>
        <w:br/>
      </w:r>
      <w:r>
        <w:rPr>
          <w:rFonts w:ascii="Times New Roman"/>
          <w:b w:val="false"/>
          <w:i w:val="false"/>
          <w:color w:val="000000"/>
          <w:sz w:val="28"/>
        </w:rPr>
        <w:t>
</w:t>
      </w:r>
      <w:r>
        <w:rPr>
          <w:rFonts w:ascii="Times New Roman"/>
          <w:b w:val="false"/>
          <w:i w:val="false"/>
          <w:color w:val="000000"/>
          <w:sz w:val="28"/>
        </w:rPr>
        <w:t>
      4) при работе насосов и перекачке спирта автоматически включается приточная вентиляция;</w:t>
      </w:r>
      <w:r>
        <w:br/>
      </w:r>
      <w:r>
        <w:rPr>
          <w:rFonts w:ascii="Times New Roman"/>
          <w:b w:val="false"/>
          <w:i w:val="false"/>
          <w:color w:val="000000"/>
          <w:sz w:val="28"/>
        </w:rPr>
        <w:t>
</w:t>
      </w:r>
      <w:r>
        <w:rPr>
          <w:rFonts w:ascii="Times New Roman"/>
          <w:b w:val="false"/>
          <w:i w:val="false"/>
          <w:color w:val="000000"/>
          <w:sz w:val="28"/>
        </w:rPr>
        <w:t xml:space="preserve">
      5) зачистка цистерн, резервуаров, аппаратов после выкачки спирта и внутренние работы производятся с использованием средств индивидуальной защиты и страховкой вторым рабочим сверху. </w:t>
      </w:r>
      <w:r>
        <w:br/>
      </w:r>
      <w:r>
        <w:rPr>
          <w:rFonts w:ascii="Times New Roman"/>
          <w:b w:val="false"/>
          <w:i w:val="false"/>
          <w:color w:val="000000"/>
          <w:sz w:val="28"/>
        </w:rPr>
        <w:t>
</w:t>
      </w:r>
      <w:r>
        <w:rPr>
          <w:rFonts w:ascii="Times New Roman"/>
          <w:b w:val="false"/>
          <w:i w:val="false"/>
          <w:color w:val="000000"/>
          <w:sz w:val="28"/>
        </w:rPr>
        <w:t>
      118. Сахар, загружаемый в колероварочный котел, просеивается и пропускается через магнитоуловитель, за исключением случаев использования сахара в потребительской таре.</w:t>
      </w:r>
      <w:r>
        <w:br/>
      </w:r>
      <w:r>
        <w:rPr>
          <w:rFonts w:ascii="Times New Roman"/>
          <w:b w:val="false"/>
          <w:i w:val="false"/>
          <w:color w:val="000000"/>
          <w:sz w:val="28"/>
        </w:rPr>
        <w:t>
</w:t>
      </w:r>
      <w:r>
        <w:rPr>
          <w:rFonts w:ascii="Times New Roman"/>
          <w:b w:val="false"/>
          <w:i w:val="false"/>
          <w:color w:val="000000"/>
          <w:sz w:val="28"/>
        </w:rPr>
        <w:t>
      119. Варка колера производится в изолированном помещении, к которому подводятся вода и пар. Над колероварочным котлом устанавливается зонт с местным отсосом.</w:t>
      </w:r>
      <w:r>
        <w:br/>
      </w:r>
      <w:r>
        <w:rPr>
          <w:rFonts w:ascii="Times New Roman"/>
          <w:b w:val="false"/>
          <w:i w:val="false"/>
          <w:color w:val="000000"/>
          <w:sz w:val="28"/>
        </w:rPr>
        <w:t>
</w:t>
      </w:r>
      <w:r>
        <w:rPr>
          <w:rFonts w:ascii="Times New Roman"/>
          <w:b w:val="false"/>
          <w:i w:val="false"/>
          <w:color w:val="000000"/>
          <w:sz w:val="28"/>
        </w:rPr>
        <w:t>
      120. Освобожденный от колера котел промывается водой, просушивается и закрывается крышкой.</w:t>
      </w:r>
      <w:r>
        <w:br/>
      </w:r>
      <w:r>
        <w:rPr>
          <w:rFonts w:ascii="Times New Roman"/>
          <w:b w:val="false"/>
          <w:i w:val="false"/>
          <w:color w:val="000000"/>
          <w:sz w:val="28"/>
        </w:rPr>
        <w:t>
</w:t>
      </w:r>
      <w:r>
        <w:rPr>
          <w:rFonts w:ascii="Times New Roman"/>
          <w:b w:val="false"/>
          <w:i w:val="false"/>
          <w:color w:val="000000"/>
          <w:sz w:val="28"/>
        </w:rPr>
        <w:t>
      121. При непрерывном приготовлении сахарного сиропа, фильтрующий материал не реже одного раза в неделю промывается.</w:t>
      </w:r>
      <w:r>
        <w:br/>
      </w:r>
      <w:r>
        <w:rPr>
          <w:rFonts w:ascii="Times New Roman"/>
          <w:b w:val="false"/>
          <w:i w:val="false"/>
          <w:color w:val="000000"/>
          <w:sz w:val="28"/>
        </w:rPr>
        <w:t>
</w:t>
      </w:r>
      <w:r>
        <w:rPr>
          <w:rFonts w:ascii="Times New Roman"/>
          <w:b w:val="false"/>
          <w:i w:val="false"/>
          <w:color w:val="000000"/>
          <w:sz w:val="28"/>
        </w:rPr>
        <w:t>
      122. Отходы после приготовления ароматных спиртов и выпарки мезги немедленно удаляются из помещений.</w:t>
      </w:r>
      <w:r>
        <w:br/>
      </w:r>
      <w:r>
        <w:rPr>
          <w:rFonts w:ascii="Times New Roman"/>
          <w:b w:val="false"/>
          <w:i w:val="false"/>
          <w:color w:val="000000"/>
          <w:sz w:val="28"/>
        </w:rPr>
        <w:t>
</w:t>
      </w:r>
      <w:r>
        <w:rPr>
          <w:rFonts w:ascii="Times New Roman"/>
          <w:b w:val="false"/>
          <w:i w:val="false"/>
          <w:color w:val="000000"/>
          <w:sz w:val="28"/>
        </w:rPr>
        <w:t>
      123. Хранение этилового спирта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хранения и реализации (отгрузки, приемки) этилового спирта, определяемыми Правительством Республики Казахстан, и нормативными документами по стандартизации. Срок хранения этилового спирта не ограничен.</w:t>
      </w:r>
    </w:p>
    <w:bookmarkEnd w:id="8"/>
    <w:bookmarkStart w:name="z195" w:id="9"/>
    <w:p>
      <w:pPr>
        <w:spacing w:after="0"/>
        <w:ind w:left="0"/>
        <w:jc w:val="left"/>
      </w:pPr>
      <w:r>
        <w:rPr>
          <w:rFonts w:ascii="Times New Roman"/>
          <w:b/>
          <w:i w:val="false"/>
          <w:color w:val="000000"/>
        </w:rPr>
        <w:t xml:space="preserve"> 
3.1 Требования к условиям производства вина</w:t>
      </w:r>
    </w:p>
    <w:bookmarkEnd w:id="9"/>
    <w:bookmarkStart w:name="z196" w:id="10"/>
    <w:p>
      <w:pPr>
        <w:spacing w:after="0"/>
        <w:ind w:left="0"/>
        <w:jc w:val="both"/>
      </w:pPr>
      <w:r>
        <w:rPr>
          <w:rFonts w:ascii="Times New Roman"/>
          <w:b w:val="false"/>
          <w:i w:val="false"/>
          <w:color w:val="000000"/>
          <w:sz w:val="28"/>
        </w:rPr>
        <w:t>
      124. Технологический процесс производства вина (в том числе столовое вино) состоит из следующих этапов:</w:t>
      </w:r>
      <w:r>
        <w:br/>
      </w:r>
      <w:r>
        <w:rPr>
          <w:rFonts w:ascii="Times New Roman"/>
          <w:b w:val="false"/>
          <w:i w:val="false"/>
          <w:color w:val="000000"/>
          <w:sz w:val="28"/>
        </w:rPr>
        <w:t>
</w:t>
      </w:r>
      <w:r>
        <w:rPr>
          <w:rFonts w:ascii="Times New Roman"/>
          <w:b w:val="false"/>
          <w:i w:val="false"/>
          <w:color w:val="000000"/>
          <w:sz w:val="28"/>
        </w:rPr>
        <w:t>
      1) сбор и переработка винограда и плодов;</w:t>
      </w:r>
      <w:r>
        <w:br/>
      </w:r>
      <w:r>
        <w:rPr>
          <w:rFonts w:ascii="Times New Roman"/>
          <w:b w:val="false"/>
          <w:i w:val="false"/>
          <w:color w:val="000000"/>
          <w:sz w:val="28"/>
        </w:rPr>
        <w:t>
</w:t>
      </w:r>
      <w:r>
        <w:rPr>
          <w:rFonts w:ascii="Times New Roman"/>
          <w:b w:val="false"/>
          <w:i w:val="false"/>
          <w:color w:val="000000"/>
          <w:sz w:val="28"/>
        </w:rPr>
        <w:t>
      2) брожение сусла, хранение, купажирование и стабилизация вина и плодового вина наливом (виноматериалы);</w:t>
      </w:r>
      <w:r>
        <w:br/>
      </w:r>
      <w:r>
        <w:rPr>
          <w:rFonts w:ascii="Times New Roman"/>
          <w:b w:val="false"/>
          <w:i w:val="false"/>
          <w:color w:val="000000"/>
          <w:sz w:val="28"/>
        </w:rPr>
        <w:t>
</w:t>
      </w:r>
      <w:r>
        <w:rPr>
          <w:rFonts w:ascii="Times New Roman"/>
          <w:b w:val="false"/>
          <w:i w:val="false"/>
          <w:color w:val="000000"/>
          <w:sz w:val="28"/>
        </w:rPr>
        <w:t>
      3) дистилляция сухого вина наливом;</w:t>
      </w:r>
      <w:r>
        <w:br/>
      </w:r>
      <w:r>
        <w:rPr>
          <w:rFonts w:ascii="Times New Roman"/>
          <w:b w:val="false"/>
          <w:i w:val="false"/>
          <w:color w:val="000000"/>
          <w:sz w:val="28"/>
        </w:rPr>
        <w:t>
</w:t>
      </w:r>
      <w:r>
        <w:rPr>
          <w:rFonts w:ascii="Times New Roman"/>
          <w:b w:val="false"/>
          <w:i w:val="false"/>
          <w:color w:val="000000"/>
          <w:sz w:val="28"/>
        </w:rPr>
        <w:t>
      4) выдержка вина, коньячного дистиллята, дистиллята для бренди;</w:t>
      </w:r>
      <w:r>
        <w:br/>
      </w:r>
      <w:r>
        <w:rPr>
          <w:rFonts w:ascii="Times New Roman"/>
          <w:b w:val="false"/>
          <w:i w:val="false"/>
          <w:color w:val="000000"/>
          <w:sz w:val="28"/>
        </w:rPr>
        <w:t>
</w:t>
      </w:r>
      <w:r>
        <w:rPr>
          <w:rFonts w:ascii="Times New Roman"/>
          <w:b w:val="false"/>
          <w:i w:val="false"/>
          <w:color w:val="000000"/>
          <w:sz w:val="28"/>
        </w:rPr>
        <w:t>
      5) получение и разлив готовой продукции.</w:t>
      </w:r>
      <w:r>
        <w:br/>
      </w:r>
      <w:r>
        <w:rPr>
          <w:rFonts w:ascii="Times New Roman"/>
          <w:b w:val="false"/>
          <w:i w:val="false"/>
          <w:color w:val="000000"/>
          <w:sz w:val="28"/>
        </w:rPr>
        <w:t>
</w:t>
      </w:r>
      <w:r>
        <w:rPr>
          <w:rFonts w:ascii="Times New Roman"/>
          <w:b w:val="false"/>
          <w:i w:val="false"/>
          <w:color w:val="000000"/>
          <w:sz w:val="28"/>
        </w:rPr>
        <w:t>
      125. К производственным помещениям по винодельческой отрасли относятся:</w:t>
      </w:r>
      <w:r>
        <w:br/>
      </w:r>
      <w:r>
        <w:rPr>
          <w:rFonts w:ascii="Times New Roman"/>
          <w:b w:val="false"/>
          <w:i w:val="false"/>
          <w:color w:val="000000"/>
          <w:sz w:val="28"/>
        </w:rPr>
        <w:t>
</w:t>
      </w:r>
      <w:r>
        <w:rPr>
          <w:rFonts w:ascii="Times New Roman"/>
          <w:b w:val="false"/>
          <w:i w:val="false"/>
          <w:color w:val="000000"/>
          <w:sz w:val="28"/>
        </w:rPr>
        <w:t>
      1) помещения переработки сырья, бродильное отделение, обработки и разлива вина, хранения сырья, вспомогательных материалов и готовой продукции;</w:t>
      </w:r>
      <w:r>
        <w:br/>
      </w:r>
      <w:r>
        <w:rPr>
          <w:rFonts w:ascii="Times New Roman"/>
          <w:b w:val="false"/>
          <w:i w:val="false"/>
          <w:color w:val="000000"/>
          <w:sz w:val="28"/>
        </w:rPr>
        <w:t>
</w:t>
      </w:r>
      <w:r>
        <w:rPr>
          <w:rFonts w:ascii="Times New Roman"/>
          <w:b w:val="false"/>
          <w:i w:val="false"/>
          <w:color w:val="000000"/>
          <w:sz w:val="28"/>
        </w:rPr>
        <w:t>
      2) помещения дистилляции (перегонки) сухих вин, выдержки дистиллятов;</w:t>
      </w:r>
      <w:r>
        <w:br/>
      </w:r>
      <w:r>
        <w:rPr>
          <w:rFonts w:ascii="Times New Roman"/>
          <w:b w:val="false"/>
          <w:i w:val="false"/>
          <w:color w:val="000000"/>
          <w:sz w:val="28"/>
        </w:rPr>
        <w:t>
</w:t>
      </w:r>
      <w:r>
        <w:rPr>
          <w:rFonts w:ascii="Times New Roman"/>
          <w:b w:val="false"/>
          <w:i w:val="false"/>
          <w:color w:val="000000"/>
          <w:sz w:val="28"/>
        </w:rPr>
        <w:t>
      3) помещения производства шампанского, игристых и газированных вин (в том числе газированное жемчужное вино).</w:t>
      </w:r>
      <w:r>
        <w:br/>
      </w:r>
      <w:r>
        <w:rPr>
          <w:rFonts w:ascii="Times New Roman"/>
          <w:b w:val="false"/>
          <w:i w:val="false"/>
          <w:color w:val="000000"/>
          <w:sz w:val="28"/>
        </w:rPr>
        <w:t>
</w:t>
      </w:r>
      <w:r>
        <w:rPr>
          <w:rFonts w:ascii="Times New Roman"/>
          <w:b w:val="false"/>
          <w:i w:val="false"/>
          <w:color w:val="000000"/>
          <w:sz w:val="28"/>
        </w:rPr>
        <w:t>
      126. Подготовка производственных помещений и технологического оборудования к сезону виноделия заканчивается за тридцать календарных дней до начала поступления плодов (ягод) на переработку.</w:t>
      </w:r>
      <w:r>
        <w:br/>
      </w:r>
      <w:r>
        <w:rPr>
          <w:rFonts w:ascii="Times New Roman"/>
          <w:b w:val="false"/>
          <w:i w:val="false"/>
          <w:color w:val="000000"/>
          <w:sz w:val="28"/>
        </w:rPr>
        <w:t>
</w:t>
      </w:r>
      <w:r>
        <w:rPr>
          <w:rFonts w:ascii="Times New Roman"/>
          <w:b w:val="false"/>
          <w:i w:val="false"/>
          <w:color w:val="000000"/>
          <w:sz w:val="28"/>
        </w:rPr>
        <w:t>
      К указанному сроку необходимо:</w:t>
      </w:r>
      <w:r>
        <w:br/>
      </w:r>
      <w:r>
        <w:rPr>
          <w:rFonts w:ascii="Times New Roman"/>
          <w:b w:val="false"/>
          <w:i w:val="false"/>
          <w:color w:val="000000"/>
          <w:sz w:val="28"/>
        </w:rPr>
        <w:t>
</w:t>
      </w:r>
      <w:r>
        <w:rPr>
          <w:rFonts w:ascii="Times New Roman"/>
          <w:b w:val="false"/>
          <w:i w:val="false"/>
          <w:color w:val="000000"/>
          <w:sz w:val="28"/>
        </w:rPr>
        <w:t xml:space="preserve">
      1) произвести ремонт, окраску и проверку технологического оборудования и инвентаря; </w:t>
      </w:r>
      <w:r>
        <w:br/>
      </w:r>
      <w:r>
        <w:rPr>
          <w:rFonts w:ascii="Times New Roman"/>
          <w:b w:val="false"/>
          <w:i w:val="false"/>
          <w:color w:val="000000"/>
          <w:sz w:val="28"/>
        </w:rPr>
        <w:t>
</w:t>
      </w:r>
      <w:r>
        <w:rPr>
          <w:rFonts w:ascii="Times New Roman"/>
          <w:b w:val="false"/>
          <w:i w:val="false"/>
          <w:color w:val="000000"/>
          <w:sz w:val="28"/>
        </w:rPr>
        <w:t>
      2) на детали оборудования, соприкасающиеся с виноградом, суслом, вином, нанести защитное, антикоррозионное покрытие (если они изготовлены из материалов, нестойких к суслу и вину);</w:t>
      </w:r>
      <w:r>
        <w:br/>
      </w:r>
      <w:r>
        <w:rPr>
          <w:rFonts w:ascii="Times New Roman"/>
          <w:b w:val="false"/>
          <w:i w:val="false"/>
          <w:color w:val="000000"/>
          <w:sz w:val="28"/>
        </w:rPr>
        <w:t>
</w:t>
      </w:r>
      <w:r>
        <w:rPr>
          <w:rFonts w:ascii="Times New Roman"/>
          <w:b w:val="false"/>
          <w:i w:val="false"/>
          <w:color w:val="000000"/>
          <w:sz w:val="28"/>
        </w:rPr>
        <w:t>
      3) закончить ремонт и подготовку емкостей для винодельческой продукции (внутренние поверхности железобетонных и металлических цистерн должны иметь стойкие к продукции защитное покрытие);</w:t>
      </w:r>
      <w:r>
        <w:br/>
      </w:r>
      <w:r>
        <w:rPr>
          <w:rFonts w:ascii="Times New Roman"/>
          <w:b w:val="false"/>
          <w:i w:val="false"/>
          <w:color w:val="000000"/>
          <w:sz w:val="28"/>
        </w:rPr>
        <w:t>
</w:t>
      </w:r>
      <w:r>
        <w:rPr>
          <w:rFonts w:ascii="Times New Roman"/>
          <w:b w:val="false"/>
          <w:i w:val="false"/>
          <w:color w:val="000000"/>
          <w:sz w:val="28"/>
        </w:rPr>
        <w:t>
      4) закончить поверку весов, контрольно-измерительных приборов, мерников для спирта, а также лабораторного оборудования;</w:t>
      </w:r>
      <w:r>
        <w:br/>
      </w:r>
      <w:r>
        <w:rPr>
          <w:rFonts w:ascii="Times New Roman"/>
          <w:b w:val="false"/>
          <w:i w:val="false"/>
          <w:color w:val="000000"/>
          <w:sz w:val="28"/>
        </w:rPr>
        <w:t>
</w:t>
      </w:r>
      <w:r>
        <w:rPr>
          <w:rFonts w:ascii="Times New Roman"/>
          <w:b w:val="false"/>
          <w:i w:val="false"/>
          <w:color w:val="000000"/>
          <w:sz w:val="28"/>
        </w:rPr>
        <w:t>
      5) закончить подготовку транспортных средств и тары для перевозки плодов (ягод) на пункты переработки;</w:t>
      </w:r>
      <w:r>
        <w:br/>
      </w:r>
      <w:r>
        <w:rPr>
          <w:rFonts w:ascii="Times New Roman"/>
          <w:b w:val="false"/>
          <w:i w:val="false"/>
          <w:color w:val="000000"/>
          <w:sz w:val="28"/>
        </w:rPr>
        <w:t>
</w:t>
      </w:r>
      <w:r>
        <w:rPr>
          <w:rFonts w:ascii="Times New Roman"/>
          <w:b w:val="false"/>
          <w:i w:val="false"/>
          <w:color w:val="000000"/>
          <w:sz w:val="28"/>
        </w:rPr>
        <w:t>
      6) закончить ремонт помещений для приемки и переработки плодов (ягод);</w:t>
      </w:r>
      <w:r>
        <w:br/>
      </w:r>
      <w:r>
        <w:rPr>
          <w:rFonts w:ascii="Times New Roman"/>
          <w:b w:val="false"/>
          <w:i w:val="false"/>
          <w:color w:val="000000"/>
          <w:sz w:val="28"/>
        </w:rPr>
        <w:t>
</w:t>
      </w:r>
      <w:r>
        <w:rPr>
          <w:rFonts w:ascii="Times New Roman"/>
          <w:b w:val="false"/>
          <w:i w:val="false"/>
          <w:color w:val="000000"/>
          <w:sz w:val="28"/>
        </w:rPr>
        <w:t>
      7) обеспечить производство всем необходимым сырьем, вспомогательными материалами, реактивами и другими необходимыми материалами.</w:t>
      </w:r>
      <w:r>
        <w:br/>
      </w:r>
      <w:r>
        <w:rPr>
          <w:rFonts w:ascii="Times New Roman"/>
          <w:b w:val="false"/>
          <w:i w:val="false"/>
          <w:color w:val="000000"/>
          <w:sz w:val="28"/>
        </w:rPr>
        <w:t>
</w:t>
      </w:r>
      <w:r>
        <w:rPr>
          <w:rFonts w:ascii="Times New Roman"/>
          <w:b w:val="false"/>
          <w:i w:val="false"/>
          <w:color w:val="000000"/>
          <w:sz w:val="28"/>
        </w:rPr>
        <w:t>
      127. Защита внутренних и наружных поверхностей емкостей осуществляется антикоррозийным покрытием.</w:t>
      </w:r>
      <w:r>
        <w:br/>
      </w:r>
      <w:r>
        <w:rPr>
          <w:rFonts w:ascii="Times New Roman"/>
          <w:b w:val="false"/>
          <w:i w:val="false"/>
          <w:color w:val="000000"/>
          <w:sz w:val="28"/>
        </w:rPr>
        <w:t>
</w:t>
      </w:r>
      <w:r>
        <w:rPr>
          <w:rFonts w:ascii="Times New Roman"/>
          <w:b w:val="false"/>
          <w:i w:val="false"/>
          <w:color w:val="000000"/>
          <w:sz w:val="28"/>
        </w:rPr>
        <w:t>
      128. Для сбора, транспортирования и временного хранения винограда используется чистая, сухая, не имеющая запаха тара. По окончании работы ежедневно тара очищается, промывается водой и дезинфицируется раствором диоксида серы с массовой концентрацией в растворе 0,1 %. Инструмент, применяемый для резки винограда, промывается, просушивается и хранится в отдельных ящиках или шкафах.</w:t>
      </w:r>
      <w:r>
        <w:br/>
      </w:r>
      <w:r>
        <w:rPr>
          <w:rFonts w:ascii="Times New Roman"/>
          <w:b w:val="false"/>
          <w:i w:val="false"/>
          <w:color w:val="000000"/>
          <w:sz w:val="28"/>
        </w:rPr>
        <w:t>
</w:t>
      </w:r>
      <w:r>
        <w:rPr>
          <w:rFonts w:ascii="Times New Roman"/>
          <w:b w:val="false"/>
          <w:i w:val="false"/>
          <w:color w:val="000000"/>
          <w:sz w:val="28"/>
        </w:rPr>
        <w:t xml:space="preserve">
      129. С целью предотвращения запыления не допускается транспортирование винограда и плодов на виноградниках и в садах до завершения дорожных, строительных и агротехнических мероприятий. </w:t>
      </w:r>
      <w:r>
        <w:br/>
      </w:r>
      <w:r>
        <w:rPr>
          <w:rFonts w:ascii="Times New Roman"/>
          <w:b w:val="false"/>
          <w:i w:val="false"/>
          <w:color w:val="000000"/>
          <w:sz w:val="28"/>
        </w:rPr>
        <w:t>
</w:t>
      </w:r>
      <w:r>
        <w:rPr>
          <w:rFonts w:ascii="Times New Roman"/>
          <w:b w:val="false"/>
          <w:i w:val="false"/>
          <w:color w:val="000000"/>
          <w:sz w:val="28"/>
        </w:rPr>
        <w:t>
      130. Емкости, освобожденные из-под микробиально здорового вина, подвергаются мойке горячей и холодной водой с использованием раствора 0,5-1 % диоксида серы при закрытом люке или другими разрешенными к применению препаратами.</w:t>
      </w:r>
      <w:r>
        <w:br/>
      </w:r>
      <w:r>
        <w:rPr>
          <w:rFonts w:ascii="Times New Roman"/>
          <w:b w:val="false"/>
          <w:i w:val="false"/>
          <w:color w:val="000000"/>
          <w:sz w:val="28"/>
        </w:rPr>
        <w:t>
</w:t>
      </w:r>
      <w:r>
        <w:rPr>
          <w:rFonts w:ascii="Times New Roman"/>
          <w:b w:val="false"/>
          <w:i w:val="false"/>
          <w:color w:val="000000"/>
          <w:sz w:val="28"/>
        </w:rPr>
        <w:t xml:space="preserve">
      131. Обработка технологического оборудования и емкостей, стационарных труб, шлангов, стеклопроводов, насосов и другого инвентаря проводится сразу после освобождения их от продукта. Не допускается оставлять технологическое оборудование немытым более двух часов. </w:t>
      </w:r>
      <w:r>
        <w:br/>
      </w:r>
      <w:r>
        <w:rPr>
          <w:rFonts w:ascii="Times New Roman"/>
          <w:b w:val="false"/>
          <w:i w:val="false"/>
          <w:color w:val="000000"/>
          <w:sz w:val="28"/>
        </w:rPr>
        <w:t>
</w:t>
      </w:r>
      <w:r>
        <w:rPr>
          <w:rFonts w:ascii="Times New Roman"/>
          <w:b w:val="false"/>
          <w:i w:val="false"/>
          <w:color w:val="000000"/>
          <w:sz w:val="28"/>
        </w:rPr>
        <w:t>
      132. Переливание сусла и вина осуществляется с применением ливеров, микронасосов или предварительной заливки сифонов жидкостью.</w:t>
      </w:r>
      <w:r>
        <w:br/>
      </w:r>
      <w:r>
        <w:rPr>
          <w:rFonts w:ascii="Times New Roman"/>
          <w:b w:val="false"/>
          <w:i w:val="false"/>
          <w:color w:val="000000"/>
          <w:sz w:val="28"/>
        </w:rPr>
        <w:t>
</w:t>
      </w:r>
      <w:r>
        <w:rPr>
          <w:rFonts w:ascii="Times New Roman"/>
          <w:b w:val="false"/>
          <w:i w:val="false"/>
          <w:color w:val="000000"/>
          <w:sz w:val="28"/>
        </w:rPr>
        <w:t>
      133. Обработка вина желтой кровяной солью допускается только на объектах, имеющих необходимое производственное оборудование и лабораторию, способную обеспечить надежный контроль за проведением этого процесса при точном соблюдении инструкции по обработке вина желтой кровяной солью.</w:t>
      </w:r>
      <w:r>
        <w:br/>
      </w:r>
      <w:r>
        <w:rPr>
          <w:rFonts w:ascii="Times New Roman"/>
          <w:b w:val="false"/>
          <w:i w:val="false"/>
          <w:color w:val="000000"/>
          <w:sz w:val="28"/>
        </w:rPr>
        <w:t>
</w:t>
      </w:r>
      <w:r>
        <w:rPr>
          <w:rFonts w:ascii="Times New Roman"/>
          <w:b w:val="false"/>
          <w:i w:val="false"/>
          <w:color w:val="000000"/>
          <w:sz w:val="28"/>
        </w:rPr>
        <w:t>
      134. Допустимая температура хранения винодельческой продукции для вин полусладких и полусухих от минус (далее - "-") 2</w:t>
      </w:r>
      <w:r>
        <w:rPr>
          <w:rFonts w:ascii="Times New Roman"/>
          <w:b w:val="false"/>
          <w:i w:val="false"/>
          <w:color w:val="000000"/>
          <w:vertAlign w:val="superscript"/>
        </w:rPr>
        <w:t>0</w:t>
      </w:r>
      <w:r>
        <w:rPr>
          <w:rFonts w:ascii="Times New Roman"/>
          <w:b w:val="false"/>
          <w:i w:val="false"/>
          <w:color w:val="000000"/>
          <w:sz w:val="28"/>
        </w:rPr>
        <w:t>С до +8</w:t>
      </w:r>
      <w:r>
        <w:rPr>
          <w:rFonts w:ascii="Times New Roman"/>
          <w:b w:val="false"/>
          <w:i w:val="false"/>
          <w:color w:val="000000"/>
          <w:vertAlign w:val="superscript"/>
        </w:rPr>
        <w:t>0</w:t>
      </w:r>
      <w:r>
        <w:rPr>
          <w:rFonts w:ascii="Times New Roman"/>
          <w:b w:val="false"/>
          <w:i w:val="false"/>
          <w:color w:val="000000"/>
          <w:sz w:val="28"/>
        </w:rPr>
        <w:t>С, прочих типов вин от +8</w:t>
      </w:r>
      <w:r>
        <w:rPr>
          <w:rFonts w:ascii="Times New Roman"/>
          <w:b w:val="false"/>
          <w:i w:val="false"/>
          <w:color w:val="000000"/>
          <w:vertAlign w:val="superscript"/>
        </w:rPr>
        <w:t>0</w:t>
      </w:r>
      <w:r>
        <w:rPr>
          <w:rFonts w:ascii="Times New Roman"/>
          <w:b w:val="false"/>
          <w:i w:val="false"/>
          <w:color w:val="000000"/>
          <w:sz w:val="28"/>
        </w:rPr>
        <w:t>С до +16</w:t>
      </w:r>
      <w:r>
        <w:rPr>
          <w:rFonts w:ascii="Times New Roman"/>
          <w:b w:val="false"/>
          <w:i w:val="false"/>
          <w:color w:val="000000"/>
          <w:vertAlign w:val="superscript"/>
        </w:rPr>
        <w:t>0</w:t>
      </w:r>
      <w:r>
        <w:rPr>
          <w:rFonts w:ascii="Times New Roman"/>
          <w:b w:val="false"/>
          <w:i w:val="false"/>
          <w:color w:val="000000"/>
          <w:sz w:val="28"/>
        </w:rPr>
        <w:t xml:space="preserve">С, в соответствии с технической документацией изготовителя. </w:t>
      </w:r>
      <w:r>
        <w:br/>
      </w:r>
      <w:r>
        <w:rPr>
          <w:rFonts w:ascii="Times New Roman"/>
          <w:b w:val="false"/>
          <w:i w:val="false"/>
          <w:color w:val="000000"/>
          <w:sz w:val="28"/>
        </w:rPr>
        <w:t>
</w:t>
      </w:r>
      <w:r>
        <w:rPr>
          <w:rFonts w:ascii="Times New Roman"/>
          <w:b w:val="false"/>
          <w:i w:val="false"/>
          <w:color w:val="000000"/>
          <w:sz w:val="28"/>
        </w:rPr>
        <w:t>
      135. Бутылки с вином хранят в горизонтальном положении во избежание высыхания корковой пробки и нарушения герметичности упаковки.</w:t>
      </w:r>
      <w:r>
        <w:br/>
      </w:r>
      <w:r>
        <w:rPr>
          <w:rFonts w:ascii="Times New Roman"/>
          <w:b w:val="false"/>
          <w:i w:val="false"/>
          <w:color w:val="000000"/>
          <w:sz w:val="28"/>
        </w:rPr>
        <w:t>
</w:t>
      </w:r>
      <w:r>
        <w:rPr>
          <w:rFonts w:ascii="Times New Roman"/>
          <w:b w:val="false"/>
          <w:i w:val="false"/>
          <w:color w:val="000000"/>
          <w:sz w:val="28"/>
        </w:rPr>
        <w:t>
      136. Хранение вин осуществляют в отапливаемых затемненных складских помещениях, стабильным температурно-влажностным режимом, без искусственного охлаждения. При этом, не допускается:</w:t>
      </w:r>
      <w:r>
        <w:br/>
      </w:r>
      <w:r>
        <w:rPr>
          <w:rFonts w:ascii="Times New Roman"/>
          <w:b w:val="false"/>
          <w:i w:val="false"/>
          <w:color w:val="000000"/>
          <w:sz w:val="28"/>
        </w:rPr>
        <w:t>
</w:t>
      </w:r>
      <w:r>
        <w:rPr>
          <w:rFonts w:ascii="Times New Roman"/>
          <w:b w:val="false"/>
          <w:i w:val="false"/>
          <w:color w:val="000000"/>
          <w:sz w:val="28"/>
        </w:rPr>
        <w:t>
      1) попадание прямых солнечных лучей на окрашенную винодельческую продукцию в целях предотвращения разрушения красящих и других ценных веществ продукции;</w:t>
      </w:r>
      <w:r>
        <w:br/>
      </w:r>
      <w:r>
        <w:rPr>
          <w:rFonts w:ascii="Times New Roman"/>
          <w:b w:val="false"/>
          <w:i w:val="false"/>
          <w:color w:val="000000"/>
          <w:sz w:val="28"/>
        </w:rPr>
        <w:t>
</w:t>
      </w:r>
      <w:r>
        <w:rPr>
          <w:rFonts w:ascii="Times New Roman"/>
          <w:b w:val="false"/>
          <w:i w:val="false"/>
          <w:color w:val="000000"/>
          <w:sz w:val="28"/>
        </w:rPr>
        <w:t>
      2) замерзание вин, которое наступает у сухих вин при температуре -6</w:t>
      </w:r>
      <w:r>
        <w:rPr>
          <w:rFonts w:ascii="Times New Roman"/>
          <w:b w:val="false"/>
          <w:i w:val="false"/>
          <w:color w:val="000000"/>
          <w:vertAlign w:val="superscript"/>
        </w:rPr>
        <w:t>0</w:t>
      </w:r>
      <w:r>
        <w:rPr>
          <w:rFonts w:ascii="Times New Roman"/>
          <w:b w:val="false"/>
          <w:i w:val="false"/>
          <w:color w:val="000000"/>
          <w:sz w:val="28"/>
        </w:rPr>
        <w:t>С, у крепленных от -8</w:t>
      </w:r>
      <w:r>
        <w:rPr>
          <w:rFonts w:ascii="Times New Roman"/>
          <w:b w:val="false"/>
          <w:i w:val="false"/>
          <w:color w:val="000000"/>
          <w:vertAlign w:val="superscript"/>
        </w:rPr>
        <w:t>0</w:t>
      </w:r>
      <w:r>
        <w:rPr>
          <w:rFonts w:ascii="Times New Roman"/>
          <w:b w:val="false"/>
          <w:i w:val="false"/>
          <w:color w:val="000000"/>
          <w:sz w:val="28"/>
        </w:rPr>
        <w:t>С до -10</w:t>
      </w:r>
      <w:r>
        <w:rPr>
          <w:rFonts w:ascii="Times New Roman"/>
          <w:b w:val="false"/>
          <w:i w:val="false"/>
          <w:color w:val="000000"/>
          <w:vertAlign w:val="superscript"/>
        </w:rPr>
        <w:t>0</w:t>
      </w:r>
      <w:r>
        <w:rPr>
          <w:rFonts w:ascii="Times New Roman"/>
          <w:b w:val="false"/>
          <w:i w:val="false"/>
          <w:color w:val="000000"/>
          <w:sz w:val="28"/>
        </w:rPr>
        <w:t>С. Относительная влажность воздуха при хранении не более 85 %, для герметично укупоренных полиэтиленовыми или металлическими колпачками бутылок нижний предел относительной влажности не имеет значения.</w:t>
      </w:r>
    </w:p>
    <w:bookmarkEnd w:id="10"/>
    <w:bookmarkStart w:name="z227" w:id="11"/>
    <w:p>
      <w:pPr>
        <w:spacing w:after="0"/>
        <w:ind w:left="0"/>
        <w:jc w:val="left"/>
      </w:pPr>
      <w:r>
        <w:rPr>
          <w:rFonts w:ascii="Times New Roman"/>
          <w:b/>
          <w:i w:val="false"/>
          <w:color w:val="000000"/>
        </w:rPr>
        <w:t xml:space="preserve"> 
3.2 Требования к условиям производства пива </w:t>
      </w:r>
    </w:p>
    <w:bookmarkEnd w:id="11"/>
    <w:bookmarkStart w:name="z228" w:id="12"/>
    <w:p>
      <w:pPr>
        <w:spacing w:after="0"/>
        <w:ind w:left="0"/>
        <w:jc w:val="both"/>
      </w:pPr>
      <w:r>
        <w:rPr>
          <w:rFonts w:ascii="Times New Roman"/>
          <w:b w:val="false"/>
          <w:i w:val="false"/>
          <w:color w:val="000000"/>
          <w:sz w:val="28"/>
        </w:rPr>
        <w:t>
      137. В составе производственных помещений выделяют:</w:t>
      </w:r>
      <w:r>
        <w:br/>
      </w:r>
      <w:r>
        <w:rPr>
          <w:rFonts w:ascii="Times New Roman"/>
          <w:b w:val="false"/>
          <w:i w:val="false"/>
          <w:color w:val="000000"/>
          <w:sz w:val="28"/>
        </w:rPr>
        <w:t>
</w:t>
      </w:r>
      <w:r>
        <w:rPr>
          <w:rFonts w:ascii="Times New Roman"/>
          <w:b w:val="false"/>
          <w:i w:val="false"/>
          <w:color w:val="000000"/>
          <w:sz w:val="28"/>
        </w:rPr>
        <w:t xml:space="preserve">
      1) отделения элеватора и солодовни; </w:t>
      </w:r>
      <w:r>
        <w:br/>
      </w:r>
      <w:r>
        <w:rPr>
          <w:rFonts w:ascii="Times New Roman"/>
          <w:b w:val="false"/>
          <w:i w:val="false"/>
          <w:color w:val="000000"/>
          <w:sz w:val="28"/>
        </w:rPr>
        <w:t>
</w:t>
      </w:r>
      <w:r>
        <w:rPr>
          <w:rFonts w:ascii="Times New Roman"/>
          <w:b w:val="false"/>
          <w:i w:val="false"/>
          <w:color w:val="000000"/>
          <w:sz w:val="28"/>
        </w:rPr>
        <w:t xml:space="preserve">
      2) отделения сушки и дробления солода; </w:t>
      </w:r>
      <w:r>
        <w:br/>
      </w:r>
      <w:r>
        <w:rPr>
          <w:rFonts w:ascii="Times New Roman"/>
          <w:b w:val="false"/>
          <w:i w:val="false"/>
          <w:color w:val="000000"/>
          <w:sz w:val="28"/>
        </w:rPr>
        <w:t>
</w:t>
      </w:r>
      <w:r>
        <w:rPr>
          <w:rFonts w:ascii="Times New Roman"/>
          <w:b w:val="false"/>
          <w:i w:val="false"/>
          <w:color w:val="000000"/>
          <w:sz w:val="28"/>
        </w:rPr>
        <w:t>
      3) отделения варки сусла, отделения охлаждения сусла;</w:t>
      </w:r>
      <w:r>
        <w:br/>
      </w:r>
      <w:r>
        <w:rPr>
          <w:rFonts w:ascii="Times New Roman"/>
          <w:b w:val="false"/>
          <w:i w:val="false"/>
          <w:color w:val="000000"/>
          <w:sz w:val="28"/>
        </w:rPr>
        <w:t>
</w:t>
      </w:r>
      <w:r>
        <w:rPr>
          <w:rFonts w:ascii="Times New Roman"/>
          <w:b w:val="false"/>
          <w:i w:val="false"/>
          <w:color w:val="000000"/>
          <w:sz w:val="28"/>
        </w:rPr>
        <w:t>
      4) бродильное отделение;</w:t>
      </w:r>
      <w:r>
        <w:br/>
      </w:r>
      <w:r>
        <w:rPr>
          <w:rFonts w:ascii="Times New Roman"/>
          <w:b w:val="false"/>
          <w:i w:val="false"/>
          <w:color w:val="000000"/>
          <w:sz w:val="28"/>
        </w:rPr>
        <w:t>
</w:t>
      </w:r>
      <w:r>
        <w:rPr>
          <w:rFonts w:ascii="Times New Roman"/>
          <w:b w:val="false"/>
          <w:i w:val="false"/>
          <w:color w:val="000000"/>
          <w:sz w:val="28"/>
        </w:rPr>
        <w:t>
      5) отделение чистой культуры дрожжей;</w:t>
      </w:r>
      <w:r>
        <w:br/>
      </w:r>
      <w:r>
        <w:rPr>
          <w:rFonts w:ascii="Times New Roman"/>
          <w:b w:val="false"/>
          <w:i w:val="false"/>
          <w:color w:val="000000"/>
          <w:sz w:val="28"/>
        </w:rPr>
        <w:t>
</w:t>
      </w:r>
      <w:r>
        <w:rPr>
          <w:rFonts w:ascii="Times New Roman"/>
          <w:b w:val="false"/>
          <w:i w:val="false"/>
          <w:color w:val="000000"/>
          <w:sz w:val="28"/>
        </w:rPr>
        <w:t>
      6) лагерный цех;</w:t>
      </w:r>
      <w:r>
        <w:br/>
      </w:r>
      <w:r>
        <w:rPr>
          <w:rFonts w:ascii="Times New Roman"/>
          <w:b w:val="false"/>
          <w:i w:val="false"/>
          <w:color w:val="000000"/>
          <w:sz w:val="28"/>
        </w:rPr>
        <w:t>
</w:t>
      </w:r>
      <w:r>
        <w:rPr>
          <w:rFonts w:ascii="Times New Roman"/>
          <w:b w:val="false"/>
          <w:i w:val="false"/>
          <w:color w:val="000000"/>
          <w:sz w:val="28"/>
        </w:rPr>
        <w:t>
      7) фильтрационное отделение;</w:t>
      </w:r>
      <w:r>
        <w:br/>
      </w:r>
      <w:r>
        <w:rPr>
          <w:rFonts w:ascii="Times New Roman"/>
          <w:b w:val="false"/>
          <w:i w:val="false"/>
          <w:color w:val="000000"/>
          <w:sz w:val="28"/>
        </w:rPr>
        <w:t>
</w:t>
      </w:r>
      <w:r>
        <w:rPr>
          <w:rFonts w:ascii="Times New Roman"/>
          <w:b w:val="false"/>
          <w:i w:val="false"/>
          <w:color w:val="000000"/>
          <w:sz w:val="28"/>
        </w:rPr>
        <w:t>
      8) отделение разлива;</w:t>
      </w:r>
      <w:r>
        <w:br/>
      </w:r>
      <w:r>
        <w:rPr>
          <w:rFonts w:ascii="Times New Roman"/>
          <w:b w:val="false"/>
          <w:i w:val="false"/>
          <w:color w:val="000000"/>
          <w:sz w:val="28"/>
        </w:rPr>
        <w:t>
</w:t>
      </w:r>
      <w:r>
        <w:rPr>
          <w:rFonts w:ascii="Times New Roman"/>
          <w:b w:val="false"/>
          <w:i w:val="false"/>
          <w:color w:val="000000"/>
          <w:sz w:val="28"/>
        </w:rPr>
        <w:t>
      9) отделение для хранения сырья и вспомогательных материалов, готовой продукции.</w:t>
      </w:r>
      <w:r>
        <w:br/>
      </w:r>
      <w:r>
        <w:rPr>
          <w:rFonts w:ascii="Times New Roman"/>
          <w:b w:val="false"/>
          <w:i w:val="false"/>
          <w:color w:val="000000"/>
          <w:sz w:val="28"/>
        </w:rPr>
        <w:t>
</w:t>
      </w:r>
      <w:r>
        <w:rPr>
          <w:rFonts w:ascii="Times New Roman"/>
          <w:b w:val="false"/>
          <w:i w:val="false"/>
          <w:color w:val="000000"/>
          <w:sz w:val="28"/>
        </w:rPr>
        <w:t>
      138. Обработку зерна и подготовку солода проводят в помещениях элеватора и солодовни, оборудованных приточно-вытяжной вентиляцией или аспирационными установками, с использованием зерноочистительного оборудования, герметично подсоединенного к системе вентиляции.</w:t>
      </w:r>
      <w:r>
        <w:br/>
      </w:r>
      <w:r>
        <w:rPr>
          <w:rFonts w:ascii="Times New Roman"/>
          <w:b w:val="false"/>
          <w:i w:val="false"/>
          <w:color w:val="000000"/>
          <w:sz w:val="28"/>
        </w:rPr>
        <w:t>
</w:t>
      </w:r>
      <w:r>
        <w:rPr>
          <w:rFonts w:ascii="Times New Roman"/>
          <w:b w:val="false"/>
          <w:i w:val="false"/>
          <w:color w:val="000000"/>
          <w:sz w:val="28"/>
        </w:rPr>
        <w:t xml:space="preserve">
      139. Замочные чаны, ящики для выращивания солода, барабаны, ящичные сита, подситовые пространства, ворошители для зерна после каждого цикла работы чистят, моют и дезинфицируют. </w:t>
      </w:r>
      <w:r>
        <w:br/>
      </w:r>
      <w:r>
        <w:rPr>
          <w:rFonts w:ascii="Times New Roman"/>
          <w:b w:val="false"/>
          <w:i w:val="false"/>
          <w:color w:val="000000"/>
          <w:sz w:val="28"/>
        </w:rPr>
        <w:t>
</w:t>
      </w:r>
      <w:r>
        <w:rPr>
          <w:rFonts w:ascii="Times New Roman"/>
          <w:b w:val="false"/>
          <w:i w:val="false"/>
          <w:color w:val="000000"/>
          <w:sz w:val="28"/>
        </w:rPr>
        <w:t>
      140. Не допускается при использовании "передвижной грядки" оставлять зерно предыдущей партии в ковшах солодоворошителя и в системе цепных передач. Шнеки, транспортеры, элеваторы, бункера для сырого солода очищаются ежедневно.</w:t>
      </w:r>
      <w:r>
        <w:br/>
      </w:r>
      <w:r>
        <w:rPr>
          <w:rFonts w:ascii="Times New Roman"/>
          <w:b w:val="false"/>
          <w:i w:val="false"/>
          <w:color w:val="000000"/>
          <w:sz w:val="28"/>
        </w:rPr>
        <w:t>
</w:t>
      </w:r>
      <w:r>
        <w:rPr>
          <w:rFonts w:ascii="Times New Roman"/>
          <w:b w:val="false"/>
          <w:i w:val="false"/>
          <w:color w:val="000000"/>
          <w:sz w:val="28"/>
        </w:rPr>
        <w:t>
      141. После каждого спуска солода решетки очищаются, а стены, окна и двери обметают. Помещение сушилки и другие сухие помещения, расположенные около нее, обметают не реже одного раза в неделю и белятся не реже одного раза в квартал. Окна и двери подвергают влажной уборке. Горизонтальные и вертикальные сушилки, как и сушилки непрерывного действия, обрабатывают механическим способом (очистка сит) не реже одного раза в неделю.</w:t>
      </w:r>
      <w:r>
        <w:br/>
      </w:r>
      <w:r>
        <w:rPr>
          <w:rFonts w:ascii="Times New Roman"/>
          <w:b w:val="false"/>
          <w:i w:val="false"/>
          <w:color w:val="000000"/>
          <w:sz w:val="28"/>
        </w:rPr>
        <w:t>
</w:t>
      </w:r>
      <w:r>
        <w:rPr>
          <w:rFonts w:ascii="Times New Roman"/>
          <w:b w:val="false"/>
          <w:i w:val="false"/>
          <w:color w:val="000000"/>
          <w:sz w:val="28"/>
        </w:rPr>
        <w:t>
      142. Зонт и вытяжную трубу сушилки очищают и дезинфицируют не реже одного раза в месяц, калориферное отделение очищают от ростков не реже одного раза в сутки.</w:t>
      </w:r>
      <w:r>
        <w:br/>
      </w:r>
      <w:r>
        <w:rPr>
          <w:rFonts w:ascii="Times New Roman"/>
          <w:b w:val="false"/>
          <w:i w:val="false"/>
          <w:color w:val="000000"/>
          <w:sz w:val="28"/>
        </w:rPr>
        <w:t>
</w:t>
      </w:r>
      <w:r>
        <w:rPr>
          <w:rFonts w:ascii="Times New Roman"/>
          <w:b w:val="false"/>
          <w:i w:val="false"/>
          <w:color w:val="000000"/>
          <w:sz w:val="28"/>
        </w:rPr>
        <w:t>
      143. Потолок и стены помещения мельницы в дробильном отделении очищаются не реже одного раза в неделю с побелкой не менее одного раза в квартал.</w:t>
      </w:r>
      <w:r>
        <w:br/>
      </w:r>
      <w:r>
        <w:rPr>
          <w:rFonts w:ascii="Times New Roman"/>
          <w:b w:val="false"/>
          <w:i w:val="false"/>
          <w:color w:val="000000"/>
          <w:sz w:val="28"/>
        </w:rPr>
        <w:t>
</w:t>
      </w:r>
      <w:r>
        <w:rPr>
          <w:rFonts w:ascii="Times New Roman"/>
          <w:b w:val="false"/>
          <w:i w:val="false"/>
          <w:color w:val="000000"/>
          <w:sz w:val="28"/>
        </w:rPr>
        <w:t>
      144. Внутреннюю поверхность оборудования варочного цеха после каждой варки тщательно промывают и очищают.</w:t>
      </w:r>
      <w:r>
        <w:br/>
      </w:r>
      <w:r>
        <w:rPr>
          <w:rFonts w:ascii="Times New Roman"/>
          <w:b w:val="false"/>
          <w:i w:val="false"/>
          <w:color w:val="000000"/>
          <w:sz w:val="28"/>
        </w:rPr>
        <w:t>
</w:t>
      </w:r>
      <w:r>
        <w:rPr>
          <w:rFonts w:ascii="Times New Roman"/>
          <w:b w:val="false"/>
          <w:i w:val="false"/>
          <w:color w:val="000000"/>
          <w:sz w:val="28"/>
        </w:rPr>
        <w:t>
      145. Все суслопроводы после каждой перекачки промывают холодной водой, пропаривают в течение 15-20 мин и вновь промывают. При применении стеклянных термостойких трубопроводов коммуникации и арматура плотно подгоняются, пропуск пара при их пропаривании не допускается.</w:t>
      </w:r>
      <w:r>
        <w:br/>
      </w:r>
      <w:r>
        <w:rPr>
          <w:rFonts w:ascii="Times New Roman"/>
          <w:b w:val="false"/>
          <w:i w:val="false"/>
          <w:color w:val="000000"/>
          <w:sz w:val="28"/>
        </w:rPr>
        <w:t>
</w:t>
      </w:r>
      <w:r>
        <w:rPr>
          <w:rFonts w:ascii="Times New Roman"/>
          <w:b w:val="false"/>
          <w:i w:val="false"/>
          <w:color w:val="000000"/>
          <w:sz w:val="28"/>
        </w:rPr>
        <w:t>
      146. Шнеки и ящики для дробины после освобождения промывают, пропаривают и дезинфицируют один раз в неделю.</w:t>
      </w:r>
      <w:r>
        <w:br/>
      </w:r>
      <w:r>
        <w:rPr>
          <w:rFonts w:ascii="Times New Roman"/>
          <w:b w:val="false"/>
          <w:i w:val="false"/>
          <w:color w:val="000000"/>
          <w:sz w:val="28"/>
        </w:rPr>
        <w:t>
</w:t>
      </w:r>
      <w:r>
        <w:rPr>
          <w:rFonts w:ascii="Times New Roman"/>
          <w:b w:val="false"/>
          <w:i w:val="false"/>
          <w:color w:val="000000"/>
          <w:sz w:val="28"/>
        </w:rPr>
        <w:t>
      147. Не допускается хранение сырья (солода и хмеля, сахара и других материалов) в варочном помещении.</w:t>
      </w:r>
      <w:r>
        <w:br/>
      </w:r>
      <w:r>
        <w:rPr>
          <w:rFonts w:ascii="Times New Roman"/>
          <w:b w:val="false"/>
          <w:i w:val="false"/>
          <w:color w:val="000000"/>
          <w:sz w:val="28"/>
        </w:rPr>
        <w:t>
</w:t>
      </w:r>
      <w:r>
        <w:rPr>
          <w:rFonts w:ascii="Times New Roman"/>
          <w:b w:val="false"/>
          <w:i w:val="false"/>
          <w:color w:val="000000"/>
          <w:sz w:val="28"/>
        </w:rPr>
        <w:t>
      148. Сбраживание сусла производится в бродильном цехе с использованием чистой культуры пивных дрожжей. Брожение сусла проводится в открытых или закрытых аппаратах-чанах (тарелках) или цилиндроконических танках. Температура воздуха в цехе постоянно поддерживается в пределах плюс (далее - +) 5</w:t>
      </w:r>
      <w:r>
        <w:rPr>
          <w:rFonts w:ascii="Times New Roman"/>
          <w:b w:val="false"/>
          <w:i w:val="false"/>
          <w:color w:val="000000"/>
          <w:vertAlign w:val="superscript"/>
        </w:rPr>
        <w:t>0</w:t>
      </w:r>
      <w:r>
        <w:rPr>
          <w:rFonts w:ascii="Times New Roman"/>
          <w:b w:val="false"/>
          <w:i w:val="false"/>
          <w:color w:val="000000"/>
          <w:sz w:val="28"/>
        </w:rPr>
        <w:t>С до +8</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149. Закрытые холодильные аппараты (трубчатые и пластинчатые) ежедневно промываются водой и обрабатываются горячим (+60</w:t>
      </w:r>
      <w:r>
        <w:rPr>
          <w:rFonts w:ascii="Times New Roman"/>
          <w:b w:val="false"/>
          <w:i w:val="false"/>
          <w:color w:val="000000"/>
          <w:vertAlign w:val="superscript"/>
        </w:rPr>
        <w:t>0</w:t>
      </w:r>
      <w:r>
        <w:rPr>
          <w:rFonts w:ascii="Times New Roman"/>
          <w:b w:val="false"/>
          <w:i w:val="false"/>
          <w:color w:val="000000"/>
          <w:sz w:val="28"/>
        </w:rPr>
        <w:t>С) раствором однопроцентной щелочи в течение 15 мин с последующим промыванием теплой и холодной водой.</w:t>
      </w:r>
      <w:r>
        <w:br/>
      </w:r>
      <w:r>
        <w:rPr>
          <w:rFonts w:ascii="Times New Roman"/>
          <w:b w:val="false"/>
          <w:i w:val="false"/>
          <w:color w:val="000000"/>
          <w:sz w:val="28"/>
        </w:rPr>
        <w:t>
</w:t>
      </w:r>
      <w:r>
        <w:rPr>
          <w:rFonts w:ascii="Times New Roman"/>
          <w:b w:val="false"/>
          <w:i w:val="false"/>
          <w:color w:val="000000"/>
          <w:sz w:val="28"/>
        </w:rPr>
        <w:t>
      150. Солодовая и хмелевая дробина после промывки удаляется из цеха в специально отведенные сборники.</w:t>
      </w:r>
      <w:r>
        <w:br/>
      </w:r>
      <w:r>
        <w:rPr>
          <w:rFonts w:ascii="Times New Roman"/>
          <w:b w:val="false"/>
          <w:i w:val="false"/>
          <w:color w:val="000000"/>
          <w:sz w:val="28"/>
        </w:rPr>
        <w:t>
</w:t>
      </w:r>
      <w:r>
        <w:rPr>
          <w:rFonts w:ascii="Times New Roman"/>
          <w:b w:val="false"/>
          <w:i w:val="false"/>
          <w:color w:val="000000"/>
          <w:sz w:val="28"/>
        </w:rPr>
        <w:t>
      151. Помещение дрожжевого отделения (кроме отделений с хранением дрожжей в закрытых емкостях) изолируется от соседних помещений, с наружной стороны устанавливается дезинфицирующий коврик с ежедневной заменой.</w:t>
      </w:r>
      <w:r>
        <w:br/>
      </w:r>
      <w:r>
        <w:rPr>
          <w:rFonts w:ascii="Times New Roman"/>
          <w:b w:val="false"/>
          <w:i w:val="false"/>
          <w:color w:val="000000"/>
          <w:sz w:val="28"/>
        </w:rPr>
        <w:t>
</w:t>
      </w:r>
      <w:r>
        <w:rPr>
          <w:rFonts w:ascii="Times New Roman"/>
          <w:b w:val="false"/>
          <w:i w:val="false"/>
          <w:color w:val="000000"/>
          <w:sz w:val="28"/>
        </w:rPr>
        <w:t>
      152. Температура помещения дрожжевого отделения поддерживается постоянной в пределах +2 - +4</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153. Дрожжевое отделение обеспечивается подводкой охлажденной водопроводной воды с температурой не выше +2</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154. Воздух, поступающий в стерилизатор и в цилиндры для сбраживания, проходит через воздушные фильтры, обеспечивая его стерильность.</w:t>
      </w:r>
      <w:r>
        <w:br/>
      </w:r>
      <w:r>
        <w:rPr>
          <w:rFonts w:ascii="Times New Roman"/>
          <w:b w:val="false"/>
          <w:i w:val="false"/>
          <w:color w:val="000000"/>
          <w:sz w:val="28"/>
        </w:rPr>
        <w:t>
</w:t>
      </w:r>
      <w:r>
        <w:rPr>
          <w:rFonts w:ascii="Times New Roman"/>
          <w:b w:val="false"/>
          <w:i w:val="false"/>
          <w:color w:val="000000"/>
          <w:sz w:val="28"/>
        </w:rPr>
        <w:t>
      155. Покрытие пивной смолкой или канифольным лаком металлических бродильных чанов, лагерных танков и парафинирование деревянных емкостей проводится не реже одного раза в год. В случае обнаружения частичного повреждения покрытия производится его восстановление.</w:t>
      </w:r>
      <w:r>
        <w:br/>
      </w:r>
      <w:r>
        <w:rPr>
          <w:rFonts w:ascii="Times New Roman"/>
          <w:b w:val="false"/>
          <w:i w:val="false"/>
          <w:color w:val="000000"/>
          <w:sz w:val="28"/>
        </w:rPr>
        <w:t>
</w:t>
      </w:r>
      <w:r>
        <w:rPr>
          <w:rFonts w:ascii="Times New Roman"/>
          <w:b w:val="false"/>
          <w:i w:val="false"/>
          <w:color w:val="000000"/>
          <w:sz w:val="28"/>
        </w:rPr>
        <w:t>
      156. Вместо осмолки допускается покрытие металлических поверхностей лаками, эмалями и другими материалами, разрешенными к применению.</w:t>
      </w:r>
      <w:r>
        <w:br/>
      </w:r>
      <w:r>
        <w:rPr>
          <w:rFonts w:ascii="Times New Roman"/>
          <w:b w:val="false"/>
          <w:i w:val="false"/>
          <w:color w:val="000000"/>
          <w:sz w:val="28"/>
        </w:rPr>
        <w:t>
</w:t>
      </w:r>
      <w:r>
        <w:rPr>
          <w:rFonts w:ascii="Times New Roman"/>
          <w:b w:val="false"/>
          <w:i w:val="false"/>
          <w:color w:val="000000"/>
          <w:sz w:val="28"/>
        </w:rPr>
        <w:t>
      157. Не покрываются защитными покрытиями внутри алюминиевые и эмалированные бродильные чаны. Снаружи железные и алюминиевые бродильные чаны окрашиваются водостойкими красками.</w:t>
      </w:r>
      <w:r>
        <w:br/>
      </w:r>
      <w:r>
        <w:rPr>
          <w:rFonts w:ascii="Times New Roman"/>
          <w:b w:val="false"/>
          <w:i w:val="false"/>
          <w:color w:val="000000"/>
          <w:sz w:val="28"/>
        </w:rPr>
        <w:t>
</w:t>
      </w:r>
      <w:r>
        <w:rPr>
          <w:rFonts w:ascii="Times New Roman"/>
          <w:b w:val="false"/>
          <w:i w:val="false"/>
          <w:color w:val="000000"/>
          <w:sz w:val="28"/>
        </w:rPr>
        <w:t>
      158. Внутренние поверхности бродильных чанов после освобождения механически очищаются щетками, промываются водой и дезинфицируются в течение 30 мин с последующим тщательным ополаскиванием водой. Не допускается содержание пустых алюминиевых емкостей с остатками влаги. Не допускается осушивание оставшейся на дне воды ветошью.</w:t>
      </w:r>
      <w:r>
        <w:br/>
      </w:r>
      <w:r>
        <w:rPr>
          <w:rFonts w:ascii="Times New Roman"/>
          <w:b w:val="false"/>
          <w:i w:val="false"/>
          <w:color w:val="000000"/>
          <w:sz w:val="28"/>
        </w:rPr>
        <w:t>
</w:t>
      </w:r>
      <w:r>
        <w:rPr>
          <w:rFonts w:ascii="Times New Roman"/>
          <w:b w:val="false"/>
          <w:i w:val="false"/>
          <w:color w:val="000000"/>
          <w:sz w:val="28"/>
        </w:rPr>
        <w:t>
      159. При наличии моющих головок, предварительная очистка бродильных емкостей от дрожжей и остатков деки проводится водой под давлением 6-8 атм в течение 30 мин. Затем на поверхность под давлением наносится дезинфицирующий раствор на 20 мин. Раствор смывается водой под давлением в течение 3 мин. Емкости лагерного цеха обрабатываются в аналогичном порядке.</w:t>
      </w:r>
      <w:r>
        <w:br/>
      </w:r>
      <w:r>
        <w:rPr>
          <w:rFonts w:ascii="Times New Roman"/>
          <w:b w:val="false"/>
          <w:i w:val="false"/>
          <w:color w:val="000000"/>
          <w:sz w:val="28"/>
        </w:rPr>
        <w:t>
</w:t>
      </w:r>
      <w:r>
        <w:rPr>
          <w:rFonts w:ascii="Times New Roman"/>
          <w:b w:val="false"/>
          <w:i w:val="false"/>
          <w:color w:val="000000"/>
          <w:sz w:val="28"/>
        </w:rPr>
        <w:t>
      160. Пивной камень с алюминиевой поверхности бродильных чанов удаляется 17-19 % раствором азотной кислоты или сульфаминовой кислоты (0,5-l,5 килограмм на 10 л воды), или с использованием других разрешенных к применению препаратов.</w:t>
      </w:r>
      <w:r>
        <w:br/>
      </w:r>
      <w:r>
        <w:rPr>
          <w:rFonts w:ascii="Times New Roman"/>
          <w:b w:val="false"/>
          <w:i w:val="false"/>
          <w:color w:val="000000"/>
          <w:sz w:val="28"/>
        </w:rPr>
        <w:t>
</w:t>
      </w:r>
      <w:r>
        <w:rPr>
          <w:rFonts w:ascii="Times New Roman"/>
          <w:b w:val="false"/>
          <w:i w:val="false"/>
          <w:color w:val="000000"/>
          <w:sz w:val="28"/>
        </w:rPr>
        <w:t>
      161. Дрожжевые деревянные ванночки покрывают пищевым парафином, лаком или смолкой. Перед наполнением ванночки обеззараживаются дезинфицирующими средствами.</w:t>
      </w:r>
      <w:r>
        <w:br/>
      </w:r>
      <w:r>
        <w:rPr>
          <w:rFonts w:ascii="Times New Roman"/>
          <w:b w:val="false"/>
          <w:i w:val="false"/>
          <w:color w:val="000000"/>
          <w:sz w:val="28"/>
        </w:rPr>
        <w:t>
</w:t>
      </w:r>
      <w:r>
        <w:rPr>
          <w:rFonts w:ascii="Times New Roman"/>
          <w:b w:val="false"/>
          <w:i w:val="false"/>
          <w:color w:val="000000"/>
          <w:sz w:val="28"/>
        </w:rPr>
        <w:t>
      162. Мелкий инвентарь (пробники для пива, пробные стаканы для сусла, измерительные цилиндры, термометры, сахарометры) до и после употребления промываются и хранятся в шкафу.</w:t>
      </w:r>
      <w:r>
        <w:br/>
      </w:r>
      <w:r>
        <w:rPr>
          <w:rFonts w:ascii="Times New Roman"/>
          <w:b w:val="false"/>
          <w:i w:val="false"/>
          <w:color w:val="000000"/>
          <w:sz w:val="28"/>
        </w:rPr>
        <w:t>
</w:t>
      </w:r>
      <w:r>
        <w:rPr>
          <w:rFonts w:ascii="Times New Roman"/>
          <w:b w:val="false"/>
          <w:i w:val="false"/>
          <w:color w:val="000000"/>
          <w:sz w:val="28"/>
        </w:rPr>
        <w:t xml:space="preserve">
      163. Суслопровод между холодильным аппаратом и бродильным чаном промывается холодной водой и пропаривается. </w:t>
      </w:r>
      <w:r>
        <w:br/>
      </w:r>
      <w:r>
        <w:rPr>
          <w:rFonts w:ascii="Times New Roman"/>
          <w:b w:val="false"/>
          <w:i w:val="false"/>
          <w:color w:val="000000"/>
          <w:sz w:val="28"/>
        </w:rPr>
        <w:t>
</w:t>
      </w:r>
      <w:r>
        <w:rPr>
          <w:rFonts w:ascii="Times New Roman"/>
          <w:b w:val="false"/>
          <w:i w:val="false"/>
          <w:color w:val="000000"/>
          <w:sz w:val="28"/>
        </w:rPr>
        <w:t xml:space="preserve">
      164. Пивопровод, соединяющий бродильные чаны с лагерным отделением, промывается холодной водой после каждого спуска и пропаривается с последующей промывкой холодной водой. </w:t>
      </w:r>
      <w:r>
        <w:br/>
      </w:r>
      <w:r>
        <w:rPr>
          <w:rFonts w:ascii="Times New Roman"/>
          <w:b w:val="false"/>
          <w:i w:val="false"/>
          <w:color w:val="000000"/>
          <w:sz w:val="28"/>
        </w:rPr>
        <w:t>
</w:t>
      </w:r>
      <w:r>
        <w:rPr>
          <w:rFonts w:ascii="Times New Roman"/>
          <w:b w:val="false"/>
          <w:i w:val="false"/>
          <w:color w:val="000000"/>
          <w:sz w:val="28"/>
        </w:rPr>
        <w:t>
      165. Все резиновые шланги в бродильном и лагерном отделениях до начала и по окончании работ промываются водой и не реже одного раза в неделю обеззараживаются с последующей промывкой водой. После работы шланги хранятся на стойках, при перерывах в работе концы шлангов подвешиваются на подставки или держатели.</w:t>
      </w:r>
      <w:r>
        <w:br/>
      </w:r>
      <w:r>
        <w:rPr>
          <w:rFonts w:ascii="Times New Roman"/>
          <w:b w:val="false"/>
          <w:i w:val="false"/>
          <w:color w:val="000000"/>
          <w:sz w:val="28"/>
        </w:rPr>
        <w:t>
</w:t>
      </w:r>
      <w:r>
        <w:rPr>
          <w:rFonts w:ascii="Times New Roman"/>
          <w:b w:val="false"/>
          <w:i w:val="false"/>
          <w:color w:val="000000"/>
          <w:sz w:val="28"/>
        </w:rPr>
        <w:t>
      166. Дезинфекция коммуникаций бродильного и лагерного отделений проводится принудительным способом в замкнутой системе.</w:t>
      </w:r>
      <w:r>
        <w:br/>
      </w:r>
      <w:r>
        <w:rPr>
          <w:rFonts w:ascii="Times New Roman"/>
          <w:b w:val="false"/>
          <w:i w:val="false"/>
          <w:color w:val="000000"/>
          <w:sz w:val="28"/>
        </w:rPr>
        <w:t>
</w:t>
      </w:r>
      <w:r>
        <w:rPr>
          <w:rFonts w:ascii="Times New Roman"/>
          <w:b w:val="false"/>
          <w:i w:val="false"/>
          <w:color w:val="000000"/>
          <w:sz w:val="28"/>
        </w:rPr>
        <w:t>
      167. Ежедневно проводится санитарная обработка полов и мостков щетками.</w:t>
      </w:r>
      <w:r>
        <w:br/>
      </w:r>
      <w:r>
        <w:rPr>
          <w:rFonts w:ascii="Times New Roman"/>
          <w:b w:val="false"/>
          <w:i w:val="false"/>
          <w:color w:val="000000"/>
          <w:sz w:val="28"/>
        </w:rPr>
        <w:t>
</w:t>
      </w:r>
      <w:r>
        <w:rPr>
          <w:rFonts w:ascii="Times New Roman"/>
          <w:b w:val="false"/>
          <w:i w:val="false"/>
          <w:color w:val="000000"/>
          <w:sz w:val="28"/>
        </w:rPr>
        <w:t>
      168. В цехах ведется учетная документация по регистрации времени пропарки и дезинфекции аппаратуры и оборудования.</w:t>
      </w:r>
      <w:r>
        <w:br/>
      </w:r>
      <w:r>
        <w:rPr>
          <w:rFonts w:ascii="Times New Roman"/>
          <w:b w:val="false"/>
          <w:i w:val="false"/>
          <w:color w:val="000000"/>
          <w:sz w:val="28"/>
        </w:rPr>
        <w:t>
</w:t>
      </w:r>
      <w:r>
        <w:rPr>
          <w:rFonts w:ascii="Times New Roman"/>
          <w:b w:val="false"/>
          <w:i w:val="false"/>
          <w:color w:val="000000"/>
          <w:sz w:val="28"/>
        </w:rPr>
        <w:t>
      169. Вся работа в отделении чистых культур проводится в асептических условиях. Воздух, поступающий в стерилизатор и цилиндры для сбраживания, проходит через воздушные фильтры.</w:t>
      </w:r>
      <w:r>
        <w:br/>
      </w:r>
      <w:r>
        <w:rPr>
          <w:rFonts w:ascii="Times New Roman"/>
          <w:b w:val="false"/>
          <w:i w:val="false"/>
          <w:color w:val="000000"/>
          <w:sz w:val="28"/>
        </w:rPr>
        <w:t>
</w:t>
      </w:r>
      <w:r>
        <w:rPr>
          <w:rFonts w:ascii="Times New Roman"/>
          <w:b w:val="false"/>
          <w:i w:val="false"/>
          <w:color w:val="000000"/>
          <w:sz w:val="28"/>
        </w:rPr>
        <w:t>
      170. Дрожжерастильные аппараты перед началом работы стерилизуются паром в течение 45 мин под давлением 0,5-1 атм.</w:t>
      </w:r>
      <w:r>
        <w:br/>
      </w:r>
      <w:r>
        <w:rPr>
          <w:rFonts w:ascii="Times New Roman"/>
          <w:b w:val="false"/>
          <w:i w:val="false"/>
          <w:color w:val="000000"/>
          <w:sz w:val="28"/>
        </w:rPr>
        <w:t>
</w:t>
      </w:r>
      <w:r>
        <w:rPr>
          <w:rFonts w:ascii="Times New Roman"/>
          <w:b w:val="false"/>
          <w:i w:val="false"/>
          <w:color w:val="000000"/>
          <w:sz w:val="28"/>
        </w:rPr>
        <w:t>
      171. Не реже одного раза в месяц (или при замене чистой культуры) все емкости дрожжерастильных аппаратов освобождаются от осадка струей воды под давлением, стенки чистятся механически и промываются водой, с использованием моющих средств.</w:t>
      </w:r>
      <w:r>
        <w:br/>
      </w:r>
      <w:r>
        <w:rPr>
          <w:rFonts w:ascii="Times New Roman"/>
          <w:b w:val="false"/>
          <w:i w:val="false"/>
          <w:color w:val="000000"/>
          <w:sz w:val="28"/>
        </w:rPr>
        <w:t>
</w:t>
      </w:r>
      <w:r>
        <w:rPr>
          <w:rFonts w:ascii="Times New Roman"/>
          <w:b w:val="false"/>
          <w:i w:val="false"/>
          <w:color w:val="000000"/>
          <w:sz w:val="28"/>
        </w:rPr>
        <w:t>
      172. Помещение отделения чистой культуры дрожжей в конце каждой смены тщательно убираются, струей воды удаляются остатки сусла с пола. Стены, пол и двери еженедельно обрабатываются дезинфицирующими растворами.</w:t>
      </w:r>
      <w:r>
        <w:br/>
      </w:r>
      <w:r>
        <w:rPr>
          <w:rFonts w:ascii="Times New Roman"/>
          <w:b w:val="false"/>
          <w:i w:val="false"/>
          <w:color w:val="000000"/>
          <w:sz w:val="28"/>
        </w:rPr>
        <w:t>
</w:t>
      </w:r>
      <w:r>
        <w:rPr>
          <w:rFonts w:ascii="Times New Roman"/>
          <w:b w:val="false"/>
          <w:i w:val="false"/>
          <w:color w:val="000000"/>
          <w:sz w:val="28"/>
        </w:rPr>
        <w:t>
      173. Лагерный цех содержится сухим, оборудуется приточно-вытяжной вентиляцией. В лагерных помещениях, где применяется внешнее охлаждение, поддерживается температура не выше + 3</w:t>
      </w:r>
      <w:r>
        <w:rPr>
          <w:rFonts w:ascii="Times New Roman"/>
          <w:b w:val="false"/>
          <w:i w:val="false"/>
          <w:color w:val="000000"/>
          <w:vertAlign w:val="superscript"/>
        </w:rPr>
        <w:t>0</w:t>
      </w:r>
      <w:r>
        <w:rPr>
          <w:rFonts w:ascii="Times New Roman"/>
          <w:b w:val="false"/>
          <w:i w:val="false"/>
          <w:color w:val="000000"/>
          <w:sz w:val="28"/>
        </w:rPr>
        <w:t xml:space="preserve">С. Температура воздуха в помещении при работе оборудования с внутренним охлаждением не нормируется. Санитарная обработка наружных поверхностей танков и бочек проводится в соответствии с технологическими требованиями к мойке тары. </w:t>
      </w:r>
      <w:r>
        <w:br/>
      </w:r>
      <w:r>
        <w:rPr>
          <w:rFonts w:ascii="Times New Roman"/>
          <w:b w:val="false"/>
          <w:i w:val="false"/>
          <w:color w:val="000000"/>
          <w:sz w:val="28"/>
        </w:rPr>
        <w:t>
</w:t>
      </w:r>
      <w:r>
        <w:rPr>
          <w:rFonts w:ascii="Times New Roman"/>
          <w:b w:val="false"/>
          <w:i w:val="false"/>
          <w:color w:val="000000"/>
          <w:sz w:val="28"/>
        </w:rPr>
        <w:t>
      174. По мере освобождения лагерные танки моются чистой водой с щетками, дезинфицируются и промываются струей воды.</w:t>
      </w:r>
      <w:r>
        <w:br/>
      </w:r>
      <w:r>
        <w:rPr>
          <w:rFonts w:ascii="Times New Roman"/>
          <w:b w:val="false"/>
          <w:i w:val="false"/>
          <w:color w:val="000000"/>
          <w:sz w:val="28"/>
        </w:rPr>
        <w:t>
</w:t>
      </w:r>
      <w:r>
        <w:rPr>
          <w:rFonts w:ascii="Times New Roman"/>
          <w:b w:val="false"/>
          <w:i w:val="false"/>
          <w:color w:val="000000"/>
          <w:sz w:val="28"/>
        </w:rPr>
        <w:t>
      175. При механической мойке лагерных бочек и танков струей воды под давлением 6-8 атм в течение 3 мин смываются остатки дрожжей, затем обрабатывается поверхность дезинфицирующим раствором и после 30-ти минутной выдержки вновь промывается водой в течение 3 мин.</w:t>
      </w:r>
      <w:r>
        <w:br/>
      </w:r>
      <w:r>
        <w:rPr>
          <w:rFonts w:ascii="Times New Roman"/>
          <w:b w:val="false"/>
          <w:i w:val="false"/>
          <w:color w:val="000000"/>
          <w:sz w:val="28"/>
        </w:rPr>
        <w:t>
</w:t>
      </w:r>
      <w:r>
        <w:rPr>
          <w:rFonts w:ascii="Times New Roman"/>
          <w:b w:val="false"/>
          <w:i w:val="false"/>
          <w:color w:val="000000"/>
          <w:sz w:val="28"/>
        </w:rPr>
        <w:t>
      176. Трубопроводы между лагерным цехом и цехом разлива перед и после каждого пуска пива промываются в течение 10 мин водой.</w:t>
      </w:r>
      <w:r>
        <w:br/>
      </w:r>
      <w:r>
        <w:rPr>
          <w:rFonts w:ascii="Times New Roman"/>
          <w:b w:val="false"/>
          <w:i w:val="false"/>
          <w:color w:val="000000"/>
          <w:sz w:val="28"/>
        </w:rPr>
        <w:t>
</w:t>
      </w:r>
      <w:r>
        <w:rPr>
          <w:rFonts w:ascii="Times New Roman"/>
          <w:b w:val="false"/>
          <w:i w:val="false"/>
          <w:color w:val="000000"/>
          <w:sz w:val="28"/>
        </w:rPr>
        <w:t>
      177. Трубопроводы для подачи пива в фильтрационное отделение один раз в неделю промываются водой и в течение 10 мин пропариваются.</w:t>
      </w:r>
      <w:r>
        <w:br/>
      </w:r>
      <w:r>
        <w:rPr>
          <w:rFonts w:ascii="Times New Roman"/>
          <w:b w:val="false"/>
          <w:i w:val="false"/>
          <w:color w:val="000000"/>
          <w:sz w:val="28"/>
        </w:rPr>
        <w:t>
</w:t>
      </w:r>
      <w:r>
        <w:rPr>
          <w:rFonts w:ascii="Times New Roman"/>
          <w:b w:val="false"/>
          <w:i w:val="false"/>
          <w:color w:val="000000"/>
          <w:sz w:val="28"/>
        </w:rPr>
        <w:t>
      178. Сборники фильтрованного пива оборудуются с индивидуальной изоляцией и охлаждением или устанавливаются в охлаждаемом помещении.</w:t>
      </w:r>
      <w:r>
        <w:br/>
      </w:r>
      <w:r>
        <w:rPr>
          <w:rFonts w:ascii="Times New Roman"/>
          <w:b w:val="false"/>
          <w:i w:val="false"/>
          <w:color w:val="000000"/>
          <w:sz w:val="28"/>
        </w:rPr>
        <w:t>
</w:t>
      </w:r>
      <w:r>
        <w:rPr>
          <w:rFonts w:ascii="Times New Roman"/>
          <w:b w:val="false"/>
          <w:i w:val="false"/>
          <w:color w:val="000000"/>
          <w:sz w:val="28"/>
        </w:rPr>
        <w:t>
      179. Металлические и эбонитовые рамки фильтрационных аппаратов перед каждым пуском промываются водой с щетками, не реже одного раз в неделю дезинфицируются.</w:t>
      </w:r>
      <w:r>
        <w:br/>
      </w:r>
      <w:r>
        <w:rPr>
          <w:rFonts w:ascii="Times New Roman"/>
          <w:b w:val="false"/>
          <w:i w:val="false"/>
          <w:color w:val="000000"/>
          <w:sz w:val="28"/>
        </w:rPr>
        <w:t>
</w:t>
      </w:r>
      <w:r>
        <w:rPr>
          <w:rFonts w:ascii="Times New Roman"/>
          <w:b w:val="false"/>
          <w:i w:val="false"/>
          <w:color w:val="000000"/>
          <w:sz w:val="28"/>
        </w:rPr>
        <w:t>
      180. Сепараторы для осветления пива по окончании работы подключаются на циркуляционную мойку щелочью и водой, не реже одного раза в неделю разбираются и моются мягкими щетками с использованием моющих средств с последовательной промывкой горячей и холодной водой.</w:t>
      </w:r>
      <w:r>
        <w:br/>
      </w:r>
      <w:r>
        <w:rPr>
          <w:rFonts w:ascii="Times New Roman"/>
          <w:b w:val="false"/>
          <w:i w:val="false"/>
          <w:color w:val="000000"/>
          <w:sz w:val="28"/>
        </w:rPr>
        <w:t>
</w:t>
      </w:r>
      <w:r>
        <w:rPr>
          <w:rFonts w:ascii="Times New Roman"/>
          <w:b w:val="false"/>
          <w:i w:val="false"/>
          <w:color w:val="000000"/>
          <w:sz w:val="28"/>
        </w:rPr>
        <w:t>
      181. При использовании диатомитовых или кизельгуровых фильтров ежедневно, после окончания фильтрования и удаления осадка с элементов фильтра, фильтр промывается холодной, затем горячей водой с температурой от +85</w:t>
      </w:r>
      <w:r>
        <w:rPr>
          <w:rFonts w:ascii="Times New Roman"/>
          <w:b w:val="false"/>
          <w:i w:val="false"/>
          <w:color w:val="000000"/>
          <w:vertAlign w:val="superscript"/>
        </w:rPr>
        <w:t>0</w:t>
      </w:r>
      <w:r>
        <w:rPr>
          <w:rFonts w:ascii="Times New Roman"/>
          <w:b w:val="false"/>
          <w:i w:val="false"/>
          <w:color w:val="000000"/>
          <w:sz w:val="28"/>
        </w:rPr>
        <w:t>С до +90</w:t>
      </w:r>
      <w:r>
        <w:rPr>
          <w:rFonts w:ascii="Times New Roman"/>
          <w:b w:val="false"/>
          <w:i w:val="false"/>
          <w:color w:val="000000"/>
          <w:vertAlign w:val="superscript"/>
        </w:rPr>
        <w:t>0</w:t>
      </w:r>
      <w:r>
        <w:rPr>
          <w:rFonts w:ascii="Times New Roman"/>
          <w:b w:val="false"/>
          <w:i w:val="false"/>
          <w:color w:val="000000"/>
          <w:sz w:val="28"/>
        </w:rPr>
        <w:t>С в течение 15-20 мин. Горячую воду вытесняют холодной и оставляют до следующего цикла работы.</w:t>
      </w:r>
      <w:r>
        <w:br/>
      </w:r>
      <w:r>
        <w:rPr>
          <w:rFonts w:ascii="Times New Roman"/>
          <w:b w:val="false"/>
          <w:i w:val="false"/>
          <w:color w:val="000000"/>
          <w:sz w:val="28"/>
        </w:rPr>
        <w:t>
</w:t>
      </w:r>
      <w:r>
        <w:rPr>
          <w:rFonts w:ascii="Times New Roman"/>
          <w:b w:val="false"/>
          <w:i w:val="false"/>
          <w:color w:val="000000"/>
          <w:sz w:val="28"/>
        </w:rPr>
        <w:t>
      182. Не реже одного раза в неделю система фильтра заполняется моющим раствором при температуре +60</w:t>
      </w:r>
      <w:r>
        <w:rPr>
          <w:rFonts w:ascii="Times New Roman"/>
          <w:b w:val="false"/>
          <w:i w:val="false"/>
          <w:color w:val="000000"/>
          <w:vertAlign w:val="superscript"/>
        </w:rPr>
        <w:t>0</w:t>
      </w:r>
      <w:r>
        <w:rPr>
          <w:rFonts w:ascii="Times New Roman"/>
          <w:b w:val="false"/>
          <w:i w:val="false"/>
          <w:color w:val="000000"/>
          <w:sz w:val="28"/>
        </w:rPr>
        <w:t>С, которая циркулируется в замкнутом цикле в течение 15 мин. После этого фильтр промывается горячей и холодной водой и обрабатывается дезинфицирующим раствором с последующей промывкой холодной водой.</w:t>
      </w:r>
      <w:r>
        <w:br/>
      </w:r>
      <w:r>
        <w:rPr>
          <w:rFonts w:ascii="Times New Roman"/>
          <w:b w:val="false"/>
          <w:i w:val="false"/>
          <w:color w:val="000000"/>
          <w:sz w:val="28"/>
        </w:rPr>
        <w:t>
</w:t>
      </w:r>
      <w:r>
        <w:rPr>
          <w:rFonts w:ascii="Times New Roman"/>
          <w:b w:val="false"/>
          <w:i w:val="false"/>
          <w:color w:val="000000"/>
          <w:sz w:val="28"/>
        </w:rPr>
        <w:t>
      183. Сетчатые фильтры не реже одного раза в месяц промываются 1 % раствором азотной кислоты. При стерильной фильтрации пластины фильтра обрабатываются паром при разности давлений в 0,5 атм.</w:t>
      </w:r>
    </w:p>
    <w:bookmarkEnd w:id="12"/>
    <w:bookmarkStart w:name="z284" w:id="13"/>
    <w:p>
      <w:pPr>
        <w:spacing w:after="0"/>
        <w:ind w:left="0"/>
        <w:jc w:val="left"/>
      </w:pPr>
      <w:r>
        <w:rPr>
          <w:rFonts w:ascii="Times New Roman"/>
          <w:b/>
          <w:i w:val="false"/>
          <w:color w:val="000000"/>
        </w:rPr>
        <w:t xml:space="preserve"> 
4. Требования к условиям производства безалкогольной продукции</w:t>
      </w:r>
    </w:p>
    <w:bookmarkEnd w:id="13"/>
    <w:bookmarkStart w:name="z285" w:id="14"/>
    <w:p>
      <w:pPr>
        <w:spacing w:after="0"/>
        <w:ind w:left="0"/>
        <w:jc w:val="both"/>
      </w:pPr>
      <w:r>
        <w:rPr>
          <w:rFonts w:ascii="Times New Roman"/>
          <w:b w:val="false"/>
          <w:i w:val="false"/>
          <w:color w:val="000000"/>
          <w:sz w:val="28"/>
        </w:rPr>
        <w:t>
      184. В составе производственных помещений безалкогольной продукции (напитков) предусматривают отделение водоподготовки, сироповарочное отделение, купажное отделение с участком фильтрации, цех розлива.</w:t>
      </w:r>
      <w:r>
        <w:br/>
      </w:r>
      <w:r>
        <w:rPr>
          <w:rFonts w:ascii="Times New Roman"/>
          <w:b w:val="false"/>
          <w:i w:val="false"/>
          <w:color w:val="000000"/>
          <w:sz w:val="28"/>
        </w:rPr>
        <w:t>
</w:t>
      </w:r>
      <w:r>
        <w:rPr>
          <w:rFonts w:ascii="Times New Roman"/>
          <w:b w:val="false"/>
          <w:i w:val="false"/>
          <w:color w:val="000000"/>
          <w:sz w:val="28"/>
        </w:rPr>
        <w:t xml:space="preserve">
      185. Для размещения производства безалкогольной продукции выделяются отдельные помещения для купажа и разлива. В случае, если безалкогольная продукция производится на отдельном объекте или цехе, для нее предусматриваются производственные и вспомогательные помещения. </w:t>
      </w:r>
      <w:r>
        <w:br/>
      </w:r>
      <w:r>
        <w:rPr>
          <w:rFonts w:ascii="Times New Roman"/>
          <w:b w:val="false"/>
          <w:i w:val="false"/>
          <w:color w:val="000000"/>
          <w:sz w:val="28"/>
        </w:rPr>
        <w:t>
</w:t>
      </w:r>
      <w:r>
        <w:rPr>
          <w:rFonts w:ascii="Times New Roman"/>
          <w:b w:val="false"/>
          <w:i w:val="false"/>
          <w:color w:val="000000"/>
          <w:sz w:val="28"/>
        </w:rPr>
        <w:t xml:space="preserve">
      Бак для охлаждения воды, идущей на изготовление безалкогольных напитков, промывается ежедневно. </w:t>
      </w:r>
      <w:r>
        <w:br/>
      </w:r>
      <w:r>
        <w:rPr>
          <w:rFonts w:ascii="Times New Roman"/>
          <w:b w:val="false"/>
          <w:i w:val="false"/>
          <w:color w:val="000000"/>
          <w:sz w:val="28"/>
        </w:rPr>
        <w:t>
</w:t>
      </w:r>
      <w:r>
        <w:rPr>
          <w:rFonts w:ascii="Times New Roman"/>
          <w:b w:val="false"/>
          <w:i w:val="false"/>
          <w:color w:val="000000"/>
          <w:sz w:val="28"/>
        </w:rPr>
        <w:t>
      186. Не допускается выработка безалкогольной продукции без предварительного охлаждения воды и сиропов. Перед поступлением на сатуратор вода пропускается через специальные фильтры и охлаждается. Фильтры подвергаются санитарной обработке в соответствии с программой производственного контроля объекта.</w:t>
      </w:r>
      <w:r>
        <w:br/>
      </w:r>
      <w:r>
        <w:rPr>
          <w:rFonts w:ascii="Times New Roman"/>
          <w:b w:val="false"/>
          <w:i w:val="false"/>
          <w:color w:val="000000"/>
          <w:sz w:val="28"/>
        </w:rPr>
        <w:t>
</w:t>
      </w:r>
      <w:r>
        <w:rPr>
          <w:rFonts w:ascii="Times New Roman"/>
          <w:b w:val="false"/>
          <w:i w:val="false"/>
          <w:color w:val="000000"/>
          <w:sz w:val="28"/>
        </w:rPr>
        <w:t>
      187. Машины, аппараты, смесители, емкости для сырья, полуфабрикатов и готовой продукции, а также весь цеховой инвентарь до начала смены и после окончания работы тщательно промывается, дезинфицируется и исправляется от возможных механических дефектов.</w:t>
      </w:r>
      <w:r>
        <w:br/>
      </w:r>
      <w:r>
        <w:rPr>
          <w:rFonts w:ascii="Times New Roman"/>
          <w:b w:val="false"/>
          <w:i w:val="false"/>
          <w:color w:val="000000"/>
          <w:sz w:val="28"/>
        </w:rPr>
        <w:t>
</w:t>
      </w:r>
      <w:r>
        <w:rPr>
          <w:rFonts w:ascii="Times New Roman"/>
          <w:b w:val="false"/>
          <w:i w:val="false"/>
          <w:color w:val="000000"/>
          <w:sz w:val="28"/>
        </w:rPr>
        <w:t>
      188. Приготовление сахарного сиропа осуществляется горячим или холодным способом в закрытых аппаратах оборудованных механическими мешалками.</w:t>
      </w:r>
      <w:r>
        <w:br/>
      </w:r>
      <w:r>
        <w:rPr>
          <w:rFonts w:ascii="Times New Roman"/>
          <w:b w:val="false"/>
          <w:i w:val="false"/>
          <w:color w:val="000000"/>
          <w:sz w:val="28"/>
        </w:rPr>
        <w:t>
</w:t>
      </w:r>
      <w:r>
        <w:rPr>
          <w:rFonts w:ascii="Times New Roman"/>
          <w:b w:val="false"/>
          <w:i w:val="false"/>
          <w:color w:val="000000"/>
          <w:sz w:val="28"/>
        </w:rPr>
        <w:t>
      189. Приготовление колера производится в опрокидывающихся сосудах с электрическим обогревом, снабженных механической мешалкой.</w:t>
      </w:r>
      <w:r>
        <w:br/>
      </w:r>
      <w:r>
        <w:rPr>
          <w:rFonts w:ascii="Times New Roman"/>
          <w:b w:val="false"/>
          <w:i w:val="false"/>
          <w:color w:val="000000"/>
          <w:sz w:val="28"/>
        </w:rPr>
        <w:t>
</w:t>
      </w:r>
      <w:r>
        <w:rPr>
          <w:rFonts w:ascii="Times New Roman"/>
          <w:b w:val="false"/>
          <w:i w:val="false"/>
          <w:color w:val="000000"/>
          <w:sz w:val="28"/>
        </w:rPr>
        <w:t>
      190. Купажеры оборудуются крышками, механическими мешалками и мерными стеклами.</w:t>
      </w:r>
      <w:r>
        <w:br/>
      </w:r>
      <w:r>
        <w:rPr>
          <w:rFonts w:ascii="Times New Roman"/>
          <w:b w:val="false"/>
          <w:i w:val="false"/>
          <w:color w:val="000000"/>
          <w:sz w:val="28"/>
        </w:rPr>
        <w:t>
</w:t>
      </w:r>
      <w:r>
        <w:rPr>
          <w:rFonts w:ascii="Times New Roman"/>
          <w:b w:val="false"/>
          <w:i w:val="false"/>
          <w:color w:val="000000"/>
          <w:sz w:val="28"/>
        </w:rPr>
        <w:t xml:space="preserve">
      191. Купажеры, сиропопроводы, емкости хранения сиропа подвергают очистке и безразборной (CIP) мойке и дезинфекции. </w:t>
      </w:r>
      <w:r>
        <w:br/>
      </w:r>
      <w:r>
        <w:rPr>
          <w:rFonts w:ascii="Times New Roman"/>
          <w:b w:val="false"/>
          <w:i w:val="false"/>
          <w:color w:val="000000"/>
          <w:sz w:val="28"/>
        </w:rPr>
        <w:t>
</w:t>
      </w:r>
      <w:r>
        <w:rPr>
          <w:rFonts w:ascii="Times New Roman"/>
          <w:b w:val="false"/>
          <w:i w:val="false"/>
          <w:color w:val="000000"/>
          <w:sz w:val="28"/>
        </w:rPr>
        <w:t>
      192. Для варки сиропов допускается применение котлов с нелуженой внутренней поверхностью (зеркальный блеск).</w:t>
      </w:r>
    </w:p>
    <w:bookmarkEnd w:id="14"/>
    <w:bookmarkStart w:name="z295" w:id="15"/>
    <w:p>
      <w:pPr>
        <w:spacing w:after="0"/>
        <w:ind w:left="0"/>
        <w:jc w:val="left"/>
      </w:pPr>
      <w:r>
        <w:rPr>
          <w:rFonts w:ascii="Times New Roman"/>
          <w:b/>
          <w:i w:val="false"/>
          <w:color w:val="000000"/>
        </w:rPr>
        <w:t xml:space="preserve"> 
4.1 Требования к условиям производства кваса</w:t>
      </w:r>
    </w:p>
    <w:bookmarkEnd w:id="15"/>
    <w:bookmarkStart w:name="z296" w:id="16"/>
    <w:p>
      <w:pPr>
        <w:spacing w:after="0"/>
        <w:ind w:left="0"/>
        <w:jc w:val="both"/>
      </w:pPr>
      <w:r>
        <w:rPr>
          <w:rFonts w:ascii="Times New Roman"/>
          <w:b w:val="false"/>
          <w:i w:val="false"/>
          <w:color w:val="000000"/>
          <w:sz w:val="28"/>
        </w:rPr>
        <w:t>
      193. В составе квасного цеха выделяют основной набор помещений:</w:t>
      </w:r>
      <w:r>
        <w:br/>
      </w:r>
      <w:r>
        <w:rPr>
          <w:rFonts w:ascii="Times New Roman"/>
          <w:b w:val="false"/>
          <w:i w:val="false"/>
          <w:color w:val="000000"/>
          <w:sz w:val="28"/>
        </w:rPr>
        <w:t>
</w:t>
      </w:r>
      <w:r>
        <w:rPr>
          <w:rFonts w:ascii="Times New Roman"/>
          <w:b w:val="false"/>
          <w:i w:val="false"/>
          <w:color w:val="000000"/>
          <w:sz w:val="28"/>
        </w:rPr>
        <w:t>
      1) сырьевой цех (с отделением концентратов, складом сахара, отделением хранения концентрата квасного сусла);</w:t>
      </w:r>
      <w:r>
        <w:br/>
      </w:r>
      <w:r>
        <w:rPr>
          <w:rFonts w:ascii="Times New Roman"/>
          <w:b w:val="false"/>
          <w:i w:val="false"/>
          <w:color w:val="000000"/>
          <w:sz w:val="28"/>
        </w:rPr>
        <w:t>
</w:t>
      </w:r>
      <w:r>
        <w:rPr>
          <w:rFonts w:ascii="Times New Roman"/>
          <w:b w:val="false"/>
          <w:i w:val="false"/>
          <w:color w:val="000000"/>
          <w:sz w:val="28"/>
        </w:rPr>
        <w:t>
      2) квасной цех (склад сахара, сироповарочное отделение, бродильно-купажное отделение, отделение чистой культуры дрожжей (в случае применения), отделение розлива хлебного кваса в цистерны);</w:t>
      </w:r>
      <w:r>
        <w:br/>
      </w:r>
      <w:r>
        <w:rPr>
          <w:rFonts w:ascii="Times New Roman"/>
          <w:b w:val="false"/>
          <w:i w:val="false"/>
          <w:color w:val="000000"/>
          <w:sz w:val="28"/>
        </w:rPr>
        <w:t>
</w:t>
      </w:r>
      <w:r>
        <w:rPr>
          <w:rFonts w:ascii="Times New Roman"/>
          <w:b w:val="false"/>
          <w:i w:val="false"/>
          <w:color w:val="000000"/>
          <w:sz w:val="28"/>
        </w:rPr>
        <w:t>
      3) моечно-разливочный цех (в случае разлива в бутылки, другие емкости);</w:t>
      </w:r>
      <w:r>
        <w:br/>
      </w:r>
      <w:r>
        <w:rPr>
          <w:rFonts w:ascii="Times New Roman"/>
          <w:b w:val="false"/>
          <w:i w:val="false"/>
          <w:color w:val="000000"/>
          <w:sz w:val="28"/>
        </w:rPr>
        <w:t>
</w:t>
      </w:r>
      <w:r>
        <w:rPr>
          <w:rFonts w:ascii="Times New Roman"/>
          <w:b w:val="false"/>
          <w:i w:val="false"/>
          <w:color w:val="000000"/>
          <w:sz w:val="28"/>
        </w:rPr>
        <w:t xml:space="preserve">
      4) склад посуды (неотапливаемый) или навес (экспедиция). </w:t>
      </w:r>
      <w:r>
        <w:br/>
      </w:r>
      <w:r>
        <w:rPr>
          <w:rFonts w:ascii="Times New Roman"/>
          <w:b w:val="false"/>
          <w:i w:val="false"/>
          <w:color w:val="000000"/>
          <w:sz w:val="28"/>
        </w:rPr>
        <w:t>
</w:t>
      </w:r>
      <w:r>
        <w:rPr>
          <w:rFonts w:ascii="Times New Roman"/>
          <w:b w:val="false"/>
          <w:i w:val="false"/>
          <w:color w:val="000000"/>
          <w:sz w:val="28"/>
        </w:rPr>
        <w:t>
      Купажирование и разлив кваса размещают в отдельных помещениях, при этом, не допускается их размещение на открытых площадках.</w:t>
      </w:r>
      <w:r>
        <w:br/>
      </w:r>
      <w:r>
        <w:rPr>
          <w:rFonts w:ascii="Times New Roman"/>
          <w:b w:val="false"/>
          <w:i w:val="false"/>
          <w:color w:val="000000"/>
          <w:sz w:val="28"/>
        </w:rPr>
        <w:t>
</w:t>
      </w:r>
      <w:r>
        <w:rPr>
          <w:rFonts w:ascii="Times New Roman"/>
          <w:b w:val="false"/>
          <w:i w:val="false"/>
          <w:color w:val="000000"/>
          <w:sz w:val="28"/>
        </w:rPr>
        <w:t>
      194. Предварительное разведение концентрата квасного сусла и его стерилизация производится в закрытых аппаратах с механической мешалкой и паровой рубашкой. На трубопроводе, подающем пар в рубашку, устанавливают автоматическое редуцирующее устройство с манометром и предохранительным клапаном.</w:t>
      </w:r>
      <w:r>
        <w:br/>
      </w:r>
      <w:r>
        <w:rPr>
          <w:rFonts w:ascii="Times New Roman"/>
          <w:b w:val="false"/>
          <w:i w:val="false"/>
          <w:color w:val="000000"/>
          <w:sz w:val="28"/>
        </w:rPr>
        <w:t>
</w:t>
      </w:r>
      <w:r>
        <w:rPr>
          <w:rFonts w:ascii="Times New Roman"/>
          <w:b w:val="false"/>
          <w:i w:val="false"/>
          <w:color w:val="000000"/>
          <w:sz w:val="28"/>
        </w:rPr>
        <w:t>
      195. Купажные емкости и аппараты для приготовления рабочих растворов квасного сусла оборудуются механическими мешалками и закрываются крышками.</w:t>
      </w:r>
      <w:r>
        <w:br/>
      </w:r>
      <w:r>
        <w:rPr>
          <w:rFonts w:ascii="Times New Roman"/>
          <w:b w:val="false"/>
          <w:i w:val="false"/>
          <w:color w:val="000000"/>
          <w:sz w:val="28"/>
        </w:rPr>
        <w:t>
</w:t>
      </w:r>
      <w:r>
        <w:rPr>
          <w:rFonts w:ascii="Times New Roman"/>
          <w:b w:val="false"/>
          <w:i w:val="false"/>
          <w:color w:val="000000"/>
          <w:sz w:val="28"/>
        </w:rPr>
        <w:t>
      196. Сбраживание квасного сусла осуществляется в закрытых сосудах, оснащенных манометрами и предохранительными клапанами и оборудованных нижними люками.</w:t>
      </w:r>
      <w:r>
        <w:br/>
      </w:r>
      <w:r>
        <w:rPr>
          <w:rFonts w:ascii="Times New Roman"/>
          <w:b w:val="false"/>
          <w:i w:val="false"/>
          <w:color w:val="000000"/>
          <w:sz w:val="28"/>
        </w:rPr>
        <w:t>
</w:t>
      </w:r>
      <w:r>
        <w:rPr>
          <w:rFonts w:ascii="Times New Roman"/>
          <w:b w:val="false"/>
          <w:i w:val="false"/>
          <w:color w:val="000000"/>
          <w:sz w:val="28"/>
        </w:rPr>
        <w:t>
      197. Бродильно-купажные емкости маркируют четкой надписью "Осторожно! Углекислый газ" и соответствующим знаком безопасности.</w:t>
      </w:r>
      <w:r>
        <w:br/>
      </w:r>
      <w:r>
        <w:rPr>
          <w:rFonts w:ascii="Times New Roman"/>
          <w:b w:val="false"/>
          <w:i w:val="false"/>
          <w:color w:val="000000"/>
          <w:sz w:val="28"/>
        </w:rPr>
        <w:t>
</w:t>
      </w:r>
      <w:r>
        <w:rPr>
          <w:rFonts w:ascii="Times New Roman"/>
          <w:b w:val="false"/>
          <w:i w:val="false"/>
          <w:color w:val="000000"/>
          <w:sz w:val="28"/>
        </w:rPr>
        <w:t>
      198. Бродильно-купажное отделение оснащают прибором для определения содержания диоксида углерода в помещении и емкостях, не менее двух шланговых противогазов и двух предохранительных лямочных поясов со страховочными канатами (веревками).</w:t>
      </w:r>
      <w:r>
        <w:br/>
      </w:r>
      <w:r>
        <w:rPr>
          <w:rFonts w:ascii="Times New Roman"/>
          <w:b w:val="false"/>
          <w:i w:val="false"/>
          <w:color w:val="000000"/>
          <w:sz w:val="28"/>
        </w:rPr>
        <w:t>
</w:t>
      </w:r>
      <w:r>
        <w:rPr>
          <w:rFonts w:ascii="Times New Roman"/>
          <w:b w:val="false"/>
          <w:i w:val="false"/>
          <w:color w:val="000000"/>
          <w:sz w:val="28"/>
        </w:rPr>
        <w:t>
      199. Емкость для хранения концентрата квасного сусла после освобождения и перед приемкой свежих порций моется горячей водой, дезинфицируется и многократно ополаскивается водой или обрабатывается паром.</w:t>
      </w:r>
      <w:r>
        <w:br/>
      </w:r>
      <w:r>
        <w:rPr>
          <w:rFonts w:ascii="Times New Roman"/>
          <w:b w:val="false"/>
          <w:i w:val="false"/>
          <w:color w:val="000000"/>
          <w:sz w:val="28"/>
        </w:rPr>
        <w:t>
</w:t>
      </w:r>
      <w:r>
        <w:rPr>
          <w:rFonts w:ascii="Times New Roman"/>
          <w:b w:val="false"/>
          <w:i w:val="false"/>
          <w:color w:val="000000"/>
          <w:sz w:val="28"/>
        </w:rPr>
        <w:t>
      200. Чан с мешалкой для растворения концентрата в воде и купажный чан для купажирования сусла с сахаром после каждого цикла работы промываются и обрабатываются паром, не реже двух раз в неделю дезинфицируются.</w:t>
      </w:r>
      <w:r>
        <w:br/>
      </w:r>
      <w:r>
        <w:rPr>
          <w:rFonts w:ascii="Times New Roman"/>
          <w:b w:val="false"/>
          <w:i w:val="false"/>
          <w:color w:val="000000"/>
          <w:sz w:val="28"/>
        </w:rPr>
        <w:t>
</w:t>
      </w:r>
      <w:r>
        <w:rPr>
          <w:rFonts w:ascii="Times New Roman"/>
          <w:b w:val="false"/>
          <w:i w:val="false"/>
          <w:color w:val="000000"/>
          <w:sz w:val="28"/>
        </w:rPr>
        <w:t>
      201. Заторные и настойные чаны после каждой варки квасного сусла промываются водой до полного удаления остаточной гущи. Не менее одного раза в неделю чаны дезинфицируются.</w:t>
      </w:r>
      <w:r>
        <w:br/>
      </w:r>
      <w:r>
        <w:rPr>
          <w:rFonts w:ascii="Times New Roman"/>
          <w:b w:val="false"/>
          <w:i w:val="false"/>
          <w:color w:val="000000"/>
          <w:sz w:val="28"/>
        </w:rPr>
        <w:t>
</w:t>
      </w:r>
      <w:r>
        <w:rPr>
          <w:rFonts w:ascii="Times New Roman"/>
          <w:b w:val="false"/>
          <w:i w:val="false"/>
          <w:color w:val="000000"/>
          <w:sz w:val="28"/>
        </w:rPr>
        <w:t>
      202. При круглосуточной работе объекта теплообменники для отстоявшегося квасного сусла, охлаждения сброженного сусла и кваса дезинфицируются не реже одного раза в неделю.</w:t>
      </w:r>
      <w:r>
        <w:br/>
      </w:r>
      <w:r>
        <w:rPr>
          <w:rFonts w:ascii="Times New Roman"/>
          <w:b w:val="false"/>
          <w:i w:val="false"/>
          <w:color w:val="000000"/>
          <w:sz w:val="28"/>
        </w:rPr>
        <w:t>
</w:t>
      </w:r>
      <w:r>
        <w:rPr>
          <w:rFonts w:ascii="Times New Roman"/>
          <w:b w:val="false"/>
          <w:i w:val="false"/>
          <w:color w:val="000000"/>
          <w:sz w:val="28"/>
        </w:rPr>
        <w:t>
      203. При периодической (двухсменной работе) в конце рабочего дня все сусло из суслопровода и теплообменников спускается в заторный чан. Суслопроводы промываются горячей водой и дезинфицируются не реже одного раза в неделю.</w:t>
      </w:r>
      <w:r>
        <w:br/>
      </w:r>
      <w:r>
        <w:rPr>
          <w:rFonts w:ascii="Times New Roman"/>
          <w:b w:val="false"/>
          <w:i w:val="false"/>
          <w:color w:val="000000"/>
          <w:sz w:val="28"/>
        </w:rPr>
        <w:t>
</w:t>
      </w:r>
      <w:r>
        <w:rPr>
          <w:rFonts w:ascii="Times New Roman"/>
          <w:b w:val="false"/>
          <w:i w:val="false"/>
          <w:color w:val="000000"/>
          <w:sz w:val="28"/>
        </w:rPr>
        <w:t>
      204. Открытые бродильные и купажные чаны после каждого цикла промываются водой и дезинфицируются не реже двух раз в неделю.</w:t>
      </w:r>
      <w:r>
        <w:br/>
      </w:r>
      <w:r>
        <w:rPr>
          <w:rFonts w:ascii="Times New Roman"/>
          <w:b w:val="false"/>
          <w:i w:val="false"/>
          <w:color w:val="000000"/>
          <w:sz w:val="28"/>
        </w:rPr>
        <w:t>
</w:t>
      </w:r>
      <w:r>
        <w:rPr>
          <w:rFonts w:ascii="Times New Roman"/>
          <w:b w:val="false"/>
          <w:i w:val="false"/>
          <w:color w:val="000000"/>
          <w:sz w:val="28"/>
        </w:rPr>
        <w:t>
      205. Для приготовления хлебного кваса используются чистые культуры дрожжей и молочнокислых бактерий.</w:t>
      </w:r>
    </w:p>
    <w:bookmarkEnd w:id="16"/>
    <w:bookmarkStart w:name="z314" w:id="17"/>
    <w:p>
      <w:pPr>
        <w:spacing w:after="0"/>
        <w:ind w:left="0"/>
        <w:jc w:val="left"/>
      </w:pPr>
      <w:r>
        <w:rPr>
          <w:rFonts w:ascii="Times New Roman"/>
          <w:b/>
          <w:i w:val="false"/>
          <w:color w:val="000000"/>
        </w:rPr>
        <w:t xml:space="preserve"> 
5. Требования к условиям производства тонизирующих напитков</w:t>
      </w:r>
    </w:p>
    <w:bookmarkEnd w:id="17"/>
    <w:bookmarkStart w:name="z315" w:id="18"/>
    <w:p>
      <w:pPr>
        <w:spacing w:after="0"/>
        <w:ind w:left="0"/>
        <w:jc w:val="both"/>
      </w:pPr>
      <w:r>
        <w:rPr>
          <w:rFonts w:ascii="Times New Roman"/>
          <w:b w:val="false"/>
          <w:i w:val="false"/>
          <w:color w:val="000000"/>
          <w:sz w:val="28"/>
        </w:rPr>
        <w:t>
      206. В качестве тонизирующих веществ (компонентов) допускается использовать кофеин и содержащие его растения (растительные экстракты) чай, кофе, гуарана, мате и другие, а также лекарственные растения и их экстракты, оказывающие тонизирующее действие (женьшень, левзея, родиола розовая, лимонник, элеутерококк и другие). В состав тонизирующих безалкогольных напитков допускается вводить не более двух тонизирующих компонентов, слабоалкогольных - не более одного.</w:t>
      </w:r>
      <w:r>
        <w:br/>
      </w:r>
      <w:r>
        <w:rPr>
          <w:rFonts w:ascii="Times New Roman"/>
          <w:b w:val="false"/>
          <w:i w:val="false"/>
          <w:color w:val="000000"/>
          <w:sz w:val="28"/>
        </w:rPr>
        <w:t>
</w:t>
      </w:r>
      <w:r>
        <w:rPr>
          <w:rFonts w:ascii="Times New Roman"/>
          <w:b w:val="false"/>
          <w:i w:val="false"/>
          <w:color w:val="000000"/>
          <w:sz w:val="28"/>
        </w:rPr>
        <w:t xml:space="preserve">
      207. При производстве тонизирующих напитков допускается использование минеральных веществ, витаминов и витаминоподобных веществ, субстратов и стимуляторов энергетического обмена. </w:t>
      </w:r>
      <w:r>
        <w:br/>
      </w:r>
      <w:r>
        <w:rPr>
          <w:rFonts w:ascii="Times New Roman"/>
          <w:b w:val="false"/>
          <w:i w:val="false"/>
          <w:color w:val="000000"/>
          <w:sz w:val="28"/>
        </w:rPr>
        <w:t>
</w:t>
      </w:r>
      <w:r>
        <w:rPr>
          <w:rFonts w:ascii="Times New Roman"/>
          <w:b w:val="false"/>
          <w:i w:val="false"/>
          <w:color w:val="000000"/>
          <w:sz w:val="28"/>
        </w:rPr>
        <w:t>
      208. Количество тонизирующих компонентов (кроме кофеина) и других биологически активных веществ в суточной дозировке (одна потребительская упаковка) тонизирующих напитков допускается не более 50 % от верхнего допустимого уровня потребления за исключением витаминов, витамино-подобных веществ, минеральных веществ, субстратов и стимуляторов энергетического обмена, содержание которых не более верхнего допустимого уровня потребления.</w:t>
      </w:r>
      <w:r>
        <w:br/>
      </w:r>
      <w:r>
        <w:rPr>
          <w:rFonts w:ascii="Times New Roman"/>
          <w:b w:val="false"/>
          <w:i w:val="false"/>
          <w:color w:val="000000"/>
          <w:sz w:val="28"/>
        </w:rPr>
        <w:t>
</w:t>
      </w:r>
      <w:r>
        <w:rPr>
          <w:rFonts w:ascii="Times New Roman"/>
          <w:b w:val="false"/>
          <w:i w:val="false"/>
          <w:color w:val="000000"/>
          <w:sz w:val="28"/>
        </w:rPr>
        <w:t xml:space="preserve">
      209. Тонизирующие напитки выпускаются в фасованном виде с объемом упаковки не менее 180 миллилитров (далее - мл) и не более 500 мл. </w:t>
      </w:r>
    </w:p>
    <w:bookmarkEnd w:id="18"/>
    <w:bookmarkStart w:name="z319" w:id="19"/>
    <w:p>
      <w:pPr>
        <w:spacing w:after="0"/>
        <w:ind w:left="0"/>
        <w:jc w:val="left"/>
      </w:pPr>
      <w:r>
        <w:rPr>
          <w:rFonts w:ascii="Times New Roman"/>
          <w:b/>
          <w:i w:val="false"/>
          <w:color w:val="000000"/>
        </w:rPr>
        <w:t xml:space="preserve"> 
6. Требования к условиям производства питьевой воды,</w:t>
      </w:r>
      <w:r>
        <w:br/>
      </w:r>
      <w:r>
        <w:rPr>
          <w:rFonts w:ascii="Times New Roman"/>
          <w:b/>
          <w:i w:val="false"/>
          <w:color w:val="000000"/>
        </w:rPr>
        <w:t xml:space="preserve">
расфасованной в емкости </w:t>
      </w:r>
    </w:p>
    <w:bookmarkEnd w:id="19"/>
    <w:bookmarkStart w:name="z320" w:id="20"/>
    <w:p>
      <w:pPr>
        <w:spacing w:after="0"/>
        <w:ind w:left="0"/>
        <w:jc w:val="both"/>
      </w:pPr>
      <w:r>
        <w:rPr>
          <w:rFonts w:ascii="Times New Roman"/>
          <w:b w:val="false"/>
          <w:i w:val="false"/>
          <w:color w:val="000000"/>
          <w:sz w:val="28"/>
        </w:rPr>
        <w:t>
      210. Производство питьевой воды, расфасованной в емкости осуществляется в соответствие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питьевой воды, расфасованной в емкости", утвержденного постановлением Правительства Республики Казахстан от 9 июня 2008 года № 551.</w:t>
      </w:r>
      <w:r>
        <w:br/>
      </w:r>
      <w:r>
        <w:rPr>
          <w:rFonts w:ascii="Times New Roman"/>
          <w:b w:val="false"/>
          <w:i w:val="false"/>
          <w:color w:val="000000"/>
          <w:sz w:val="28"/>
        </w:rPr>
        <w:t>
</w:t>
      </w:r>
      <w:r>
        <w:rPr>
          <w:rFonts w:ascii="Times New Roman"/>
          <w:b w:val="false"/>
          <w:i w:val="false"/>
          <w:color w:val="000000"/>
          <w:sz w:val="28"/>
        </w:rPr>
        <w:t>
      211. Не допускается присутствие в расфасованной воде различных включений, поверхностной пленки и осадка.</w:t>
      </w:r>
      <w:r>
        <w:br/>
      </w:r>
      <w:r>
        <w:rPr>
          <w:rFonts w:ascii="Times New Roman"/>
          <w:b w:val="false"/>
          <w:i w:val="false"/>
          <w:color w:val="000000"/>
          <w:sz w:val="28"/>
        </w:rPr>
        <w:t>
</w:t>
      </w:r>
      <w:r>
        <w:rPr>
          <w:rFonts w:ascii="Times New Roman"/>
          <w:b w:val="false"/>
          <w:i w:val="false"/>
          <w:color w:val="000000"/>
          <w:sz w:val="28"/>
        </w:rPr>
        <w:t>
      212. Розливные агрегаты до и после розлива промываются чистой водой.</w:t>
      </w:r>
      <w:r>
        <w:br/>
      </w:r>
      <w:r>
        <w:rPr>
          <w:rFonts w:ascii="Times New Roman"/>
          <w:b w:val="false"/>
          <w:i w:val="false"/>
          <w:color w:val="000000"/>
          <w:sz w:val="28"/>
        </w:rPr>
        <w:t>
</w:t>
      </w:r>
      <w:r>
        <w:rPr>
          <w:rFonts w:ascii="Times New Roman"/>
          <w:b w:val="false"/>
          <w:i w:val="false"/>
          <w:color w:val="000000"/>
          <w:sz w:val="28"/>
        </w:rPr>
        <w:t>
      213. Показатели качества и безвредности поступающей на розлив питьевой воды, расфасованной в емкости, соответствуют требованиям,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 и показателям безвредности - требованиям нормативной документации на конкретный вид продукции.</w:t>
      </w:r>
      <w:r>
        <w:br/>
      </w:r>
      <w:r>
        <w:rPr>
          <w:rFonts w:ascii="Times New Roman"/>
          <w:b w:val="false"/>
          <w:i w:val="false"/>
          <w:color w:val="000000"/>
          <w:sz w:val="28"/>
        </w:rPr>
        <w:t>
</w:t>
      </w:r>
      <w:r>
        <w:rPr>
          <w:rFonts w:ascii="Times New Roman"/>
          <w:b w:val="false"/>
          <w:i w:val="false"/>
          <w:color w:val="000000"/>
          <w:sz w:val="28"/>
        </w:rPr>
        <w:t>
      214. Нормативы физиологической полноценности макро- и микроэлементного состава питьевой воды, расфасованной в емкости соответствуют требованиям, установленным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215. Микробиологические, вирусологические и паразитологические показатели питьевой воды, расфасованной в емкости соответствуют требованиям, установленным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216. На объектах смешанного профиля не допускается производить розлив расфасованной воды на линиях, предназначенных для розлива безалкогольной продукции (напитков) и вина.</w:t>
      </w:r>
      <w:r>
        <w:br/>
      </w:r>
      <w:r>
        <w:rPr>
          <w:rFonts w:ascii="Times New Roman"/>
          <w:b w:val="false"/>
          <w:i w:val="false"/>
          <w:color w:val="000000"/>
          <w:sz w:val="28"/>
        </w:rPr>
        <w:t>
</w:t>
      </w:r>
      <w:r>
        <w:rPr>
          <w:rFonts w:ascii="Times New Roman"/>
          <w:b w:val="false"/>
          <w:i w:val="false"/>
          <w:color w:val="000000"/>
          <w:sz w:val="28"/>
        </w:rPr>
        <w:t>
      217. Очистка или замена фильтров осуществляется в соответствии с технологической инструкцией технической документации изготовителя. Производственный лабораторный контроль эффективности работы фильтров проводится не реже одного раза в месяц.</w:t>
      </w:r>
      <w:r>
        <w:br/>
      </w:r>
      <w:r>
        <w:rPr>
          <w:rFonts w:ascii="Times New Roman"/>
          <w:b w:val="false"/>
          <w:i w:val="false"/>
          <w:color w:val="000000"/>
          <w:sz w:val="28"/>
        </w:rPr>
        <w:t>
</w:t>
      </w:r>
      <w:r>
        <w:rPr>
          <w:rFonts w:ascii="Times New Roman"/>
          <w:b w:val="false"/>
          <w:i w:val="false"/>
          <w:color w:val="000000"/>
          <w:sz w:val="28"/>
        </w:rPr>
        <w:t>
      218. В случае обнаружения в процессе эксплуатации месторождения подземных вод загрязнения природной минеральной и родниковой воды и не соответствия их установленным химическим, микробиологическим характеристикам, производитель немедленно приостанавливает операции по добыче воды, а также процесс розлива в емкости до устранения загрязнения.</w:t>
      </w:r>
      <w:r>
        <w:br/>
      </w:r>
      <w:r>
        <w:rPr>
          <w:rFonts w:ascii="Times New Roman"/>
          <w:b w:val="false"/>
          <w:i w:val="false"/>
          <w:color w:val="000000"/>
          <w:sz w:val="28"/>
        </w:rPr>
        <w:t>
</w:t>
      </w:r>
      <w:r>
        <w:rPr>
          <w:rFonts w:ascii="Times New Roman"/>
          <w:b w:val="false"/>
          <w:i w:val="false"/>
          <w:color w:val="000000"/>
          <w:sz w:val="28"/>
        </w:rPr>
        <w:t>
      219. Транспортные емкости (цистерны, танкеры) используемые для транспортировки минеральной природной или питьевой воды (от водозаборного сооружения до объекта, на объекте) маркируются, при этом использование их для перевозки других видов продукции не допускается.</w:t>
      </w:r>
      <w:r>
        <w:br/>
      </w:r>
      <w:r>
        <w:rPr>
          <w:rFonts w:ascii="Times New Roman"/>
          <w:b w:val="false"/>
          <w:i w:val="false"/>
          <w:color w:val="000000"/>
          <w:sz w:val="28"/>
        </w:rPr>
        <w:t>
</w:t>
      </w:r>
      <w:r>
        <w:rPr>
          <w:rFonts w:ascii="Times New Roman"/>
          <w:b w:val="false"/>
          <w:i w:val="false"/>
          <w:color w:val="000000"/>
          <w:sz w:val="28"/>
        </w:rPr>
        <w:t>
      220. Для наполнения транспортных емкостей, а также слива из них воды применяют стационарные трубопроводы.</w:t>
      </w:r>
      <w:r>
        <w:br/>
      </w:r>
      <w:r>
        <w:rPr>
          <w:rFonts w:ascii="Times New Roman"/>
          <w:b w:val="false"/>
          <w:i w:val="false"/>
          <w:color w:val="000000"/>
          <w:sz w:val="28"/>
        </w:rPr>
        <w:t>
</w:t>
      </w:r>
      <w:r>
        <w:rPr>
          <w:rFonts w:ascii="Times New Roman"/>
          <w:b w:val="false"/>
          <w:i w:val="false"/>
          <w:color w:val="000000"/>
          <w:sz w:val="28"/>
        </w:rPr>
        <w:t>
      221. Шланги из резины или других материалов используются в качестве гибкого соединения автомобильных и железнодорожных цистерн со стационарными трубопроводами. Шланги хранятся в условиях, исключающих возможность их загрязнения, подвешенными на специальных крюках, концы шлангов не касаются пола. Шланги оборудуются пистолетами.</w:t>
      </w:r>
      <w:r>
        <w:br/>
      </w:r>
      <w:r>
        <w:rPr>
          <w:rFonts w:ascii="Times New Roman"/>
          <w:b w:val="false"/>
          <w:i w:val="false"/>
          <w:color w:val="000000"/>
          <w:sz w:val="28"/>
        </w:rPr>
        <w:t>
</w:t>
      </w:r>
      <w:r>
        <w:rPr>
          <w:rFonts w:ascii="Times New Roman"/>
          <w:b w:val="false"/>
          <w:i w:val="false"/>
          <w:color w:val="000000"/>
          <w:sz w:val="28"/>
        </w:rPr>
        <w:t>
      222. Соединительные шланги после каждого приема воды промываются горячей водой (температура не менее +60</w:t>
      </w:r>
      <w:r>
        <w:rPr>
          <w:rFonts w:ascii="Times New Roman"/>
          <w:b w:val="false"/>
          <w:i w:val="false"/>
          <w:color w:val="000000"/>
          <w:vertAlign w:val="superscript"/>
        </w:rPr>
        <w:t>0</w:t>
      </w:r>
      <w:r>
        <w:rPr>
          <w:rFonts w:ascii="Times New Roman"/>
          <w:b w:val="false"/>
          <w:i w:val="false"/>
          <w:color w:val="000000"/>
          <w:sz w:val="28"/>
        </w:rPr>
        <w:t>С) и дезинфицируются в маркированных емкостях, затем промываются проточной холодной водой.</w:t>
      </w:r>
      <w:r>
        <w:br/>
      </w:r>
      <w:r>
        <w:rPr>
          <w:rFonts w:ascii="Times New Roman"/>
          <w:b w:val="false"/>
          <w:i w:val="false"/>
          <w:color w:val="000000"/>
          <w:sz w:val="28"/>
        </w:rPr>
        <w:t>
</w:t>
      </w:r>
      <w:r>
        <w:rPr>
          <w:rFonts w:ascii="Times New Roman"/>
          <w:b w:val="false"/>
          <w:i w:val="false"/>
          <w:color w:val="000000"/>
          <w:sz w:val="28"/>
        </w:rPr>
        <w:t>
      223. Проверка технического состояния трубопроводов и коллекторов проводится не реже одного раза в квартал.</w:t>
      </w:r>
      <w:r>
        <w:br/>
      </w:r>
      <w:r>
        <w:rPr>
          <w:rFonts w:ascii="Times New Roman"/>
          <w:b w:val="false"/>
          <w:i w:val="false"/>
          <w:color w:val="000000"/>
          <w:sz w:val="28"/>
        </w:rPr>
        <w:t>
</w:t>
      </w:r>
      <w:r>
        <w:rPr>
          <w:rFonts w:ascii="Times New Roman"/>
          <w:b w:val="false"/>
          <w:i w:val="false"/>
          <w:color w:val="000000"/>
          <w:sz w:val="28"/>
        </w:rPr>
        <w:t>
      224. Питьевая вода, расфасованная в емкости и упакованная в потребительскую упаковку (тару), хранится в затемненных складских помещениях при температуре от +2</w:t>
      </w:r>
      <w:r>
        <w:rPr>
          <w:rFonts w:ascii="Times New Roman"/>
          <w:b w:val="false"/>
          <w:i w:val="false"/>
          <w:color w:val="000000"/>
          <w:vertAlign w:val="superscript"/>
        </w:rPr>
        <w:t>0</w:t>
      </w:r>
      <w:r>
        <w:rPr>
          <w:rFonts w:ascii="Times New Roman"/>
          <w:b w:val="false"/>
          <w:i w:val="false"/>
          <w:color w:val="000000"/>
          <w:sz w:val="28"/>
        </w:rPr>
        <w:t>С до +20</w:t>
      </w:r>
      <w:r>
        <w:rPr>
          <w:rFonts w:ascii="Times New Roman"/>
          <w:b w:val="false"/>
          <w:i w:val="false"/>
          <w:color w:val="000000"/>
          <w:vertAlign w:val="superscript"/>
        </w:rPr>
        <w:t>0</w:t>
      </w:r>
      <w:r>
        <w:rPr>
          <w:rFonts w:ascii="Times New Roman"/>
          <w:b w:val="false"/>
          <w:i w:val="false"/>
          <w:color w:val="000000"/>
          <w:sz w:val="28"/>
        </w:rPr>
        <w:t>С, относительной влажности не выше 85 %, защищается от непосредственного воздействия солнечного света.</w:t>
      </w:r>
    </w:p>
    <w:bookmarkEnd w:id="20"/>
    <w:bookmarkStart w:name="z335"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требования к объектам по производству</w:t>
      </w:r>
      <w:r>
        <w:br/>
      </w:r>
      <w:r>
        <w:rPr>
          <w:rFonts w:ascii="Times New Roman"/>
          <w:b w:val="false"/>
          <w:i w:val="false"/>
          <w:color w:val="000000"/>
          <w:sz w:val="28"/>
        </w:rPr>
        <w:t>
алкогольной продукции, безалкогольной</w:t>
      </w:r>
      <w:r>
        <w:br/>
      </w:r>
      <w:r>
        <w:rPr>
          <w:rFonts w:ascii="Times New Roman"/>
          <w:b w:val="false"/>
          <w:i w:val="false"/>
          <w:color w:val="000000"/>
          <w:sz w:val="28"/>
        </w:rPr>
        <w:t xml:space="preserve">
продукции и питьевой воды,    </w:t>
      </w:r>
      <w:r>
        <w:br/>
      </w:r>
      <w:r>
        <w:rPr>
          <w:rFonts w:ascii="Times New Roman"/>
          <w:b w:val="false"/>
          <w:i w:val="false"/>
          <w:color w:val="000000"/>
          <w:sz w:val="28"/>
        </w:rPr>
        <w:t xml:space="preserve">
расфасованной в емкости"     </w:t>
      </w:r>
    </w:p>
    <w:bookmarkEnd w:id="21"/>
    <w:bookmarkStart w:name="z336" w:id="22"/>
    <w:p>
      <w:pPr>
        <w:spacing w:after="0"/>
        <w:ind w:left="0"/>
        <w:jc w:val="left"/>
      </w:pPr>
      <w:r>
        <w:rPr>
          <w:rFonts w:ascii="Times New Roman"/>
          <w:b/>
          <w:i w:val="false"/>
          <w:color w:val="000000"/>
        </w:rPr>
        <w:t xml:space="preserve"> 
Журнал</w:t>
      </w:r>
      <w:r>
        <w:br/>
      </w:r>
      <w:r>
        <w:rPr>
          <w:rFonts w:ascii="Times New Roman"/>
          <w:b/>
          <w:i w:val="false"/>
          <w:color w:val="000000"/>
        </w:rPr>
        <w:t>
учета выявления и ликвидации аварий</w:t>
      </w:r>
      <w:r>
        <w:br/>
      </w:r>
      <w:r>
        <w:rPr>
          <w:rFonts w:ascii="Times New Roman"/>
          <w:b/>
          <w:i w:val="false"/>
          <w:color w:val="000000"/>
        </w:rPr>
        <w:t>
и ремонтных работ на водопроводе и канализации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606"/>
        <w:gridCol w:w="1994"/>
        <w:gridCol w:w="1886"/>
        <w:gridCol w:w="2554"/>
        <w:gridCol w:w="2834"/>
        <w:gridCol w:w="2490"/>
      </w:tblGrid>
      <w:tr>
        <w:trPr>
          <w:trHeight w:val="20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 время</w:t>
            </w:r>
            <w:r>
              <w:br/>
            </w:r>
            <w:r>
              <w:rPr>
                <w:rFonts w:ascii="Times New Roman"/>
                <w:b w:val="false"/>
                <w:i w:val="false"/>
                <w:color w:val="000000"/>
                <w:sz w:val="20"/>
              </w:rPr>
              <w:t>
</w:t>
            </w:r>
            <w:r>
              <w:rPr>
                <w:rFonts w:ascii="Times New Roman"/>
                <w:b w:val="false"/>
                <w:i w:val="false"/>
                <w:color w:val="000000"/>
                <w:sz w:val="20"/>
              </w:rPr>
              <w:t>аварии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повреждений</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ремонта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как и</w:t>
            </w:r>
            <w:r>
              <w:br/>
            </w:r>
            <w:r>
              <w:rPr>
                <w:rFonts w:ascii="Times New Roman"/>
                <w:b w:val="false"/>
                <w:i w:val="false"/>
                <w:color w:val="000000"/>
                <w:sz w:val="20"/>
              </w:rPr>
              <w:t>
</w:t>
            </w:r>
            <w:r>
              <w:rPr>
                <w:rFonts w:ascii="Times New Roman"/>
                <w:b w:val="false"/>
                <w:i w:val="false"/>
                <w:color w:val="000000"/>
                <w:sz w:val="20"/>
              </w:rPr>
              <w:t>когда была</w:t>
            </w:r>
            <w:r>
              <w:br/>
            </w:r>
            <w:r>
              <w:rPr>
                <w:rFonts w:ascii="Times New Roman"/>
                <w:b w:val="false"/>
                <w:i w:val="false"/>
                <w:color w:val="000000"/>
                <w:sz w:val="20"/>
              </w:rPr>
              <w:t>
</w:t>
            </w:r>
            <w:r>
              <w:rPr>
                <w:rFonts w:ascii="Times New Roman"/>
                <w:b w:val="false"/>
                <w:i w:val="false"/>
                <w:color w:val="000000"/>
                <w:sz w:val="20"/>
              </w:rPr>
              <w:t>проведена</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водопроводной</w:t>
            </w:r>
            <w:r>
              <w:br/>
            </w:r>
            <w:r>
              <w:rPr>
                <w:rFonts w:ascii="Times New Roman"/>
                <w:b w:val="false"/>
                <w:i w:val="false"/>
                <w:color w:val="000000"/>
                <w:sz w:val="20"/>
              </w:rPr>
              <w:t>
</w:t>
            </w:r>
            <w:r>
              <w:rPr>
                <w:rFonts w:ascii="Times New Roman"/>
                <w:b w:val="false"/>
                <w:i w:val="false"/>
                <w:color w:val="000000"/>
                <w:sz w:val="20"/>
              </w:rPr>
              <w:t>сети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анализов воды</w:t>
            </w:r>
            <w:r>
              <w:br/>
            </w:r>
            <w:r>
              <w:rPr>
                <w:rFonts w:ascii="Times New Roman"/>
                <w:b w:val="false"/>
                <w:i w:val="false"/>
                <w:color w:val="000000"/>
                <w:sz w:val="20"/>
              </w:rPr>
              <w:t>
</w:t>
            </w:r>
            <w:r>
              <w:rPr>
                <w:rFonts w:ascii="Times New Roman"/>
                <w:b w:val="false"/>
                <w:i w:val="false"/>
                <w:color w:val="000000"/>
                <w:sz w:val="20"/>
              </w:rPr>
              <w:t>после проведения</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водопроводной</w:t>
            </w:r>
            <w:r>
              <w:br/>
            </w:r>
            <w:r>
              <w:rPr>
                <w:rFonts w:ascii="Times New Roman"/>
                <w:b w:val="false"/>
                <w:i w:val="false"/>
                <w:color w:val="000000"/>
                <w:sz w:val="20"/>
              </w:rPr>
              <w:t>
</w:t>
            </w:r>
            <w:r>
              <w:rPr>
                <w:rFonts w:ascii="Times New Roman"/>
                <w:b w:val="false"/>
                <w:i w:val="false"/>
                <w:color w:val="000000"/>
                <w:sz w:val="20"/>
              </w:rPr>
              <w:t>сети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Росписи</w:t>
            </w:r>
            <w:r>
              <w:br/>
            </w:r>
            <w:r>
              <w:rPr>
                <w:rFonts w:ascii="Times New Roman"/>
                <w:b w:val="false"/>
                <w:i w:val="false"/>
                <w:color w:val="000000"/>
                <w:sz w:val="20"/>
              </w:rPr>
              <w:t>
</w:t>
            </w:r>
            <w:r>
              <w:rPr>
                <w:rFonts w:ascii="Times New Roman"/>
                <w:b w:val="false"/>
                <w:i w:val="false"/>
                <w:color w:val="000000"/>
                <w:sz w:val="20"/>
              </w:rPr>
              <w:t>ответственного</w:t>
            </w:r>
            <w:r>
              <w:br/>
            </w:r>
            <w:r>
              <w:rPr>
                <w:rFonts w:ascii="Times New Roman"/>
                <w:b w:val="false"/>
                <w:i w:val="false"/>
                <w:color w:val="000000"/>
                <w:sz w:val="20"/>
              </w:rPr>
              <w:t>
</w:t>
            </w:r>
            <w:r>
              <w:rPr>
                <w:rFonts w:ascii="Times New Roman"/>
                <w:b w:val="false"/>
                <w:i w:val="false"/>
                <w:color w:val="000000"/>
                <w:sz w:val="20"/>
              </w:rPr>
              <w:t>за участок и</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ремонт</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37"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требования к объектам по производству</w:t>
      </w:r>
      <w:r>
        <w:br/>
      </w:r>
      <w:r>
        <w:rPr>
          <w:rFonts w:ascii="Times New Roman"/>
          <w:b w:val="false"/>
          <w:i w:val="false"/>
          <w:color w:val="000000"/>
          <w:sz w:val="28"/>
        </w:rPr>
        <w:t>
алкогольной продукции, безалкогольной</w:t>
      </w:r>
      <w:r>
        <w:br/>
      </w:r>
      <w:r>
        <w:rPr>
          <w:rFonts w:ascii="Times New Roman"/>
          <w:b w:val="false"/>
          <w:i w:val="false"/>
          <w:color w:val="000000"/>
          <w:sz w:val="28"/>
        </w:rPr>
        <w:t xml:space="preserve">
продукции и питьевой воды,    </w:t>
      </w:r>
      <w:r>
        <w:br/>
      </w:r>
      <w:r>
        <w:rPr>
          <w:rFonts w:ascii="Times New Roman"/>
          <w:b w:val="false"/>
          <w:i w:val="false"/>
          <w:color w:val="000000"/>
          <w:sz w:val="28"/>
        </w:rPr>
        <w:t xml:space="preserve">
расфасованной в емкости"     </w:t>
      </w:r>
    </w:p>
    <w:bookmarkEnd w:id="23"/>
    <w:bookmarkStart w:name="z338" w:id="24"/>
    <w:p>
      <w:pPr>
        <w:spacing w:after="0"/>
        <w:ind w:left="0"/>
        <w:jc w:val="left"/>
      </w:pPr>
      <w:r>
        <w:rPr>
          <w:rFonts w:ascii="Times New Roman"/>
          <w:b/>
          <w:i w:val="false"/>
          <w:color w:val="000000"/>
        </w:rPr>
        <w:t xml:space="preserve"> 
Показатели качества и безвредности питьевой воды,</w:t>
      </w:r>
      <w:r>
        <w:br/>
      </w:r>
      <w:r>
        <w:rPr>
          <w:rFonts w:ascii="Times New Roman"/>
          <w:b/>
          <w:i w:val="false"/>
          <w:color w:val="000000"/>
        </w:rPr>
        <w:t>
расфасованной в емкости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117"/>
        <w:gridCol w:w="1564"/>
        <w:gridCol w:w="2102"/>
        <w:gridCol w:w="1608"/>
        <w:gridCol w:w="1645"/>
        <w:gridCol w:w="1359"/>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качества,</w:t>
            </w:r>
            <w:r>
              <w:br/>
            </w:r>
            <w:r>
              <w:rPr>
                <w:rFonts w:ascii="Times New Roman"/>
                <w:b w:val="false"/>
                <w:i w:val="false"/>
                <w:color w:val="000000"/>
                <w:sz w:val="20"/>
              </w:rPr>
              <w:t>
</w:t>
            </w:r>
            <w:r>
              <w:rPr>
                <w:rFonts w:ascii="Times New Roman"/>
                <w:b w:val="false"/>
                <w:i w:val="false"/>
                <w:color w:val="000000"/>
                <w:sz w:val="20"/>
              </w:rPr>
              <w:t>не более</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вредности</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расфасованных</w:t>
            </w:r>
            <w:r>
              <w:br/>
            </w:r>
            <w:r>
              <w:rPr>
                <w:rFonts w:ascii="Times New Roman"/>
                <w:b w:val="false"/>
                <w:i w:val="false"/>
                <w:color w:val="000000"/>
                <w:sz w:val="20"/>
              </w:rPr>
              <w:t>
</w:t>
            </w:r>
            <w:r>
              <w:rPr>
                <w:rFonts w:ascii="Times New Roman"/>
                <w:b w:val="false"/>
                <w:i w:val="false"/>
                <w:color w:val="000000"/>
                <w:sz w:val="20"/>
              </w:rPr>
              <w:t>вод</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детского</w:t>
            </w:r>
            <w:r>
              <w:br/>
            </w:r>
            <w:r>
              <w:rPr>
                <w:rFonts w:ascii="Times New Roman"/>
                <w:b w:val="false"/>
                <w:i w:val="false"/>
                <w:color w:val="000000"/>
                <w:sz w:val="20"/>
              </w:rPr>
              <w:t>
</w:t>
            </w:r>
            <w:r>
              <w:rPr>
                <w:rFonts w:ascii="Times New Roman"/>
                <w:b w:val="false"/>
                <w:i w:val="false"/>
                <w:color w:val="000000"/>
                <w:sz w:val="20"/>
              </w:rPr>
              <w:t>питания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Органолептические показатели: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 при +20</w:t>
            </w:r>
            <w:r>
              <w:rPr>
                <w:rFonts w:ascii="Times New Roman"/>
                <w:b w:val="false"/>
                <w:i w:val="false"/>
                <w:color w:val="000000"/>
                <w:vertAlign w:val="superscript"/>
              </w:rPr>
              <w:t>0</w:t>
            </w:r>
            <w:r>
              <w:rPr>
                <w:rFonts w:ascii="Times New Roman"/>
                <w:b w:val="false"/>
                <w:i w:val="false"/>
                <w:color w:val="000000"/>
                <w:sz w:val="20"/>
              </w:rPr>
              <w:t>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rPr>
                <w:rFonts w:ascii="Times New Roman"/>
                <w:b w:val="false"/>
                <w:i w:val="false"/>
                <w:color w:val="000000"/>
                <w:vertAlign w:val="superscript"/>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нагревании до +60</w:t>
            </w:r>
            <w:r>
              <w:rPr>
                <w:rFonts w:ascii="Times New Roman"/>
                <w:b w:val="false"/>
                <w:i w:val="false"/>
                <w:color w:val="000000"/>
                <w:vertAlign w:val="superscript"/>
              </w:rPr>
              <w:t>0</w:t>
            </w:r>
            <w:r>
              <w:rPr>
                <w:rFonts w:ascii="Times New Roman"/>
                <w:b w:val="false"/>
                <w:i w:val="false"/>
                <w:color w:val="000000"/>
                <w:sz w:val="20"/>
              </w:rPr>
              <w:t>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ЕМФ</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 (рН), в пределах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солевого состава</w:t>
            </w:r>
            <w:r>
              <w:rPr>
                <w:rFonts w:ascii="Times New Roman"/>
                <w:b w:val="false"/>
                <w:i w:val="false"/>
                <w:color w:val="000000"/>
                <w:sz w:val="20"/>
                <w:u w:val="single"/>
              </w:rPr>
              <w:t>*</w:t>
            </w: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Хлориды (CL</w:t>
            </w:r>
            <w:r>
              <w:rPr>
                <w:rFonts w:ascii="Times New Roman"/>
                <w:b w:val="false"/>
                <w:i w:val="false"/>
                <w:color w:val="000000"/>
                <w:vertAlign w:val="superscript"/>
              </w:rPr>
              <w:t>-</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(РO</w:t>
            </w:r>
            <w:r>
              <w:rPr>
                <w:rFonts w:ascii="Times New Roman"/>
                <w:b w:val="false"/>
                <w:i w:val="false"/>
                <w:color w:val="000000"/>
                <w:vertAlign w:val="subscript"/>
              </w:rPr>
              <w:t>4</w:t>
            </w:r>
            <w:r>
              <w:rPr>
                <w:rFonts w:ascii="Times New Roman"/>
                <w:b w:val="false"/>
                <w:i w:val="false"/>
                <w:color w:val="000000"/>
                <w:vertAlign w:val="superscript"/>
              </w:rPr>
              <w:t>3-</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безвредности химического состава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солевого и газового состава: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Силикаты (по Si)</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Нитраты по (NO</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Цианиды (по СN</w:t>
            </w:r>
            <w:r>
              <w:rPr>
                <w:rFonts w:ascii="Times New Roman"/>
                <w:b w:val="false"/>
                <w:i w:val="false"/>
                <w:color w:val="000000"/>
                <w:vertAlign w:val="superscript"/>
              </w:rPr>
              <w:t>-</w:t>
            </w:r>
            <w:r>
              <w:rPr>
                <w:rFonts w:ascii="Times New Roman"/>
                <w:b w:val="false"/>
                <w:i w:val="false"/>
                <w:color w:val="000000"/>
                <w:sz w:val="20"/>
              </w:rPr>
              <w:t xml:space="preserve">)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rPr>
                <w:rFonts w:ascii="Times New Roman"/>
                <w:b w:val="false"/>
                <w:i w:val="false"/>
                <w:color w:val="000000"/>
                <w:vertAlign w:val="superscript"/>
              </w:rPr>
              <w:t>2</w:t>
            </w: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(Н</w:t>
            </w:r>
            <w:r>
              <w:rPr>
                <w:rFonts w:ascii="Times New Roman"/>
                <w:b w:val="false"/>
                <w:i w:val="false"/>
                <w:color w:val="000000"/>
                <w:vertAlign w:val="subscript"/>
              </w:rPr>
              <w:t>2</w:t>
            </w:r>
            <w:r>
              <w:rPr>
                <w:rFonts w:ascii="Times New Roman"/>
                <w:b w:val="false"/>
                <w:i w:val="false"/>
                <w:color w:val="000000"/>
                <w:sz w:val="20"/>
              </w:rPr>
              <w:t>S)</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металлы: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(Al)</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(Ва,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(Ве,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(Fe,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(Сd,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(Со,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(Li,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(Мn,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(Сu,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(Мо,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(Na,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(Ni,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(Hg,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(Se,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(Ag,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r>
              <w:rPr>
                <w:rFonts w:ascii="Times New Roman"/>
                <w:b w:val="false"/>
                <w:i w:val="false"/>
                <w:color w:val="000000"/>
                <w:sz w:val="20"/>
                <w:u w:val="single"/>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(Pb,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(Sr</w:t>
            </w:r>
            <w:r>
              <w:rPr>
                <w:rFonts w:ascii="Times New Roman"/>
                <w:b w:val="false"/>
                <w:i w:val="false"/>
                <w:color w:val="000000"/>
                <w:vertAlign w:val="superscript"/>
              </w:rPr>
              <w:t>2+</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 (Sb,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(Zn</w:t>
            </w:r>
            <w:r>
              <w:rPr>
                <w:rFonts w:ascii="Times New Roman"/>
                <w:b w:val="false"/>
                <w:i w:val="false"/>
                <w:color w:val="000000"/>
                <w:vertAlign w:val="superscript"/>
              </w:rPr>
              <w:t>2+</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неметаллические элементы: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(B,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(As,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Бромид-ион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остаточный связанный</w:t>
            </w:r>
            <w:r>
              <w:rPr>
                <w:rFonts w:ascii="Times New Roman"/>
                <w:b w:val="false"/>
                <w:i w:val="false"/>
                <w:color w:val="000000"/>
                <w:vertAlign w:val="superscript"/>
              </w:rPr>
              <w:t>4</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остаточный свободный</w:t>
            </w:r>
            <w:r>
              <w:rPr>
                <w:rFonts w:ascii="Times New Roman"/>
                <w:b w:val="false"/>
                <w:i w:val="false"/>
                <w:color w:val="000000"/>
                <w:vertAlign w:val="superscript"/>
              </w:rPr>
              <w:t>4</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органического загрязнения: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мгО</w:t>
            </w:r>
            <w:r>
              <w:rPr>
                <w:rFonts w:ascii="Times New Roman"/>
                <w:b w:val="false"/>
                <w:i w:val="false"/>
                <w:color w:val="000000"/>
                <w:vertAlign w:val="subscript"/>
              </w:rPr>
              <w:t>2</w:t>
            </w:r>
            <w:r>
              <w:rPr>
                <w:rFonts w:ascii="Times New Roman"/>
                <w:b w:val="false"/>
                <w:i w:val="false"/>
                <w:color w:val="000000"/>
                <w:sz w:val="20"/>
              </w:rPr>
              <w:t>/л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и аммоний-ион (по N</w:t>
            </w:r>
            <w:r>
              <w:rPr>
                <w:rFonts w:ascii="Times New Roman"/>
                <w:b w:val="false"/>
                <w:i w:val="false"/>
                <w:color w:val="000000"/>
                <w:vertAlign w:val="subscript"/>
              </w:rPr>
              <w:t>2</w:t>
            </w:r>
            <w:r>
              <w:rPr>
                <w:rFonts w:ascii="Times New Roman"/>
                <w:b w:val="false"/>
                <w:i w:val="false"/>
                <w:color w:val="000000"/>
                <w:sz w:val="20"/>
              </w:rPr>
              <w:t xml:space="preserve">)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Нитриты (по NО</w:t>
            </w:r>
            <w:r>
              <w:rPr>
                <w:rFonts w:ascii="Times New Roman"/>
                <w:b w:val="false"/>
                <w:i w:val="false"/>
                <w:color w:val="000000"/>
                <w:vertAlign w:val="subscript"/>
              </w:rPr>
              <w:t>2</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Органический углерод</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Поверхностно-активные вещества (ПАВ), анионо-активные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Фенолы летучие (суммарно)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r>
              <w:rPr>
                <w:rFonts w:ascii="Times New Roman"/>
                <w:b w:val="false"/>
                <w:i w:val="false"/>
                <w:color w:val="000000"/>
                <w:vertAlign w:val="superscript"/>
              </w:rPr>
              <w:t>4</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Бромоформ</w:t>
            </w:r>
            <w:r>
              <w:rPr>
                <w:rFonts w:ascii="Times New Roman"/>
                <w:b w:val="false"/>
                <w:i w:val="false"/>
                <w:color w:val="000000"/>
                <w:vertAlign w:val="superscript"/>
              </w:rPr>
              <w:t>4</w:t>
            </w:r>
            <w:r>
              <w:rPr>
                <w:rFonts w:ascii="Times New Roman"/>
                <w:b w:val="false"/>
                <w:i w:val="false"/>
                <w:color w:val="000000"/>
                <w:sz w:val="20"/>
              </w:rPr>
              <w:t>) (при бромировании)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Дибромхлорметан</w:t>
            </w:r>
            <w:r>
              <w:rPr>
                <w:rFonts w:ascii="Times New Roman"/>
                <w:b w:val="false"/>
                <w:i w:val="false"/>
                <w:color w:val="000000"/>
                <w:vertAlign w:val="superscript"/>
              </w:rPr>
              <w:t>4</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Бромдихлорметан</w:t>
            </w:r>
            <w:r>
              <w:rPr>
                <w:rFonts w:ascii="Times New Roman"/>
                <w:b w:val="false"/>
                <w:i w:val="false"/>
                <w:color w:val="000000"/>
                <w:vertAlign w:val="superscript"/>
              </w:rPr>
              <w:t>4</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Четыреххлористый углерод</w:t>
            </w:r>
            <w:r>
              <w:rPr>
                <w:rFonts w:ascii="Times New Roman"/>
                <w:b w:val="false"/>
                <w:i w:val="false"/>
                <w:color w:val="000000"/>
                <w:vertAlign w:val="superscript"/>
              </w:rPr>
              <w:t>4</w:t>
            </w: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(2-этилгексил) фталат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Линдан (гамма-изомер ГХЦГ)</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 Д</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Гептахлор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(сумма изомеров)</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Атразин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Симазин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Комплексные показатели токсичности</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и NO</w:t>
            </w:r>
            <w:r>
              <w:rPr>
                <w:rFonts w:ascii="Times New Roman"/>
                <w:b w:val="false"/>
                <w:i w:val="false"/>
                <w:color w:val="000000"/>
                <w:vertAlign w:val="subscript"/>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0"/>
              </w:rPr>
              <w:t>тригалометанов</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радиационной безопасности</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 суммарная альфа-</w:t>
            </w:r>
            <w:r>
              <w:br/>
            </w:r>
            <w:r>
              <w:rPr>
                <w:rFonts w:ascii="Times New Roman"/>
                <w:b w:val="false"/>
                <w:i w:val="false"/>
                <w:color w:val="000000"/>
                <w:sz w:val="20"/>
              </w:rPr>
              <w:t>
</w:t>
            </w:r>
            <w:r>
              <w:rPr>
                <w:rFonts w:ascii="Times New Roman"/>
                <w:b w:val="false"/>
                <w:i w:val="false"/>
                <w:color w:val="000000"/>
                <w:sz w:val="20"/>
              </w:rPr>
              <w:t>радиоактивность</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 суммарная бета-</w:t>
            </w:r>
            <w:r>
              <w:br/>
            </w:r>
            <w:r>
              <w:rPr>
                <w:rFonts w:ascii="Times New Roman"/>
                <w:b w:val="false"/>
                <w:i w:val="false"/>
                <w:color w:val="000000"/>
                <w:sz w:val="20"/>
              </w:rPr>
              <w:t>
</w:t>
            </w:r>
            <w:r>
              <w:rPr>
                <w:rFonts w:ascii="Times New Roman"/>
                <w:b w:val="false"/>
                <w:i w:val="false"/>
                <w:color w:val="000000"/>
                <w:sz w:val="20"/>
              </w:rPr>
              <w:t>радиоактивность</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9" w:id="25"/>
    <w:p>
      <w:pPr>
        <w:spacing w:after="0"/>
        <w:ind w:left="0"/>
        <w:jc w:val="both"/>
      </w:pPr>
      <w:r>
        <w:rPr>
          <w:rFonts w:ascii="Times New Roman"/>
          <w:b w:val="false"/>
          <w:i w:val="false"/>
          <w:color w:val="000000"/>
          <w:sz w:val="28"/>
        </w:rPr>
        <w:t>
      * - показатели солевого состава, нормированные по влиянию на органолептические свойства воды;</w:t>
      </w:r>
      <w:r>
        <w:br/>
      </w:r>
      <w:r>
        <w:rPr>
          <w:rFonts w:ascii="Times New Roman"/>
          <w:b w:val="false"/>
          <w:i w:val="false"/>
          <w:color w:val="000000"/>
          <w:sz w:val="28"/>
        </w:rPr>
        <w:t>
</w:t>
      </w:r>
      <w:r>
        <w:rPr>
          <w:rFonts w:ascii="Times New Roman"/>
          <w:b w:val="false"/>
          <w:i w:val="false"/>
          <w:color w:val="000000"/>
          <w:sz w:val="28"/>
        </w:rPr>
        <w:t>
      ** - в расфасованной воде для приготовления детского питания не допускается использование серебра в качестве консерванта;</w:t>
      </w:r>
      <w:r>
        <w:br/>
      </w:r>
      <w:r>
        <w:rPr>
          <w:rFonts w:ascii="Times New Roman"/>
          <w:b w:val="false"/>
          <w:i w:val="false"/>
          <w:color w:val="000000"/>
          <w:sz w:val="28"/>
        </w:rPr>
        <w:t>
      *** - контроль содержания остаточного озона производится после камеры смешения при обеспечении времени контакта не менее 12 минут.</w:t>
      </w:r>
      <w:r>
        <w:br/>
      </w:r>
      <w:r>
        <w:rPr>
          <w:rFonts w:ascii="Times New Roman"/>
          <w:b w:val="false"/>
          <w:i w:val="false"/>
          <w:color w:val="000000"/>
          <w:sz w:val="28"/>
        </w:rPr>
        <w:t>
</w:t>
      </w:r>
      <w:r>
        <w:rPr>
          <w:rFonts w:ascii="Times New Roman"/>
          <w:b w:val="false"/>
          <w:i w:val="false"/>
          <w:color w:val="000000"/>
          <w:sz w:val="28"/>
        </w:rPr>
        <w:t>
      1. Приведенные сокращения:</w:t>
      </w:r>
      <w:r>
        <w:br/>
      </w:r>
      <w:r>
        <w:rPr>
          <w:rFonts w:ascii="Times New Roman"/>
          <w:b w:val="false"/>
          <w:i w:val="false"/>
          <w:color w:val="000000"/>
          <w:sz w:val="28"/>
        </w:rPr>
        <w:t>
</w:t>
      </w:r>
      <w:r>
        <w:rPr>
          <w:rFonts w:ascii="Times New Roman"/>
          <w:b w:val="false"/>
          <w:i w:val="false"/>
          <w:color w:val="000000"/>
          <w:sz w:val="28"/>
        </w:rPr>
        <w:t>
      1) орг. - органолептический показатель;</w:t>
      </w:r>
      <w:r>
        <w:br/>
      </w:r>
      <w:r>
        <w:rPr>
          <w:rFonts w:ascii="Times New Roman"/>
          <w:b w:val="false"/>
          <w:i w:val="false"/>
          <w:color w:val="000000"/>
          <w:sz w:val="28"/>
        </w:rPr>
        <w:t>
</w:t>
      </w:r>
      <w:r>
        <w:rPr>
          <w:rFonts w:ascii="Times New Roman"/>
          <w:b w:val="false"/>
          <w:i w:val="false"/>
          <w:color w:val="000000"/>
          <w:sz w:val="28"/>
        </w:rPr>
        <w:t>
      2) с.-т. - санитарно-токсикологический показатель;</w:t>
      </w:r>
      <w:r>
        <w:br/>
      </w:r>
      <w:r>
        <w:rPr>
          <w:rFonts w:ascii="Times New Roman"/>
          <w:b w:val="false"/>
          <w:i w:val="false"/>
          <w:color w:val="000000"/>
          <w:sz w:val="28"/>
        </w:rPr>
        <w:t>
</w:t>
      </w:r>
      <w:r>
        <w:rPr>
          <w:rFonts w:ascii="Times New Roman"/>
          <w:b w:val="false"/>
          <w:i w:val="false"/>
          <w:color w:val="000000"/>
          <w:sz w:val="28"/>
        </w:rPr>
        <w:t>
      3) Рассчитываются по формуле:, где:</w:t>
      </w:r>
      <w:r>
        <w:br/>
      </w:r>
      <w:r>
        <w:rPr>
          <w:rFonts w:ascii="Times New Roman"/>
          <w:b w:val="false"/>
          <w:i w:val="false"/>
          <w:color w:val="000000"/>
          <w:sz w:val="28"/>
        </w:rPr>
        <w:t>
</w:t>
      </w:r>
      <w:r>
        <w:rPr>
          <w:rFonts w:ascii="Times New Roman"/>
          <w:b w:val="false"/>
          <w:i w:val="false"/>
          <w:color w:val="000000"/>
          <w:sz w:val="28"/>
        </w:rPr>
        <w:t>
      С - содержание в расфасованной воде конкретного в-ва в мг (мкг)/л;</w:t>
      </w:r>
      <w:r>
        <w:br/>
      </w:r>
      <w:r>
        <w:rPr>
          <w:rFonts w:ascii="Times New Roman"/>
          <w:b w:val="false"/>
          <w:i w:val="false"/>
          <w:color w:val="000000"/>
          <w:sz w:val="28"/>
        </w:rPr>
        <w:t>
</w:t>
      </w:r>
      <w:r>
        <w:rPr>
          <w:rFonts w:ascii="Times New Roman"/>
          <w:b w:val="false"/>
          <w:i w:val="false"/>
          <w:color w:val="000000"/>
          <w:sz w:val="28"/>
        </w:rPr>
        <w:t>
      ПДК - предельно допустимая концентрация этого вещества в расфасованной воде с учетом ее категории в мг (мкг)/л.</w:t>
      </w:r>
      <w:r>
        <w:br/>
      </w:r>
      <w:r>
        <w:rPr>
          <w:rFonts w:ascii="Times New Roman"/>
          <w:b w:val="false"/>
          <w:i w:val="false"/>
          <w:color w:val="000000"/>
          <w:sz w:val="28"/>
        </w:rPr>
        <w:t>
</w:t>
      </w:r>
      <w:r>
        <w:rPr>
          <w:rFonts w:ascii="Times New Roman"/>
          <w:b w:val="false"/>
          <w:i w:val="false"/>
          <w:color w:val="000000"/>
          <w:sz w:val="28"/>
        </w:rPr>
        <w:t>
      Рекомендуемая величина 1.</w:t>
      </w:r>
      <w:r>
        <w:br/>
      </w:r>
      <w:r>
        <w:rPr>
          <w:rFonts w:ascii="Times New Roman"/>
          <w:b w:val="false"/>
          <w:i w:val="false"/>
          <w:color w:val="000000"/>
          <w:sz w:val="28"/>
        </w:rPr>
        <w:t>
</w:t>
      </w:r>
      <w:r>
        <w:rPr>
          <w:rFonts w:ascii="Times New Roman"/>
          <w:b w:val="false"/>
          <w:i w:val="false"/>
          <w:color w:val="000000"/>
          <w:sz w:val="28"/>
        </w:rPr>
        <w:t>
      4) Анализ выполняется только расфасованной воды, источником которой является питьевая вода из централизованных систем питьевого водоснабжения;</w:t>
      </w:r>
      <w:r>
        <w:br/>
      </w:r>
      <w:r>
        <w:rPr>
          <w:rFonts w:ascii="Times New Roman"/>
          <w:b w:val="false"/>
          <w:i w:val="false"/>
          <w:color w:val="000000"/>
          <w:sz w:val="28"/>
        </w:rPr>
        <w:t>
</w:t>
      </w:r>
      <w:r>
        <w:rPr>
          <w:rFonts w:ascii="Times New Roman"/>
          <w:b w:val="false"/>
          <w:i w:val="false"/>
          <w:color w:val="000000"/>
          <w:sz w:val="28"/>
        </w:rPr>
        <w:t>
      5) Для газированных вод допускается ниже 6,5 единиц (до 4,5);</w:t>
      </w:r>
      <w:r>
        <w:br/>
      </w:r>
      <w:r>
        <w:rPr>
          <w:rFonts w:ascii="Times New Roman"/>
          <w:b w:val="false"/>
          <w:i w:val="false"/>
          <w:color w:val="000000"/>
          <w:sz w:val="28"/>
        </w:rPr>
        <w:t>
</w:t>
      </w:r>
      <w:r>
        <w:rPr>
          <w:rFonts w:ascii="Times New Roman"/>
          <w:b w:val="false"/>
          <w:i w:val="false"/>
          <w:color w:val="000000"/>
          <w:sz w:val="28"/>
        </w:rPr>
        <w:t>
      6) Эффективная доза, создаваемая при годовом потреблении расфасованной воды не должна превышать 0,1 мЗв.</w:t>
      </w:r>
    </w:p>
    <w:bookmarkEnd w:id="25"/>
    <w:bookmarkStart w:name="z351"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требования к объектам по производству</w:t>
      </w:r>
      <w:r>
        <w:br/>
      </w:r>
      <w:r>
        <w:rPr>
          <w:rFonts w:ascii="Times New Roman"/>
          <w:b w:val="false"/>
          <w:i w:val="false"/>
          <w:color w:val="000000"/>
          <w:sz w:val="28"/>
        </w:rPr>
        <w:t>
алкогольной продукции, безалкогольной</w:t>
      </w:r>
      <w:r>
        <w:br/>
      </w:r>
      <w:r>
        <w:rPr>
          <w:rFonts w:ascii="Times New Roman"/>
          <w:b w:val="false"/>
          <w:i w:val="false"/>
          <w:color w:val="000000"/>
          <w:sz w:val="28"/>
        </w:rPr>
        <w:t xml:space="preserve">
продукции и питьевой воды,     </w:t>
      </w:r>
      <w:r>
        <w:br/>
      </w:r>
      <w:r>
        <w:rPr>
          <w:rFonts w:ascii="Times New Roman"/>
          <w:b w:val="false"/>
          <w:i w:val="false"/>
          <w:color w:val="000000"/>
          <w:sz w:val="28"/>
        </w:rPr>
        <w:t xml:space="preserve">
расфасованной в емкости"       </w:t>
      </w:r>
    </w:p>
    <w:bookmarkEnd w:id="26"/>
    <w:bookmarkStart w:name="z352" w:id="27"/>
    <w:p>
      <w:pPr>
        <w:spacing w:after="0"/>
        <w:ind w:left="0"/>
        <w:jc w:val="left"/>
      </w:pPr>
      <w:r>
        <w:rPr>
          <w:rFonts w:ascii="Times New Roman"/>
          <w:b/>
          <w:i w:val="false"/>
          <w:color w:val="000000"/>
        </w:rPr>
        <w:t xml:space="preserve"> 
Нормативы физиологической полноценности макро- и</w:t>
      </w:r>
      <w:r>
        <w:br/>
      </w:r>
      <w:r>
        <w:rPr>
          <w:rFonts w:ascii="Times New Roman"/>
          <w:b/>
          <w:i w:val="false"/>
          <w:color w:val="000000"/>
        </w:rPr>
        <w:t>
микроэлементного состава питьевой воды, расфасованной в емкости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2882"/>
        <w:gridCol w:w="1781"/>
        <w:gridCol w:w="2740"/>
        <w:gridCol w:w="3364"/>
        <w:gridCol w:w="2687"/>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w:t>
            </w:r>
            <w:r>
              <w:br/>
            </w:r>
            <w:r>
              <w:rPr>
                <w:rFonts w:ascii="Times New Roman"/>
                <w:b w:val="false"/>
                <w:i w:val="false"/>
                <w:color w:val="000000"/>
                <w:sz w:val="20"/>
              </w:rPr>
              <w:t>
</w:t>
            </w:r>
            <w:r>
              <w:rPr>
                <w:rFonts w:ascii="Times New Roman"/>
                <w:b w:val="false"/>
                <w:i w:val="false"/>
                <w:color w:val="000000"/>
                <w:sz w:val="20"/>
              </w:rPr>
              <w:t>физиологической</w:t>
            </w:r>
            <w:r>
              <w:br/>
            </w:r>
            <w:r>
              <w:rPr>
                <w:rFonts w:ascii="Times New Roman"/>
                <w:b w:val="false"/>
                <w:i w:val="false"/>
                <w:color w:val="000000"/>
                <w:sz w:val="20"/>
              </w:rPr>
              <w:t>
</w:t>
            </w:r>
            <w:r>
              <w:rPr>
                <w:rFonts w:ascii="Times New Roman"/>
                <w:b w:val="false"/>
                <w:i w:val="false"/>
                <w:color w:val="000000"/>
                <w:sz w:val="20"/>
              </w:rPr>
              <w:t>полноценности</w:t>
            </w:r>
            <w:r>
              <w:br/>
            </w:r>
            <w:r>
              <w:rPr>
                <w:rFonts w:ascii="Times New Roman"/>
                <w:b w:val="false"/>
                <w:i w:val="false"/>
                <w:color w:val="000000"/>
                <w:sz w:val="20"/>
              </w:rPr>
              <w:t>
</w:t>
            </w:r>
            <w:r>
              <w:rPr>
                <w:rFonts w:ascii="Times New Roman"/>
                <w:b w:val="false"/>
                <w:i w:val="false"/>
                <w:color w:val="000000"/>
                <w:sz w:val="20"/>
              </w:rPr>
              <w:t>питьевой воды, в</w:t>
            </w:r>
            <w:r>
              <w:br/>
            </w:r>
            <w:r>
              <w:rPr>
                <w:rFonts w:ascii="Times New Roman"/>
                <w:b w:val="false"/>
                <w:i w:val="false"/>
                <w:color w:val="000000"/>
                <w:sz w:val="20"/>
              </w:rPr>
              <w:t>
</w:t>
            </w:r>
            <w:r>
              <w:rPr>
                <w:rFonts w:ascii="Times New Roman"/>
                <w:b w:val="false"/>
                <w:i w:val="false"/>
                <w:color w:val="000000"/>
                <w:sz w:val="20"/>
              </w:rPr>
              <w:t>пределах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качества расфасованных вод,</w:t>
            </w:r>
            <w:r>
              <w:br/>
            </w:r>
            <w:r>
              <w:rPr>
                <w:rFonts w:ascii="Times New Roman"/>
                <w:b w:val="false"/>
                <w:i w:val="false"/>
                <w:color w:val="000000"/>
                <w:sz w:val="20"/>
              </w:rPr>
              <w:t>
</w:t>
            </w:r>
            <w:r>
              <w:rPr>
                <w:rFonts w:ascii="Times New Roman"/>
                <w:b w:val="false"/>
                <w:i w:val="false"/>
                <w:color w:val="000000"/>
                <w:sz w:val="20"/>
              </w:rPr>
              <w:t>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расфасованных</w:t>
            </w:r>
            <w:r>
              <w:br/>
            </w:r>
            <w:r>
              <w:rPr>
                <w:rFonts w:ascii="Times New Roman"/>
                <w:b w:val="false"/>
                <w:i w:val="false"/>
                <w:color w:val="000000"/>
                <w:sz w:val="20"/>
              </w:rPr>
              <w:t>
</w:t>
            </w:r>
            <w:r>
              <w:rPr>
                <w:rFonts w:ascii="Times New Roman"/>
                <w:b w:val="false"/>
                <w:i w:val="false"/>
                <w:color w:val="000000"/>
                <w:sz w:val="20"/>
              </w:rPr>
              <w:t>вод</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детского</w:t>
            </w:r>
            <w:r>
              <w:br/>
            </w:r>
            <w:r>
              <w:rPr>
                <w:rFonts w:ascii="Times New Roman"/>
                <w:b w:val="false"/>
                <w:i w:val="false"/>
                <w:color w:val="000000"/>
                <w:sz w:val="20"/>
              </w:rPr>
              <w:t>
</w:t>
            </w:r>
            <w:r>
              <w:rPr>
                <w:rFonts w:ascii="Times New Roman"/>
                <w:b w:val="false"/>
                <w:i w:val="false"/>
                <w:color w:val="000000"/>
                <w:sz w:val="20"/>
              </w:rPr>
              <w:t>питания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минерализация</w:t>
            </w:r>
            <w:r>
              <w:br/>
            </w:r>
            <w:r>
              <w:rPr>
                <w:rFonts w:ascii="Times New Roman"/>
                <w:b w:val="false"/>
                <w:i w:val="false"/>
                <w:color w:val="000000"/>
                <w:sz w:val="20"/>
              </w:rPr>
              <w:t>
</w:t>
            </w:r>
            <w:r>
              <w:rPr>
                <w:rFonts w:ascii="Times New Roman"/>
                <w:b w:val="false"/>
                <w:i w:val="false"/>
                <w:color w:val="000000"/>
                <w:sz w:val="20"/>
              </w:rPr>
              <w:t>(сухой остаток)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Жесткость</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мг-экв/л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Щелочность</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мг-экв/л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130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(Мg)</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Бикарбонаты (НСО</w:t>
            </w:r>
            <w:r>
              <w:rPr>
                <w:rFonts w:ascii="Times New Roman"/>
                <w:b w:val="false"/>
                <w:i w:val="false"/>
                <w:color w:val="000000"/>
                <w:vertAlign w:val="subscript"/>
              </w:rPr>
              <w:t>3</w:t>
            </w:r>
            <w:r>
              <w:rPr>
                <w:rFonts w:ascii="Times New Roman"/>
                <w:b w:val="false"/>
                <w:i w:val="false"/>
                <w:color w:val="000000"/>
                <w:sz w:val="20"/>
              </w:rPr>
              <w:t>)</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Фторид-ион (F)</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Йодид-ион (J)</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0,04-0,06</w:t>
            </w:r>
          </w:p>
        </w:tc>
      </w:tr>
    </w:tbl>
    <w:bookmarkStart w:name="z353" w:id="28"/>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 - Расчетно: исходя из максимально допустимой жесткости 7 мг-экв/л и учета минимально необходимого уровня содержания магния при расчете максимально допустимого содержания кальция и наоборот.</w:t>
      </w:r>
      <w:r>
        <w:br/>
      </w:r>
      <w:r>
        <w:rPr>
          <w:rFonts w:ascii="Times New Roman"/>
          <w:b w:val="false"/>
          <w:i w:val="false"/>
          <w:color w:val="000000"/>
          <w:sz w:val="28"/>
        </w:rPr>
        <w:t>
</w:t>
      </w:r>
      <w:r>
        <w:rPr>
          <w:rFonts w:ascii="Times New Roman"/>
          <w:b w:val="false"/>
          <w:i w:val="false"/>
          <w:color w:val="000000"/>
          <w:sz w:val="28"/>
        </w:rPr>
        <w:t>
      ** - Йодирование воды на уровне ПДК допускается при отсутствии профилактики йоддефицита за счет йодированной соли при условии соблюдения допустимой суточной дозы (ДСД) йодид - иона, поступающего суммарно из всех объектов окружающей среды в организм.</w:t>
      </w:r>
      <w:r>
        <w:br/>
      </w:r>
      <w:r>
        <w:rPr>
          <w:rFonts w:ascii="Times New Roman"/>
          <w:b w:val="false"/>
          <w:i w:val="false"/>
          <w:color w:val="000000"/>
          <w:sz w:val="28"/>
        </w:rPr>
        <w:t>
</w:t>
      </w:r>
      <w:r>
        <w:rPr>
          <w:rFonts w:ascii="Times New Roman"/>
          <w:b w:val="false"/>
          <w:i w:val="false"/>
          <w:color w:val="000000"/>
          <w:sz w:val="28"/>
        </w:rPr>
        <w:t>
      *** - Йодирование воды на уровне 40-60 мкг/л разрешается в качестве способа массовой профилактики йоддефицита при использовании иных мер профилактики.</w:t>
      </w:r>
      <w:r>
        <w:br/>
      </w:r>
      <w:r>
        <w:rPr>
          <w:rFonts w:ascii="Times New Roman"/>
          <w:b w:val="false"/>
          <w:i w:val="false"/>
          <w:color w:val="000000"/>
          <w:sz w:val="28"/>
        </w:rPr>
        <w:t>
</w:t>
      </w:r>
      <w:r>
        <w:rPr>
          <w:rFonts w:ascii="Times New Roman"/>
          <w:b w:val="false"/>
          <w:i w:val="false"/>
          <w:color w:val="000000"/>
          <w:sz w:val="28"/>
        </w:rPr>
        <w:t>
      **** - В расфасованной воде для детского питания (при искусственном вскармливании) содержание фторид-иона - в пределах 0,6-0,7.</w:t>
      </w:r>
    </w:p>
    <w:bookmarkEnd w:id="28"/>
    <w:bookmarkStart w:name="z358" w:id="2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требования к объектам по производству</w:t>
      </w:r>
      <w:r>
        <w:br/>
      </w:r>
      <w:r>
        <w:rPr>
          <w:rFonts w:ascii="Times New Roman"/>
          <w:b w:val="false"/>
          <w:i w:val="false"/>
          <w:color w:val="000000"/>
          <w:sz w:val="28"/>
        </w:rPr>
        <w:t>
алкогольной продукции, безалкогольной</w:t>
      </w:r>
      <w:r>
        <w:br/>
      </w:r>
      <w:r>
        <w:rPr>
          <w:rFonts w:ascii="Times New Roman"/>
          <w:b w:val="false"/>
          <w:i w:val="false"/>
          <w:color w:val="000000"/>
          <w:sz w:val="28"/>
        </w:rPr>
        <w:t xml:space="preserve">
продукции и питьевой воды,     </w:t>
      </w:r>
      <w:r>
        <w:br/>
      </w:r>
      <w:r>
        <w:rPr>
          <w:rFonts w:ascii="Times New Roman"/>
          <w:b w:val="false"/>
          <w:i w:val="false"/>
          <w:color w:val="000000"/>
          <w:sz w:val="28"/>
        </w:rPr>
        <w:t xml:space="preserve">
расфасованной в емкости"       </w:t>
      </w:r>
    </w:p>
    <w:bookmarkEnd w:id="29"/>
    <w:bookmarkStart w:name="z359" w:id="30"/>
    <w:p>
      <w:pPr>
        <w:spacing w:after="0"/>
        <w:ind w:left="0"/>
        <w:jc w:val="left"/>
      </w:pPr>
      <w:r>
        <w:rPr>
          <w:rFonts w:ascii="Times New Roman"/>
          <w:b/>
          <w:i w:val="false"/>
          <w:color w:val="000000"/>
        </w:rPr>
        <w:t xml:space="preserve"> 
Микробиологические, вирусологические и паразитологические</w:t>
      </w:r>
      <w:r>
        <w:br/>
      </w:r>
      <w:r>
        <w:rPr>
          <w:rFonts w:ascii="Times New Roman"/>
          <w:b/>
          <w:i w:val="false"/>
          <w:color w:val="000000"/>
        </w:rPr>
        <w:t>
показатели питьевой воды, расфасованной в емкости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078"/>
        <w:gridCol w:w="1780"/>
        <w:gridCol w:w="4012"/>
        <w:gridCol w:w="2471"/>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качества расфасованных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расфасованных вод</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детского</w:t>
            </w:r>
            <w:r>
              <w:br/>
            </w:r>
            <w:r>
              <w:rPr>
                <w:rFonts w:ascii="Times New Roman"/>
                <w:b w:val="false"/>
                <w:i w:val="false"/>
                <w:color w:val="000000"/>
                <w:sz w:val="20"/>
              </w:rPr>
              <w:t>
</w:t>
            </w:r>
            <w:r>
              <w:rPr>
                <w:rFonts w:ascii="Times New Roman"/>
                <w:b w:val="false"/>
                <w:i w:val="false"/>
                <w:color w:val="000000"/>
                <w:sz w:val="20"/>
              </w:rPr>
              <w:t>питания</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Бактериологические показатели:</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ОМЧ при температуре 37</w:t>
            </w:r>
            <w:r>
              <w:rPr>
                <w:rFonts w:ascii="Times New Roman"/>
                <w:b w:val="false"/>
                <w:i w:val="false"/>
                <w:color w:val="000000"/>
                <w:vertAlign w:val="superscript"/>
              </w:rPr>
              <w:t>0</w:t>
            </w:r>
            <w:r>
              <w:rPr>
                <w:rFonts w:ascii="Times New Roman"/>
                <w:b w:val="false"/>
                <w:i w:val="false"/>
                <w:color w:val="000000"/>
                <w:sz w:val="20"/>
              </w:rPr>
              <w:t>C</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КОЕ/мл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ОМЧ при температуре 22</w:t>
            </w:r>
            <w:r>
              <w:rPr>
                <w:rFonts w:ascii="Times New Roman"/>
                <w:b w:val="false"/>
                <w:i w:val="false"/>
                <w:color w:val="000000"/>
                <w:vertAlign w:val="superscript"/>
              </w:rPr>
              <w:t>0</w:t>
            </w:r>
            <w:r>
              <w:rPr>
                <w:rFonts w:ascii="Times New Roman"/>
                <w:b w:val="false"/>
                <w:i w:val="false"/>
                <w:color w:val="000000"/>
                <w:sz w:val="20"/>
              </w:rPr>
              <w:t>C</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КОЕ/мл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колиформные</w:t>
            </w:r>
            <w:r>
              <w:br/>
            </w:r>
            <w:r>
              <w:rPr>
                <w:rFonts w:ascii="Times New Roman"/>
                <w:b w:val="false"/>
                <w:i w:val="false"/>
                <w:color w:val="000000"/>
                <w:sz w:val="20"/>
              </w:rPr>
              <w:t>
</w:t>
            </w:r>
            <w:r>
              <w:rPr>
                <w:rFonts w:ascii="Times New Roman"/>
                <w:b w:val="false"/>
                <w:i w:val="false"/>
                <w:color w:val="000000"/>
                <w:sz w:val="20"/>
              </w:rPr>
              <w:t>бактерии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300 мл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в 300 мл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Термотолерантные</w:t>
            </w:r>
            <w:r>
              <w:br/>
            </w:r>
            <w:r>
              <w:rPr>
                <w:rFonts w:ascii="Times New Roman"/>
                <w:b w:val="false"/>
                <w:i w:val="false"/>
                <w:color w:val="000000"/>
                <w:sz w:val="20"/>
              </w:rPr>
              <w:t>
</w:t>
            </w:r>
            <w:r>
              <w:rPr>
                <w:rFonts w:ascii="Times New Roman"/>
                <w:b w:val="false"/>
                <w:i w:val="false"/>
                <w:color w:val="000000"/>
                <w:sz w:val="20"/>
              </w:rPr>
              <w:t>колиформные бактерии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300 мл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в 300 мл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Глюкозоположительные</w:t>
            </w:r>
            <w:r>
              <w:br/>
            </w:r>
            <w:r>
              <w:rPr>
                <w:rFonts w:ascii="Times New Roman"/>
                <w:b w:val="false"/>
                <w:i w:val="false"/>
                <w:color w:val="000000"/>
                <w:sz w:val="20"/>
              </w:rPr>
              <w:t>
</w:t>
            </w:r>
            <w:r>
              <w:rPr>
                <w:rFonts w:ascii="Times New Roman"/>
                <w:b w:val="false"/>
                <w:i w:val="false"/>
                <w:color w:val="000000"/>
                <w:sz w:val="20"/>
              </w:rPr>
              <w:t>колиформные бактерии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300 мл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в 300 мл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сульфит-</w:t>
            </w:r>
            <w:r>
              <w:br/>
            </w:r>
            <w:r>
              <w:rPr>
                <w:rFonts w:ascii="Times New Roman"/>
                <w:b w:val="false"/>
                <w:i w:val="false"/>
                <w:color w:val="000000"/>
                <w:sz w:val="20"/>
              </w:rPr>
              <w:t>
</w:t>
            </w:r>
            <w:r>
              <w:rPr>
                <w:rFonts w:ascii="Times New Roman"/>
                <w:b w:val="false"/>
                <w:i w:val="false"/>
                <w:color w:val="000000"/>
                <w:sz w:val="20"/>
              </w:rPr>
              <w:t>редуцирующих клостридий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20 мл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в 20 мл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aeruginosa</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1000 мл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в 1000 мл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Микроорганизмы 2 и 3</w:t>
            </w:r>
            <w:r>
              <w:br/>
            </w:r>
            <w:r>
              <w:rPr>
                <w:rFonts w:ascii="Times New Roman"/>
                <w:b w:val="false"/>
                <w:i w:val="false"/>
                <w:color w:val="000000"/>
                <w:sz w:val="20"/>
              </w:rPr>
              <w:t>
</w:t>
            </w:r>
            <w:r>
              <w:rPr>
                <w:rFonts w:ascii="Times New Roman"/>
                <w:b w:val="false"/>
                <w:i w:val="false"/>
                <w:color w:val="000000"/>
                <w:sz w:val="20"/>
              </w:rPr>
              <w:t>группы патогенности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КОЕ/100 мл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Вирусологические показатели:</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БОЕ/100 мл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1000 мл</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в 1000 мл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Паразитарные показатели:</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Ооцисты криптоспоридий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кол-во/50 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Цисты лямблий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кол-во/50 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гельминтов</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кол-во/50 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bl>
    <w:bookmarkStart w:name="z360"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требования к объектам по производству</w:t>
      </w:r>
      <w:r>
        <w:br/>
      </w:r>
      <w:r>
        <w:rPr>
          <w:rFonts w:ascii="Times New Roman"/>
          <w:b w:val="false"/>
          <w:i w:val="false"/>
          <w:color w:val="000000"/>
          <w:sz w:val="28"/>
        </w:rPr>
        <w:t>
алкогольной продукции, безалкогольной</w:t>
      </w:r>
      <w:r>
        <w:br/>
      </w:r>
      <w:r>
        <w:rPr>
          <w:rFonts w:ascii="Times New Roman"/>
          <w:b w:val="false"/>
          <w:i w:val="false"/>
          <w:color w:val="000000"/>
          <w:sz w:val="28"/>
        </w:rPr>
        <w:t xml:space="preserve">
продукции и питьевой воды,     </w:t>
      </w:r>
      <w:r>
        <w:br/>
      </w:r>
      <w:r>
        <w:rPr>
          <w:rFonts w:ascii="Times New Roman"/>
          <w:b w:val="false"/>
          <w:i w:val="false"/>
          <w:color w:val="000000"/>
          <w:sz w:val="28"/>
        </w:rPr>
        <w:t xml:space="preserve">
расфасованной в емкости"       </w:t>
      </w:r>
    </w:p>
    <w:bookmarkEnd w:id="31"/>
    <w:bookmarkStart w:name="z361" w:id="32"/>
    <w:p>
      <w:pPr>
        <w:spacing w:after="0"/>
        <w:ind w:left="0"/>
        <w:jc w:val="left"/>
      </w:pPr>
      <w:r>
        <w:rPr>
          <w:rFonts w:ascii="Times New Roman"/>
          <w:b/>
          <w:i w:val="false"/>
          <w:color w:val="000000"/>
        </w:rPr>
        <w:t xml:space="preserve"> 
Журнал</w:t>
      </w:r>
      <w:r>
        <w:br/>
      </w:r>
      <w:r>
        <w:rPr>
          <w:rFonts w:ascii="Times New Roman"/>
          <w:b/>
          <w:i w:val="false"/>
          <w:color w:val="000000"/>
        </w:rPr>
        <w:t>
результатов медицинских осмотров работников цеха</w:t>
      </w:r>
    </w:p>
    <w:bookmarkEnd w:id="32"/>
    <w:p>
      <w:pPr>
        <w:spacing w:after="0"/>
        <w:ind w:left="0"/>
        <w:jc w:val="both"/>
      </w:pPr>
      <w:r>
        <w:rPr>
          <w:rFonts w:ascii="Times New Roman"/>
          <w:b w:val="false"/>
          <w:i w:val="false"/>
          <w:color w:val="000000"/>
          <w:sz w:val="28"/>
        </w:rPr>
        <w:t>      Цех (бригада) _______________________________________________</w:t>
      </w:r>
      <w:r>
        <w:br/>
      </w:r>
      <w:r>
        <w:rPr>
          <w:rFonts w:ascii="Times New Roman"/>
          <w:b w:val="false"/>
          <w:i w:val="false"/>
          <w:color w:val="000000"/>
          <w:sz w:val="28"/>
        </w:rPr>
        <w:t>
      Начальник (бригадир) ________________________________________</w:t>
      </w:r>
      <w:r>
        <w:br/>
      </w:r>
      <w:r>
        <w:rPr>
          <w:rFonts w:ascii="Times New Roman"/>
          <w:b w:val="false"/>
          <w:i w:val="false"/>
          <w:color w:val="000000"/>
          <w:sz w:val="28"/>
        </w:rPr>
        <w:t>
                               (фамилия, имя,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832"/>
        <w:gridCol w:w="1614"/>
        <w:gridCol w:w="925"/>
        <w:gridCol w:w="1052"/>
        <w:gridCol w:w="1106"/>
        <w:gridCol w:w="1488"/>
        <w:gridCol w:w="1525"/>
        <w:gridCol w:w="1204"/>
        <w:gridCol w:w="1610"/>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Должность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здоров</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отпуск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выходной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отстранен</w:t>
            </w:r>
            <w:r>
              <w:br/>
            </w:r>
            <w:r>
              <w:rPr>
                <w:rFonts w:ascii="Times New Roman"/>
                <w:b w:val="false"/>
                <w:i w:val="false"/>
                <w:color w:val="000000"/>
                <w:sz w:val="20"/>
              </w:rPr>
              <w:t>
</w:t>
            </w:r>
            <w:r>
              <w:rPr>
                <w:rFonts w:ascii="Times New Roman"/>
                <w:b w:val="false"/>
                <w:i w:val="false"/>
                <w:color w:val="000000"/>
                <w:sz w:val="20"/>
              </w:rPr>
              <w:t>от работы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здоров</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