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b89a" w14:textId="c2bb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дополнения в Конституционный закон Республики Казахстан "О Первом Президенте Республики Казахстан - Лидере Нации"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2011 года № 1387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Конституционного закона Республики Казахстан «О внесении дополнения в Конституционный закон Республики Казахстан «О Первом Президенте Республики Казахстан – Лидере Нации».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дополнения в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«О Первом Президенте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– Лидере Нации»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2000 года «О Первом Президенте Республики Казахстан – Лидере Нации» (Ведомости Парламента Республики Казахстан, 2000 г., № 10, ст. 232; 2010 г., № 11, ст. 55)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«Первый Президент Республики Казахстан – Лидер Нации по своему статусу обладает званием «Халық қаhарманы» (Народный герой) с вручением знака особого отличия – Золотой звезды и ордена «Отан».».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Конституционный закон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