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4f86" w14:textId="e1b4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лабораторий по экспертизе качества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2011 года № 1364.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января 2015 года № 4-2/60.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лабораторий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1364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аттестации лабораторий по экспертизе качества семян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лабораторий по экспертизе качества семян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семеноводстве» и устанавливают порядок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 на право проведения исследований сортовых и посевных качеств семян на соответствие их требованиям национальных стандартов и иных нормативных документов в области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– установление (подтверждение) соответствия юридического лица статусу лаборатории по экспертизе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аттестации – документ, выданный в пределах компетенции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органом в области семеноводства (далее – уполномоченный орган), свидетельствующий о признании государством деятельности аттестованных лабораторий по экспертизе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посевные качества семян – совокупность показателей качества семян, характеризующих степень их пригодности для посева (посадки);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лаборатория по экспертизе качества семян - юридическое лицо, аттестованное в установленном порядке на право проведения исследований сортовых и посевных качеств семян на соответствие их требованиям национальных стандартов и иных нормативных документов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cортовые качества семян – совокупность признаков, характеризующих принадлежность семян к определенному сорту сельскохозяйственного растения.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Присвоение юридическому лицу статуса аттестованной лаборатории по экспертизе качества семян осуществляется приказом уполномоченного органа на основании обследования лаборатории по экспертизе качества семян, а также (при наличии) входящих в ее состав структурных подразделений (далее - структурное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может передать полномочия по аттестации лабораторий по экспертизе качества семян своему ведомству – Комитету государственной инспекции в агропромышленном комплексе Министерства сельского хозяйства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лабораторий по экспертизе качества семян является обязательной для всех лабораторий по экспертизе качества семян независимо от формы собственности.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</w:t>
      </w:r>
      <w:r>
        <w:br/>
      </w:r>
      <w:r>
        <w:rPr>
          <w:rFonts w:ascii="Times New Roman"/>
          <w:b/>
          <w:i w:val="false"/>
          <w:color w:val="000000"/>
        </w:rPr>
        <w:t>
лабораториям по экспертизе качества семян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Требования, предъявляемые к лабораториям по экспертизе качества семян,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праве собственности либо ином вещном праве здания (помещения), оснащенного (в зависимости от вида сельскохозяйственных культур, по которым проводится экспертиза качества семян):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лабораторным оборудованием и средствами измерений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внесенными в реестр государственной системы обеспечения единства измерений Республики Казахстан и поверенными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обеспечения единства измерений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химическими реактивами, материалами и инвентарем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обеспечения определения показателей качества семян в соответствии с требованиями нормативно-технической документации на методы определения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стеллажами для хранения проб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семенного эксперта;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актуализированных нормативно-технических документов, применяемых при проведении экспертизы качества семян,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бланков (в зависимости от вида сельскохозяйственных культур, по которым проводится экспертиза качества семян).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Аттестация лабораторий по экспертизе качества семян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Аттестация лаборатории по экспертизе качества семян осуществляется постоянно действующей аттестационной комиссией (далее - комиссия), создаваемой приказом уполномоченного органа, с численным составом не менее пяти человек (председатель и четыре члена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Комитета, научных и общественных организаций аграрного профиля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структурное подразделение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создания комиссии, приказом областной территориальной инспекции Комитета (далее - облтеринспекция) создается постоянно действующая экспертная комиссия в области (далее – экспертная комиссия) по проведению обследования юридического лица или структурных подразделений, находящихся на территории соответствующей области, с численным составом не менее пяти человек (председатель и четыре члена экспертной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экспертной комиссии включаются представители облтеринспекции, местных исполнительных органов области (города республиканского значения, столицы) в области сельского хозяйства, научных и общественных организаций аграрного профиля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Облтеринспекция в течение трех рабочих дней со дня создания экспертной комиссии направляет копию приказа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экспертной комиссии является структурное подразделение облтеринспекции.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аттестации юридическое лицо представляет в комиссию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(с приложением перечня структурных подразделений, осуществляющих экспертизу качества семян (при наличии), почтового и электронного адреса, контактных телефонов)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свидетельства* 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учредительных документов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назначении специалиста, ответственного за состояние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соответствие юридического лица требованиям, предъявляемым к лабораториям по экспертизе качества семян,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с изменениями, внесенными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в течение двух рабочих дней со дня поступления от юридического лица документов на аттестацию, указанных в пункте 7 настоящих Правил, проверяет полноту представленных документов. При установлении факта неполноты представленных документов, юридическому лицу в течение двух рабочих дней уполномоченным органом направляется мотивированный письменный ответ с указанием причины отказа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 комиссии в течение двух рабочих дней с момента поступления документов от юридического лица уведомляет об этом экспертную комиссию (способом, подтверждающим факт отправки и получения уведомления).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в течении двенадцати рабочих дней со дня поступления уведомления от комиссии с выездом на место проводит обследование юридического лица и структурных подразделений, осуществляющих экспертизу качества семян (при наличии), на предмет соответствия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обследования юридического лица и структурного подразделения (при наличии) экспертной комиссией составляется акт обследования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 обследования) в трех экземплярах: один экземпляр направляется экспертной комиссией в комиссию, второй передается для хранения в облтеринспекцию, третий остается у юридического лица или структурного подразделения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по итогам рассмотрения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актов обследования юридического лица и его структурных подразделений (при наличии) принимает решение об аттестации или отказе в аттестации лаборатории по экспертизе качества семян, которое оформляется протоколом, подписываемым всеми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Общий срок рассмотрения заявления юридического лица о присвоении статуса лаборатории по экспертизе качества семян не должен превышать двадцати рабочих дней со дня поступления в комиссию заявления на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Юридическим лицам, получившим положительное решение комиссии, приказом уполномоченного органа присваивается статус лаборатории по экспертизе качества семян и выдается свидетельство об аттестации со сроком действия – три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Юридическим лицам, не соответствующим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уполномоченным органом в течение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дается мотивированный письменный ответ с указанием причины отказа в выдаче свидетельства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может быть обжаловано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Юридическое лицо по истечении тридцати календарных дней после даты принятия решения комиссии об отказе в выдаче свидетельства об аттестации ввиду несоответствия требованиям, предъявляемым к лабораториям по экспертизе качества семян, может подать документы на прохождение повторной аттестации при устранении причин, повлекших отказ в выдаче свидетельства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уменьшения количества структурных подразделений (при наличии),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свидетельству об аттестации, юридическое лицо представляет в комиссию в течение пяти рабочих дней со дня подписания руководителем юридического лица, копию приказа о реорганизации или ликвидации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комиссии в течение десяти рабочих дней со дня поступления копии приказа руководителя юридического лица, о реорганизации или ликвидации структурного подразделения, приказом уполномоченного органа структурное подразделение исключается из перечня структурных подразделений, входящих в состав аттестованного юридического лица,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свидетельству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увеличения количества структурных подразделений аттестованное юридическое лицо письменно обращается в экспертную комиссию о проведении обследования нового структурного подразделения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акта обследования структурного подразделения, представленного экспертной комиссией, принимает решение о включении или отказе включения нового структурного подразделения в перечень структурных подразделений, входящих в состав аттестованного юридического лица,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свидетельству об аттестации, которое оформляется протоколом и подписывается всеми членами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получившее положительное решение комиссии, приказом уполномоченного органа включается в перечень структурных подразделений, входящих в состав аттестованного юридического лица,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свидетельству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нового структурного подразделения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уполномоченным органом юридическому лицу дается мотивированный письменный ответ с указанием причины отказа во включении структурного подразделения в перечень структурных подразделений, входящих в состав аттестованного юридического лица,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свидетельству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Переаттестация лаборатории по экспертизе качества семян проводится один раз в три года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Заявление на переаттестацию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подается не позднее тридцати календарных дней до истечения срока действия свидетельства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Свидетельство об аттестации прекращает свое действие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реорганизации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окончания срока действия свидетельства об аттестации.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аттестации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экспертизе качества семян    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лабораторного оборудования и средств измерений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Весы лабораторные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Влагомеры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Термометры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Часы (песочные 1, 3 минутные, сигнальные)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Комплекты лабораторных решет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решет № 1, 2 с крышкой и поддоном;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малогабаритных сит для трав с крышкой и поддоном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Оптические приборы (микроскопы, лупы)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Сушильные шкафы с диапозоном регулированя от +50 до +150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Термостаты для проращивания семян (обогреваемый и охлаждаемый)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Мельница лабораторная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Щупы для отбора проб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Секундомер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Делитель семян механический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Решета с отверстиями диаметром 1; 1,5; 2,5 миллиметров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Холодильник (при отсутствии охлаждаемого термостата)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Печь для прокаливания песка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Счетчик – раскладчик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Набор почвенных сит (для хлопчатника)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Лампа люминесцентная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аттестации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экспертизе качества семян    </w:t>
      </w:r>
    </w:p>
    <w:bookmarkEnd w:id="13"/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химических реактивов, материалов и инвентаря</w:t>
      </w:r>
    </w:p>
    <w:bookmarkEnd w:id="14"/>
    <w:bookmarkStart w:name="z8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Реактивы</w:t>
      </w:r>
    </w:p>
    <w:bookmarkEnd w:id="15"/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Натрия гидроокись или Калия гидроокись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Серная кислота (для лаборатории по экспертизе качества семян хлопчатника)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Соляная кислота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Калий хлористый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Хлористый тетразол или фуксин или индигокармин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Калий фосфорнокислый, однозамещенный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Натрий фосфорнокислый, двухзамещенный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Калий йодистый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Йод кристалический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Калий азотнокислый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Калий марганцовокислый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Натр едкий технический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Гидрат окиси калия технический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Спирт этиловый технический</w:t>
      </w:r>
    </w:p>
    <w:bookmarkEnd w:id="16"/>
    <w:bookmarkStart w:name="z9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Материалы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Индикаторная бумага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Коллекция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Пакеты бумажные для навесок и отхода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Респираторы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Фильтровальная бумага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Бумага черная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Парафин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Вазелин технический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Мешочки из ткани различной вместимости для средних проб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Вода дистиллированная</w:t>
      </w:r>
    </w:p>
    <w:bookmarkEnd w:id="18"/>
    <w:bookmarkStart w:name="z1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Инвентарь</w:t>
      </w:r>
    </w:p>
    <w:bookmarkEnd w:id="19"/>
    <w:bookmarkStart w:name="z1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Посуда стеклянная различной емкости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Доски разборочные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Совки лабораторные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Иглы препаровальные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Цилиндр металлический с сетчатым дном, цилиндры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Растильни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Колбы мерные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Эксикатор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Цилиндры мерные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Бюксы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Скальпель или нож лабораторный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Щипцы тигельные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Чашки Петри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аттестации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экспертизе качества семян    </w:t>
      </w:r>
    </w:p>
    <w:bookmarkEnd w:id="21"/>
    <w:bookmarkStart w:name="z1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актуализированных нормативно-технических документов,</w:t>
      </w:r>
      <w:r>
        <w:br/>
      </w:r>
      <w:r>
        <w:rPr>
          <w:rFonts w:ascii="Times New Roman"/>
          <w:b/>
          <w:i w:val="false"/>
          <w:color w:val="000000"/>
        </w:rPr>
        <w:t>
применяемых при проведении экспертизы качества семян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9024"/>
        <w:gridCol w:w="3926"/>
      </w:tblGrid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качества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сельскохозяйственных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приемки и методы отбора проб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12036-85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сельскохозяйственных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чистоты и отхода семян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12037-81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сельскохозяйственных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всхожести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12038-84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сельскохозяйственных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жизнеспособности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12039-82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сельскохозяйственных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влажности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12041-82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сельскохозяйственных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массы 1000 зерен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12042-80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сельскохозяйственных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подлинности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ГОСТ-12043-88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сельскохозяйственных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зараженности болезнями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12044-93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сельскохозяйственных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заселенности вредителями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12045-97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сельскохозяйственных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о качестве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12046-85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сахарной свеклы.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приемки и методы отбора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22617.0-77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сахарной свеклы.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чистоты, отхода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выравненности по размерам, односемянности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22617.1-77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сахарной свеклы.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всхожести и одноростковости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22617.2-94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сахарной свеклы. Метод определения влажности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22617.3-77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свеклы.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массы 1000 семян и массы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посевной единицы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22617.4-91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сахарной свеклы.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зараженности вредителями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22617.5-77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сахарной свеклы. Документы о качестве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22617.6-77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цветочных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приемки и методы отбора проб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24933.0-81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цветочных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чистоты и отхода семян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24933.1-81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цветочных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всхожести и энергии прорастания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24933.2-81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цветочных культур. Методы определения влажности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24933.3-81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 сырец семенной и семена хлопчатника.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отбора проб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21820.0-76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хлопчатника. Метод определения всхожести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21820.1-76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хлопчатника. Метод определения влажности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21820.2-76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хлопчатника.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засоренности, механической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поврежденности, остаточной волокнистости, 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опущенности и горелости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21820.3-76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хлопчатника.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наличия осыпавшейся протравливающей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смеси, выровненности по размерам, зараженности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амбарными вредителями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21820.4-76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семенной. Приемка и методы анализа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11856-89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Сортовые и посевные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(зерновые, зернобобовые и кормовые культуры)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гороха.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Сортовые и 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10246-86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гречихи.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10247-85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нута.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10248-85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проса.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10249-90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риса.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10250-80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фасоли и маша.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Сортовые и 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10251-85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чечевицы.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10252-84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чины.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10253-85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пшеницы и полбы.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10467-76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ржи.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10468-76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ячменя.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10469-76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овса.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10470-76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бобов кормовых.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11226-82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люпина однолетнего.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Сортовые и 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11227-81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сорго.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11226-89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вики.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11226-82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многолетних злаковых кормовых трав.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19449-93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многолетних бобовых кормовых трав.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19450-93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однолетних кормовых и медоносных трав.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19451-93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кукурузы.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20555-83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тритикале.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26763-85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малораспространенных кормовых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Сортовые и 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28636-90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9576-84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арахиса.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9577-87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кунжута.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9578-87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льна масличного. Сортовые и посевные качества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9668-75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сои.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9669-75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горчицы.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9670-89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рыжика.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9671-87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сафлора.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9672-87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клещевины.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9822-83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мака масличного.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9823-61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рапса и сурепицы.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9824-87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 эфирномасличные культуры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табака и махорки.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2684-77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диплоидной многосемянной сахарной свеклы.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2890-82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цикория. Посевные качества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8191-56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кенафа. Посевные качества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10429-63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конопли.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10430-83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односемянной сахарной свеклы.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10882-93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льна-долгунца.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12388-76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кориандра.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20455-93 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шалфея мускатного.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Сортовые и 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20456-95 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сахарной свеклы дражированные.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20797-87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тмина.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21031-90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фенхеля.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21032-90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Семена аниса. Сортовые и 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21236-90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хлопчатника. Сортовые и 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5895-75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 сырец семенной.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23577-98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цветочные культуры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однолетних и двулетних цветочных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12260-81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многолетних цветочных культур.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12420-81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овощных культур и кормовых корнеплодов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семейства сельдерейных.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Сортовые и 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28676.1-90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овощных, бахчевых и кормовых культур семейства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тыквенных.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28676.2-90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овощных культур семейства пасленовых.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Сортовые и 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28676.3-90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овощных культур семейства лебедовых.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Сортовые и 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28676.4-90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свеклы кормовой.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28676.5-90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овощных культур, кормовых корнеплодов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кормовой капусты семейства капустных.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Сортовые и 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28676.6-90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тепличных сортов и гибридов огурца и томата.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Сортовые и 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28676.7-90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овощных культур семейства луковых и спаржевых.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Сортовые и 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28676.9-90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овощных культур семейства мотыльковых.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Сортовые и 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28676.10-90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кукурузы сахарной.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Сортовые и 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28676.11-90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овощных культур семейства астроцветных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бурачниковых.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28676.12-90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овощных культур семейства яснотковых.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Сортовые и посевные качества.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28676.13-90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овощных культур семейства гречишных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мальвовых.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28676.14-90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семенной. 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7001-91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рапса.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1360-2005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масличного льна.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1361-2005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горчицы.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1363-2005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подсолнечника.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1359-2005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масличных культур. Семена сои.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Сортовые и посевные качества. 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1275-2004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рыжика.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1362-2005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сафлора.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1364-2005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гороха.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1365-2005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нута.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1366-2005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табака. Сортовые и посевные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1367-2005</w:t>
            </w:r>
          </w:p>
        </w:tc>
      </w:tr>
    </w:tbl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аттестации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экспертизе качества семян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юридического лица)</w:t>
      </w:r>
    </w:p>
    <w:bookmarkStart w:name="z1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Прошу провести аттестацию (переаттестацию)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лаборатории по экспертизе качества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сельскохозяйственные растения, по которым проводится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экспертиза качества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район, область, город (село),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аттестации лаборатории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экспертизе качества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подразделений, входящих в состав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«__» 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ответственного лица,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принявшего заявление)</w:t>
      </w:r>
    </w:p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от «__» __________ 20__года</w:t>
      </w:r>
    </w:p>
    <w:bookmarkEnd w:id="25"/>
    <w:bookmarkStart w:name="z1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структурных подразделений, входящих в состав юридического лица (при наличии)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251"/>
        <w:gridCol w:w="5747"/>
        <w:gridCol w:w="1506"/>
        <w:gridCol w:w="1911"/>
        <w:gridCol w:w="1784"/>
      </w:tblGrid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растений,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экспертиза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            (подпись)</w:t>
      </w:r>
    </w:p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аттестации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экспертизе качества семян    </w:t>
      </w:r>
    </w:p>
    <w:bookmarkEnd w:id="27"/>
    <w:bookmarkStart w:name="z1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юридического лица или</w:t>
      </w:r>
      <w:r>
        <w:br/>
      </w:r>
      <w:r>
        <w:rPr>
          <w:rFonts w:ascii="Times New Roman"/>
          <w:b/>
          <w:i w:val="false"/>
          <w:color w:val="000000"/>
        </w:rPr>
        <w:t>
структурного подразделения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
требованиям, предъявляемым к</w:t>
      </w:r>
      <w:r>
        <w:br/>
      </w:r>
      <w:r>
        <w:rPr>
          <w:rFonts w:ascii="Times New Roman"/>
          <w:b/>
          <w:i w:val="false"/>
          <w:color w:val="000000"/>
        </w:rPr>
        <w:t>
лабораториям по экспертизе качества семян</w:t>
      </w:r>
      <w:r>
        <w:br/>
      </w:r>
      <w:r>
        <w:rPr>
          <w:rFonts w:ascii="Times New Roman"/>
          <w:b/>
          <w:i w:val="false"/>
          <w:color w:val="000000"/>
        </w:rPr>
        <w:t>
от «__» _________ 20__ года № 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Экспертной комиссией составлен настоящий акт о результатах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 (структурного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соответствие требованиям, предъявляемым к лабораториям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экспертизе семян, для присвоения статуса лаборатории по экспертизе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cемян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сельскохозяйственные растения, по которым проводится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экспертиза качества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результате обследования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здания (помещения) площадью не менее 20 квадратных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метров (на праве собственности либо ином вещном праве)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(имеется/нет)</w:t>
      </w:r>
    </w:p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специалистов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2917"/>
        <w:gridCol w:w="2269"/>
        <w:gridCol w:w="2186"/>
        <w:gridCol w:w="5801"/>
      </w:tblGrid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уведомления о начале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экспертизы сортовых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 качеств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от семенного эксперта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Обеспеченность</w:t>
      </w:r>
      <w:r>
        <w:br/>
      </w:r>
      <w:r>
        <w:rPr>
          <w:rFonts w:ascii="Times New Roman"/>
          <w:b/>
          <w:i w:val="false"/>
          <w:color w:val="000000"/>
        </w:rPr>
        <w:t>
лабораторным оборудованием и средствами измерения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977"/>
        <w:gridCol w:w="1828"/>
        <w:gridCol w:w="2558"/>
        <w:gridCol w:w="3853"/>
      </w:tblGrid>
      <w:tr>
        <w:trPr>
          <w:trHeight w:val="30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Обеспеченность</w:t>
      </w:r>
      <w:r>
        <w:br/>
      </w:r>
      <w:r>
        <w:rPr>
          <w:rFonts w:ascii="Times New Roman"/>
          <w:b/>
          <w:i w:val="false"/>
          <w:color w:val="000000"/>
        </w:rPr>
        <w:t>
химическими реактивами, материалами и инвентарем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4018"/>
        <w:gridCol w:w="1828"/>
        <w:gridCol w:w="2808"/>
        <w:gridCol w:w="4562"/>
      </w:tblGrid>
      <w:tr>
        <w:trPr>
          <w:trHeight w:val="30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Реактивы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Инвентарь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актуализированных нормативно-технических документов,</w:t>
      </w:r>
      <w:r>
        <w:br/>
      </w:r>
      <w:r>
        <w:rPr>
          <w:rFonts w:ascii="Times New Roman"/>
          <w:b/>
          <w:i w:val="false"/>
          <w:color w:val="000000"/>
        </w:rPr>
        <w:t>
применяемых при проведении экспертизы качества семян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6324"/>
        <w:gridCol w:w="1804"/>
        <w:gridCol w:w="1617"/>
        <w:gridCol w:w="3472"/>
      </w:tblGrid>
      <w:tr>
        <w:trPr>
          <w:trHeight w:val="225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Наличие стеллажей для хранения проб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требуется ______ штук                       имеется 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инициалы, должность)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        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инициалы, должность)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инициалы, должность)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инициалы, должность)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инициалы, должность)     (подпись)</w:t>
      </w:r>
    </w:p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аттестации лабораторий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экспертизе качества семян    </w:t>
      </w:r>
    </w:p>
    <w:bookmarkEnd w:id="33"/>
    <w:bookmarkStart w:name="z1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об аттестации № 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которому на основании приказа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«__» __________ 20__ года № __ присвоен статус лаборатории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экспертизе качества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(указать сельскохозяйственные растения, по которым проводится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экспертиза качества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подразделений, входящих в состав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прилагается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«__»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«__» _____________ 20__ года</w:t>
      </w:r>
    </w:p>
    <w:bookmarkStart w:name="z1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Свидетельству об аттестации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_____________ 20__ года  </w:t>
      </w:r>
    </w:p>
    <w:bookmarkEnd w:id="35"/>
    <w:bookmarkStart w:name="z1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структурных подразделений, входящих в состав</w:t>
      </w:r>
      <w:r>
        <w:br/>
      </w:r>
      <w:r>
        <w:rPr>
          <w:rFonts w:ascii="Times New Roman"/>
          <w:b/>
          <w:i w:val="false"/>
          <w:color w:val="000000"/>
        </w:rPr>
        <w:t>
юридического лица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83"/>
        <w:gridCol w:w="4927"/>
        <w:gridCol w:w="517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семян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