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9a28" w14:textId="315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1326. Утратило силу постановлением Правительства Республики Казахстан от 19 апреля 2019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(САПП Республики Казахстан, 2008 г., № 7, ст. 69)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населенных пунктах,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местный исполнительный орган - местный исполнительный орган города республиканского значения, столицы, районов, городов областного значения;";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вывеска - информация о наименовании и роде деятельности субъекта торговли (выполнения работ и оказания услуг), включая его эмблемы, товарные знаки, бренды, размещаемая на недвижимых объектах в местах реализации товаров, оказания услуг и выполнения работ таким субъектом.";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объектам наружной (визуальной) рекламы не относятся следующие объекты рекламы, размещаемые предприятиями торговли, общественного питания, сферы бытовых услуг: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витрин и окон;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режиме работы;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внутреннее оформление помещений.";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Местный исполнительный орган в течение пяти рабочих дней после получения заявления выдает разрешение на размещение объектов наружной (визуальной) рекламы либо письменный ответ с обоснованным отказом.".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