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8a0b" w14:textId="4758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обследования лиц по клиническим и эпидемиологическим показаниям на наличие ВИЧ-инфекции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2011 года № 1280. Утратило силу постановлением Правительства Республики Казахстан от 25 сентября 2015 года №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22.04.2015 г. № 246.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115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обследования лиц по клиническим и эпидемиологическим показаниям на наличие ВИЧ-инфекции.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1280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медицинского обследования лиц по клиническим и</w:t>
      </w:r>
      <w:r>
        <w:br/>
      </w:r>
      <w:r>
        <w:rPr>
          <w:rFonts w:ascii="Times New Roman"/>
          <w:b/>
          <w:i w:val="false"/>
          <w:color w:val="000000"/>
        </w:rPr>
        <w:t>
эпидемиологическим показаниям</w:t>
      </w:r>
      <w:r>
        <w:br/>
      </w:r>
      <w:r>
        <w:rPr>
          <w:rFonts w:ascii="Times New Roman"/>
          <w:b/>
          <w:i w:val="false"/>
          <w:color w:val="000000"/>
        </w:rPr>
        <w:t>
на наличие ВИЧ-инфекции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медицинского обследования лиц по клиническим и эпидемиологическим показаниям на наличие ВИЧ-инфекции (далее - Правила) определяют порядок проведения обязательного конфиденциального медицинского обследования лиц по клиническим и эпидемиологическим показаниям на наличие ВИЧ-инфекции граждан Казахстана, оралманов и других лиц, находящихся на территории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ВИЧ - вирус иммунодефицита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синдром приобретенного иммунодефицита (СПИД) - конечная стадия ВИЧ-инфекции, при которой наблюдаются патологические проявления, обусловленные глубоким поражением иммунной системы человека 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обследование лиц по клиническим показаниям на наличие ВИЧ-инфекции - обязательное конфиденциальное медицинское обследование лиц, имеющих клинические показания (оппортунистические заболевания, синдромы и симптомы, указывающие на возможность заражения ВИЧ-инфекцией);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обследование лиц по эпидемиологическим показаниям на наличие ВИЧ-инфекции - обязательное конфиденциальное медицинское обследование лиц,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каждого случая ВИЧ-инфекции.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обследования лиц по клиническим и эпидемиологическим показаниям на наличие ВИЧ-инфекции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диагноза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инфекционной безопасности переливания крови и ее компонентов, трансплантаций и клеточных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профилактика вертикального пути передачи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эпидемиологического мониторинга: оценки уровня распространенности ВИЧ-инфекции среди отдельных групп населения для прогнозирования эпидемии, разработки и оценки эффективности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Обследование на антитела к ВИЧ проводят лаборатории территориальных центров по профилактике и борьбе со СПИД в условиях строгой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Лаборатории Республиканского и территориальных и центров крови проводят обследования на антитела к ВИЧ доноров крови ее компонентов, органов (части органов), тканей, половых, фетальных и стволовых клеток по алгоритму лабораторной диагностики ВИЧ-инфекции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Обследование на антитела к ВИЧ реципиентов крови, ее компонентов, органов (части органов), тканей, половых, фетальных и стволовых клеток и других биологических материалов проводится лабораториями территориальных центров по профилактике и борьбе со СПИД до и через 1 и 3 месяца после переливания крови и ее компонентов, трансплантации органов, тканей, половых, фетальных и стволовых клеток.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Лабораторная диагностика ВИЧ-инфекции у детей, рожденных ВИЧ-инфицированными и больными СПИДом матерями, проводится по алгоритму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обязательного конфиденциального</w:t>
      </w:r>
      <w:r>
        <w:br/>
      </w:r>
      <w:r>
        <w:rPr>
          <w:rFonts w:ascii="Times New Roman"/>
          <w:b/>
          <w:i w:val="false"/>
          <w:color w:val="000000"/>
        </w:rPr>
        <w:t>
медицинского обследования лиц по клиническим и</w:t>
      </w:r>
      <w:r>
        <w:br/>
      </w:r>
      <w:r>
        <w:rPr>
          <w:rFonts w:ascii="Times New Roman"/>
          <w:b/>
          <w:i w:val="false"/>
          <w:color w:val="000000"/>
        </w:rPr>
        <w:t>
эпидемиологическим показаниям на наличие ВИЧ-инфекции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Обследованию лиц по клиническим показаниям на наличие ВИЧ-инфекции подлежат лица (взрослые и дети), у которых выявлены следующие заболевания, синдромы и симптомы: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двух и более лимфатических узлов длительностью более 1 месяца, персистирующая, генерализованная лимфаденопатия;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лихорадка неясной этиологии (постоянная или рецидивирующая длительностью более 1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необъяснимая тяжелая кахексия или выраженные нарушения питания, плохо поддающиеся стандартному лечению (у детей), необъяснимая потеря 10 % веса;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хроническая диарея в течение 14 суток и более (у детей), необъяснимая хроническая диарея длительностью более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себорейный дерматит, зудящая папулезная сыпь (у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ангулярный хейлит;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рецидивирующие инфекции верхних дыхательных путей (синусит, средний отит, фарингит, трахеит, бронхит);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опоясывающий лишай, у лиц молодого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любой диссеминированный эндемический микоз, глубокие микозы (кокцидиоидоз, внелегочный криптококкоз (криптококковый менингит), споротрихоз, аспергиллез, изоспороз, внелегочной гистоплазмоз, стронгилоидоз, актиномикоз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туберкулез легочный и внелегочный, в том числе диссеминированная инфекция, вызванная атипичными микобактериями, кроме туберкулеза периферических лимфоузлов;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волосатая лейкоплакия полости рта, линейная эритема десен;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тяжелые затяжные рецидивирующие пневмонии и хронические бронхиты, не поддающиеся обычной терапии (кратностью два или более раз в течении года), бессимптомная и клинически выраженная лимфоидная интерстициальная 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сепсис, затяжные и рецидивирующие гнойно-бактериальные заболевания внутренних органов (пневмония, эмпиема плевры, менингит, менингоэнцефалиты, инфекции костей и суставов, гнойный миозит, сальмонеллезная септицемия (кроме Salmonella tiphi), стоматиты, гингивиты, периодонтиты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пневмоцистная 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инфекции, вызванные вирусом простого герпеса, с поражением внутренних органов и хроническим (длительностью более одного месяца с момента заболевания) поражением кожи и слизистых оболочек, в том числе глаз;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кардиомиопатия;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нефропатия;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энцефалопатия неясной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прогрессирующая мультифокальная лейкоэнцефалопатия;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саркома "Капоши";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новообразования, в том числе лимфома (головного мозга) или В-клеточная лимфома;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токсоплазмоз центральной нервной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кандидоз пищевода, бронхов, трахеи, легких, слизистых оболочек полости рта и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диссеминированная инфекция, вызванная атипичными микобактериями;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кахексия неясной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затяжные рецидивирующие пиодермии, не поддающиеся обычной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тяжелые хронические воспалительные заболевания женской половой сферы неясной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инвазивные новообразования женских половых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мононуклеоз через 3 месяцев от начала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инфекций, передающихся половым путем (сифилис, хламидиоз, трихомониаз, гонорея, генитальный герпес, вирусный папиломотоз и другие) с установленным диагнозом;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вирусные гепатиты "В" и "С", при подтверждении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обширные сливные кондиломы;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контагиозный моллюск с обширными высыпаниями, гигантский обезображивающий контагиозный моллюск;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первичное слабоумие у ранее здоровых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больные гемофилией и другими заболеваниями, систематически получающие переливание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генерализованная цитомегаловирусная инфекция, заболевания глаз цитомегаловирусной инфекцией;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ретинит или инфекция внутренних органов, кроме печени, селезенки и лимфоузлов, развившаяся у ребенка старше 1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Обследованию лиц по эпидемиологическим показаниям на наличие ВИЧ-инфекции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половые партнеры ВИЧ-инфицированных и больных СПИДом;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партнеры по совместному употреблению инъекционных наркотиков;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потребители инъекционных наркотиков при постановке на учет в наркологической службе и через каждые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имеющие беспорядочные половые связи (мужчины, имеющие секс с мужчинами, секс-работники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под арестом и осужденные обследуются на ВИЧ-инфекцию при поступлении в следственные изоляторы, исправительные учреждения, через 6 месяцев после поступления, перед освобождением и по желанию в период пребывания в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дети, родившиеся от ВИЧ-инфицированных и больных СПИДом матерей;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лица, пострадавшие в результате аварийной ситуации при исполнении служебных обязанностей (при медицинских манипуляциях) и лица, подвергшиеся риску инфицирования (при половом контакте и других обстоятельствах) проходят медицинское обследование на наличие ВИЧ-инфекции в момент обращения и дальнейшее обследование через 1 и 3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медицинские работники, работающие с ВИЧ-инфицированным материалом при поступлении на работу и в дальнейшем 1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призываемые на воинскую службу, поступающие на службу по контракту, абитуриенты военных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беременные женщины: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учет и в сроке 28 - 30 недель (2-кратное обследование);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прерыванием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поступившие в родовспомогательные учреждения без результатов 2-кратного обследования на ВИЧ-инфекцию или обследованные однократно - более 3 недель до поступления на роды.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Обследованию лиц по клиническим и эпидемиологическим показаниям на наличие ВИЧ-инфекции экспресс-тестом, с последующим обследованием в твердофазном иммуноферментном анализе (далее - ИФА),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доноры перед изъятием у них донорского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беременные женщины: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поступившие на роды с неизвестным ВИЧ-статусом;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обследованные на ВИЧ-инфекцию однократно более 3 недель до поступления на 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поступившие на роды без обменной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пострадавшие в аварийных ситуациях (для определения ВИЧ статуса и предполагаемого источника инфекции, оценки степени риска и назначения постконтактной антиретровирусной профилактики);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доноры крови и ее компонентов при проведении экстренных переливаний крови и ее компонентов (в случае отсутствия обследованной крови и ее компонентов на антитела к ВИЧ);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потребители инъекционных наркотиков, секс-работники, мужчины, имеющие секс с мужчинами.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Обследование лиц по клиническим и эпидемиологическим показаниям на наличие ВИЧ-инфекции проводятся с обязательным дотестовым, а также послетестовым консультированием по вопросам профилактики ВИЧ-инфекции.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обследовании лиц по клиническим и эпидемиологическим показаниям на наличие ВИЧ-инфекции заполняются: код обследования, персональные данные лиц без сокращения по документу, удостоверяющему личность (полные фамилия, имя, отчество, год рождения, домашний адрес), гражданство. При анонимном обследовании указывается только цифровой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Забор крови у обследуемых на ВИЧ-инфекцию проводится в вакутейнеры с разделительным гелем медицинскими работниками медицинских организаций (независимо от формы собственности и ведомственной принадлежности) и медицинских частей учреждений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Пробы крови сопровождаются </w:t>
      </w:r>
      <w:r>
        <w:rPr>
          <w:rFonts w:ascii="Times New Roman"/>
          <w:b w:val="false"/>
          <w:i w:val="false"/>
          <w:color w:val="000000"/>
          <w:sz w:val="28"/>
        </w:rPr>
        <w:t>направлением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исследование 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образца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(индивидуальное в 1 экземпляре, списочное в 2 экземплярах). Направления заполняются печатным шрифтом. Пробы крови для проведения исследования на наличие антител к ВИЧ доставляются в территориальные центры по профилактике и борьбе со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Исследования биоматериала (цельная кровь, плазма крови, сыворотка крови) детей, родившихся от ВИЧ-инфицированных и больных СПИДом матерей на провирусную дезоксирибонуклеиновую кислоту (далее - ДНК), на рибонуклеиновую кислоту (далее - РНК) методом полимеразой цепной реакции и иммуноблот проводятся в лаборатории Республиканского центра по профилактике и борьбе со СПИД.</w:t>
      </w:r>
    </w:p>
    <w:bookmarkEnd w:id="6"/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Окончательный результат о наличии ВИЧ-инфекции, в том числе донорам и реципиентам любого биологического материала выдает Республиканский центр по профилактике и борьбе со СПИД на основании результатов исследований по алгоритму лабораторной диагностики ВИЧ-инфекции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обследования на наличие ВИЧ-инфекции сообщаются обследуемому лично в ходе психосоциального послетестового консультирования.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обследования на наличие ВИЧ-инфекции несовершеннолетних и недееспособных лиц выдаются их родителям или иным законным 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Врач центра по профилактике и борьбе со СПИД письменно уведомляет обследуемого о положительном результате на ВИЧ-инфекцию, необходимости соблюдения мер предосторожности, направленных на охрану собственного здоровья и здоровья окружающих, а также предупреждает об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административной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уголовной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ответственности за уклонение от лечения и заражение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Выдача гражданам справок-сертификатов, подтверждающих отрицательные результаты обследования на антитела к ВИЧ, осуществляется территориальными центрами по профилактике и борьбе со СПИД при предъявлении документа, удостоверяющего личность,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3 рабочих дней с момента поступления биоматериала обследуемого в лабораторию. Справка-сертификат действительна в течение 3 месяцев с момента ее выдачи.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медицинского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по клиническим и эпидемиологическим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показаниям на наличие ВИЧ-инфекции   </w:t>
      </w:r>
    </w:p>
    <w:bookmarkEnd w:id="9"/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Алгоритм лабораторной диагностики ВИЧ-инфекции у взрослых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572500" cy="1013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медицинского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по клиническим и эпидемиологическим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показаниям на наличие ВИЧ-инфекции   </w:t>
      </w:r>
    </w:p>
    <w:bookmarkEnd w:id="11"/>
    <w:bookmarkStart w:name="z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Алгоритм лабораторной диагностики ВИЧ-инфекции у детей,</w:t>
      </w:r>
      <w:r>
        <w:br/>
      </w:r>
      <w:r>
        <w:rPr>
          <w:rFonts w:ascii="Times New Roman"/>
          <w:b/>
          <w:i w:val="false"/>
          <w:color w:val="000000"/>
        </w:rPr>
        <w:t>
рожденных ВИЧ-инфицированными и больными СПИДом матерями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772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Биоматериалом для исследования методом ПЦР для выявления провирусной ДНК является цельная кровь; для выявления РНК - плазма крови; для ИФА и иммуноблота - сыворотка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на ВИЧ-инфекцию в ИФА у ребенка в возрасте 12 месяцев проводится дополнительное его обследование в возрасте 18 месяцев в ИФА.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медицинского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по клиническим и эпидемиологическим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показаниям на наличие ВИЧ-инфекции   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10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CERTIFICATE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Of test on antibodies to HIV</w:t>
      </w:r>
      <w:r>
        <w:br/>
      </w:r>
      <w:r>
        <w:rPr>
          <w:rFonts w:ascii="Times New Roman"/>
          <w:b/>
          <w:i w:val="false"/>
          <w:color w:val="000000"/>
        </w:rPr>
        <w:t>
об исследовании на антитела к вирусу иммунодефицита человека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 am (Я)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(name of doctor) (Ф.И.О. врача)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hereby certify that (настоящим подтверждаю, что)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patient) (Ф.И.О. пациента латинскими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 пациента по-русски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was tested on (был обследован)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(date of birth of patient) (дата рождения пациента)     (date)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For the presence in his/her blood of antibodies to the human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immunodeficiency virus (HIV) and that the result of the test was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NEGATIVE.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наличие антител к вирусу иммунодефицита человека (ВИЧ)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отрицательным результатом.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Stamp: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Signature: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</w:p>
    <w:bookmarkStart w:name="z1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Пояснение по заполнению сертификата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Сертификат выдается только одному лицу, выдача коллективных свидетельств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оформляется печатными латинскими буквами, в противном случае он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Даты проведения исследования и рождения заполняются в следующей последовательности: день, месяц, год, причем название месяца нужно писать буквами, а не цифрами.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сертификат действителен в течение 3 месяцев со дня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Сертификат подписывается врачом и заверяется круглой печатью центра по профилактике и борьбе со СПИД.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