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7dc9" w14:textId="df97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и дополнения в Закон Республики Казахстан "О ратификации уставных документов некоторых 
международных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2011 года № 1276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ратификации уставных документов некоторых международных организаций».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изменения и дополнения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 ратификации уставных документов некоторых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организаций»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 ратификации уставных документов некоторых международных организаций» (Ведомости Парламента Республики Казахстан, 2004 г., № 17, ст. 103)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заголовок и текст на казахском языке внесены изменения, заголовок и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слово «Ратифицировать» заменить словами «Статья 1. Ратифицировать»;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2. Настоящий Закон вводится в действие с 6 декабря 2001 года.».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со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