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de91" w14:textId="0d3d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
Правительством Социалистической Республики Вьетнам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2011 года № 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Социалистической Республики Вьетнам о сотрудничестве в области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туризма и спорта Республики Казахстан Ермегияева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Социалистической Республики Вьетнам о сотрудничестве в области туризма,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2011 года № 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Социалистической Республики Вьетнам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Социалистической Республики Вьетнам (в дальнейшем именуемые «Стороны»),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сотрудничество в области туризма на основе равенства и взаимной выгоды 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туризм является одной из важных составляющих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укреплять дружеские отношения и взаимопонимание между двумя государствами по вопросам развития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благоприятные условия для долгосрочного и взаимовыгодного сотрудничества в области туризма.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обмениваются информационными материалами, туристскими справочниками, фильмами и туристскими статистическими данными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взаимное участие в международных туристских ярмарках и выставках, проводимых на территории своих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привлечению инвестиций в туристскую отрасль своих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осуществление совместных туристских проектов между заинтересованными организациями своих государств, организацию туров и авиарейсов, а также содействуют развитию сотрудничества между уполномоченными органами и организациями в сфере туризма.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самостоятельно несет расходы, вытекающие из реализации положений настоящего Соглашения, в рамках средств, предусмотренных национальными законодательствами их государств, если не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 за реализацией настоящего Соглашения будет осуществляться Сторонами в рамках очередных заседаний казахстанско-вьетнамской Межправительственной комиссии по торгово-экономическому сотрудничеству, проводимых на территории своих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органами, ответственными за исполнение положений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туризма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вьетнамской Стороны – Министерство культуры, спорта и туризма Социалистической Республики Вьетнам.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друг друга по дипломатическим каналам, если одна из Сторон изменит уполномоченный орган, ответственный за исполнение положений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при толковании или применении положений настоящего Соглашения Стороны разрешают их путем переговоров или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может быть изменено по взаимному согласию Сторон. Такое изменение должно быть оформлено в виде отдельного протокола, который является неотъемлемой частью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со дня получения Сторонами по дипломатическим каналам последнего письменного уведомления о выполнении внутригосударственных процедур, необходимых для его вступления в силу, и действует до истечения шести месяцев со дня получения одной Стороной по дипломатическим каналам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осуществляемые в соответствии с ним мероприятия, начатые до прекращения действия настоящего Соглашения, но не завершенные ко дню прекращения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«___» __________2011 года в двух экземплярах, каждый на казахском, вьетнамском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или применении положений настоящего Соглашения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Казахстана             Социалистической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Вьетнам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