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929" w14:textId="8de0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"Об использовании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2011 года № 1189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энергии", внесенный постановлением Правительства Республики Казахстан от 30 ноября 2009 года № 1958.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