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3786" w14:textId="dac3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сентября 2003 года №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2011 года № 1154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«Об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базовых ставок платы за земельные участки»;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базовые ставки платы за земельные участки сельскохозяйственного назначения при их предоставлении в частную собственность согласно приложению 2;»;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плату за установление частного сервитута на земельные участки, находящиеся в государственной собственности и не предоставленные в землепользование, в размере пятидесяти процентов от размера земельного налога;»;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Центральному уполномоченному органу по управлению земельными ресурсами по мере необходимости вносить в Правительство Республики Казахстан предложения об изменении базовых ставок платы за земельные участки сельскохозяйственного назначения при их предоставлении в частную собственность на основании данных государственной статистики об общем уровне инфляции и результатов мониторинга рынка земли.»;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Местным государственным органам областей, городов республиканского значения, столицы в зависимости от местных условий и особенностей утвердить базовые ставки за земельные участки, за исключением земель сельскохозяйственного назначения, при их предоставлении в частную собственность в областных центрах, городах республиканского значения, столице, городах областного и районного значения, поселках и сельских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