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ceb35b" w14:textId="1ceb35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образцов специальной одежды и Правил ее ношения работниками частных охранных организаций, занимающими должность охранника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7 октября 2011 года № 1153. Утратило силу постановлением Правительства Республики Казахстан от 18 июня 2015 года № 457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постановлением Правительства РК от 18.06.2015 </w:t>
      </w:r>
      <w:r>
        <w:rPr>
          <w:rFonts w:ascii="Times New Roman"/>
          <w:b w:val="false"/>
          <w:i w:val="false"/>
          <w:color w:val="ff0000"/>
          <w:sz w:val="28"/>
        </w:rPr>
        <w:t>№ 457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Заголовок в редакции постановления Правительства РК от 04.05.2012 </w:t>
      </w:r>
      <w:r>
        <w:rPr>
          <w:rFonts w:ascii="Times New Roman"/>
          <w:b w:val="false"/>
          <w:i w:val="false"/>
          <w:color w:val="ff0000"/>
          <w:sz w:val="28"/>
        </w:rPr>
        <w:t>№ 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19 октября 2000 года «Об охранной деятельности» Правительство Республики Казахстан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образцы</w:t>
      </w:r>
      <w:r>
        <w:rPr>
          <w:rFonts w:ascii="Times New Roman"/>
          <w:b w:val="false"/>
          <w:i w:val="false"/>
          <w:color w:val="000000"/>
          <w:sz w:val="28"/>
        </w:rPr>
        <w:t xml:space="preserve"> специальной одежды работников частных охранных организаций, занимающих должность охранника;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ношения специальной одежды работниками частных охранных организаций, занимающими должность охранника.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1 в редакции постановления Правительства РК от 04.05.2012 </w:t>
      </w:r>
      <w:r>
        <w:rPr>
          <w:rFonts w:ascii="Times New Roman"/>
          <w:b w:val="false"/>
          <w:i w:val="false"/>
          <w:color w:val="000000"/>
          <w:sz w:val="28"/>
        </w:rPr>
        <w:t>№ 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вводится в действие с 13 октября 2011 года.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Премьер-Министр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К. Масимов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Утверждены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7 октября 2011 года № 1153 </w:t>
      </w:r>
    </w:p>
    <w:bookmarkEnd w:id="2"/>
    <w:bookmarkStart w:name="z7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Образцы специальной одежды работников частных охранных</w:t>
      </w:r>
      <w:r>
        <w:br/>
      </w:r>
      <w:r>
        <w:rPr>
          <w:rFonts w:ascii="Times New Roman"/>
          <w:b/>
          <w:i w:val="false"/>
          <w:color w:val="000000"/>
        </w:rPr>
        <w:t>
организаций, занимающих должность охранника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Заголовок в редакции постановления Правительства РК от 04.05.2012 </w:t>
      </w:r>
      <w:r>
        <w:rPr>
          <w:rFonts w:ascii="Times New Roman"/>
          <w:b w:val="false"/>
          <w:i w:val="false"/>
          <w:color w:val="ff0000"/>
          <w:sz w:val="28"/>
        </w:rPr>
        <w:t>№ 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Специальная одежда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Раздел 1 с изменением, внесенным постановлением Правительства РК от 04.05.2012 </w:t>
      </w:r>
      <w:r>
        <w:rPr>
          <w:rFonts w:ascii="Times New Roman"/>
          <w:b w:val="false"/>
          <w:i w:val="false"/>
          <w:color w:val="ff0000"/>
          <w:sz w:val="28"/>
        </w:rPr>
        <w:t>№ 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Летняя специальная одежда (рис. 1, 2, 3, 4, 7, 9):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бейсболка или кепи серого (стального)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серого (стального)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укороченная, серого (стального)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голубого или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трикотажная голубого или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брюки, зауженного к низу силуэта, серого (стального)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обувь классических моделей или специальная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Зимняя специальная одежда (рис. 2, 5, 6, 8, 9);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 вязаная, серого (стального) или черного (в цветовой тон с воротником куртки утепленной)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шапка-ушанка из натуральной облагороженной овчины или искусственного меха, серого (стального) или черного (в цветовой тон с воротником куртки утепленной)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утепленка, серого (стального) цвета, со съемным меховым воротником из натуральной облагороженной овчины или искусственного меха серого (стального) или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куртка утепленная, укороченная, со съемным меховым воротником из натуральной облагороженной овчины или искусственного меха серого (стального) или черного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голубого или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футболка трикотажная голубого или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серого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брюки утепленные, серого (стального)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полукомбинезон утепленный, серого (стального)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обувь утепленная, классических моделей или специальная черного цвета.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Специальная одежда для офисных помещений (рис. 10, 11, 12, 13):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пиджак однобортный мужской темного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брюки зауженного книзу силуэта темного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рубашка голубого или белого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галстук темного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обувь классических моделей черного цвета.</w:t>
      </w:r>
    </w:p>
    <w:bookmarkEnd w:id="5"/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Знаки различия и фурнитура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Раздел 2 с изменениями, внесенными постановлением Правительства РК от 04.05.2012 </w:t>
      </w:r>
      <w:r>
        <w:rPr>
          <w:rFonts w:ascii="Times New Roman"/>
          <w:b w:val="false"/>
          <w:i w:val="false"/>
          <w:color w:val="ff0000"/>
          <w:sz w:val="28"/>
        </w:rPr>
        <w:t>№ 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Нагрудный знак: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знак имеет форму прямоугольника, с кантом по периметру желтого цвета и надписью «КҮЗET» желтого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цвет поля знака - серый или голубой;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размер знака - 120x30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знак наносится выше левого нагрудного кармана рубашек, летних и зимних курток;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знак изготавливается путем ткачества, вышивки, шелкографии, термотрансфера и должен обладать износоустойчивостью.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Наспинный знак: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знак имеет форму прямоугольника, с кантом по периметру желтого цвета и надписью «КҮЗET» желтого цвета;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цвет поля знака - серый или голубой;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размер знака — 280x80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знак наносится на заднюю часть летних и зимних курток, верхний край знака располагается по шву кокетки;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знак изготавливается путем ткачества, вышивки, шелкографии, термотрансфера и должен обладать износоустойчивостью.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Нарукавный знак: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форма, цветовая гамма, материал и способ изготовления определяются частной охранной организацией;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знаке изображается корпоративный логотип и наименование частной охранной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знак наносится на левый рукав рубашек, летних и зимних курток на 120 мм ниже плечевого шва;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работников - членов Ассоциации охранных организаций Республики Казахстан, допускается ношение знака с логотипом Ассоциации, изготовленному идентично корпоративному нарукавному знаку. Знак располагается на правом рукаве рубашек, летних и зимних курток, симметрично знаку на левом рукаве.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Знаки на головных уборах: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знаки, изготовленные путем ткачества, или кокарды из легкоплавкого металла содержат в себе корпоративный логотип охранной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размер овального знака - 70 мм по горизонтали, 40 мм по вертикали;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диаметр круглого знака - 40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размер кокарды: высота - 60 мм, ширина - 40 мм;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знаки наносятся по центру передней части головного убора.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Знаки на одежде для офисных помещений: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одежде для офисных помещений наносится нарукавный знак путем ткачества, вышивки, шелкографии, термотрансфера и должен обладать износоустойчивостью;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форма, цветовая гамма, материал и способ изготовления определяются частной охранной организацией;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знаке изображается корпоративный логотип и наименование частной охранной организации;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знак наносится на левый рукав рубашек и пиджака на 120 мм ниже плечевого шва.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59690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Рисунок - 1 Рубашка с коротким рукавом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976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Рисунок - 2 Рубашка с длинным рукавом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5593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Рисунок - 3 Летняя специальная одежда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5847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Рисунок - 4 Летняя специальная одежда с укороченной курткой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drawing>
          <wp:inline distT="0" distB="0" distL="0" distR="0">
            <wp:extent cx="45466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Рисунок - 5 Зимняя специальная одежда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8514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Рисунок - 6 Зимняя специальная одежда с укороченной курткой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Рисунок - 7 Летние головные уборы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Рисунок - 8 Зимние головные уборы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28194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Рисунок - 9 Галстук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Рисунок – 10 Рубашка с коротким рукавом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293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Рисунок – 11 Рубашка с длинным рукавом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547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Рисунок – 12 Пиджак однобортный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4450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Рисунок – 13 Брюки</w:t>
      </w:r>
    </w:p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Утверждены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постановлением Правительства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7 октября 2011 года № 1153 </w:t>
      </w:r>
    </w:p>
    <w:bookmarkEnd w:id="8"/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Правила ношения специальной одежды работниками частных</w:t>
      </w:r>
      <w:r>
        <w:br/>
      </w:r>
      <w:r>
        <w:rPr>
          <w:rFonts w:ascii="Times New Roman"/>
          <w:b/>
          <w:i w:val="false"/>
          <w:color w:val="000000"/>
        </w:rPr>
        <w:t>
охранных организаций, занимающими должность охранника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Заголовок в редакции постановления Правительства РК от 04.05.2012 </w:t>
      </w:r>
      <w:r>
        <w:rPr>
          <w:rFonts w:ascii="Times New Roman"/>
          <w:b w:val="false"/>
          <w:i w:val="false"/>
          <w:color w:val="ff0000"/>
          <w:sz w:val="28"/>
        </w:rPr>
        <w:t>№ 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Специальная одежда носится охранниками, водителями-охранниками на охраняемых объектах, при сопровождении грузов, при несении службы в составе мобильных групп оперативного реагирования.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Пошив женской специальной одежды осуществляется по общим эскизам, с учетом особенностей покроя соответствующей одежды.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Оказание услуг по защите жизни и здоровья физических лиц от преступных и противоправных посягательств может осуществляться без специальной одежды, обозначающей принадлежность к субъекту охранной деятельности.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3-1. По соглашению сторон оказание охранных услуг осуществляется в специальной одежде для офисных помещений. В летнее время допускается несение службы без пиджака, в рубашке с короткими рукавами. На левом нагрудном кармане пиджака (рубашки) крепится бейдж с наименованием и логотипом частной охранной организации. По центру бейджа располагается надпись «КҮЗЕТ». Допускается указание фамилии и инициалов охранника, либо его имени.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Правила дополнены пунктом 3-1 в соответствии с постановлением Правительства РК от 04.05.2012 </w:t>
      </w:r>
      <w:r>
        <w:rPr>
          <w:rFonts w:ascii="Times New Roman"/>
          <w:b w:val="false"/>
          <w:i w:val="false"/>
          <w:color w:val="000000"/>
          <w:sz w:val="28"/>
        </w:rPr>
        <w:t>№ 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Оказание услуг по охране офисных помещений может осуществляться без головного убора.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Для охранников, несущих службу на наружных постах, допускается: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низких температурах воздуха в зимний период - ношение тулупов (шуб) и меховых унт;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нанесение на специальную одежду (куртки) нагрудных и наспинных светоотражающих полос.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В летнее время допускается ношение рубашки с коротким рукавом без куртки и галстука, либо куртки с брюками с футболкой вместо рубашки.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Сроки носки, переход с летней на зимнюю форму одежды и наоборот, а также варианты летней и зимней специальной одежды определяет руководитель частной охранной организации (филиала частной охранной организации).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7 в редакции постановления Правительства РК от 04.05.2012 </w:t>
      </w:r>
      <w:r>
        <w:rPr>
          <w:rFonts w:ascii="Times New Roman"/>
          <w:b w:val="false"/>
          <w:i w:val="false"/>
          <w:color w:val="000000"/>
          <w:sz w:val="28"/>
        </w:rPr>
        <w:t>№ 576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официального опубликования).</w:t>
      </w:r>
    </w:p>
    <w:bookmarkEnd w:id="10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header.xml" Type="http://schemas.openxmlformats.org/officeDocument/2006/relationships/header" Id="rId1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