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48b" w14:textId="45b9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2010 года № 145 "Об утверждении перечня социально значимых продовольственных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1089. Утратило силу постановлением Правительства Республики Казахстан от 20 июня 2023 года № 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 (САПП Республики Казахстан, 2010 г., № 20-21, ст. 152)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2010 года № 145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социально значимых продовольственных товаров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coрта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изделия: вермишель, рожки, лапша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Крупы: гречневая, овсяная, манная, перловая и пшено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свежие: морковь столовая, лук репчатый, капуста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белокочанная, свекла столовая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– подсолнечное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Мясо: говядина (лопаточно-грудная часть), баранина с костями,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кур, окорочка куриные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Молоко: пастеризованное 2,5 % и 3,2 % жирности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Кефир: 2,5 % и 3,2 % жирности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несоленое, не менее 72,5 % жирности, без наполнителей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растительно-сливочное, до 49 % молочного жира (спрэд)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I-II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– черный, гранулированный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