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5047" w14:textId="db95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"Астана қонақ үйі" и внесении дополнения в постановление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2011 года № 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и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"Астана қонақ үйі" (далее - Общество)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уставного капитала Общества осуществить за счет государственного имущества в виде гостиничного комплекса "Рамада Плаза" общей площадью 32 308,60 кв.м., земельного участка площадью 2,5593 га, оборудования и инвентаря, находящегося по адресу: город Астана, проспект Абая,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Общества оказание гостиничных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Общества в соответствии с пунктом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Устава Общества и его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21-132,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"21-132. АО "Астана қонақ үйі".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