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c625" w14:textId="83ac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10 сентября 2010 года № 924 "Об утверждении отраслевой Программы "Жасыл даму" на 2010 - 2014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2011 года № 912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сентября 2010 года № 924 "Об утверждении отраслевой Программы "Жасыл даму" на 2010 - 2014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Министерству охраны окружающей среды Республики Казахстан совместно с заинтересованными центральными и местными исполнительными органами обеспечить надлежащее и своевременное выполнение мероприятий, предусмотренных Программой.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Ответственным центральным и местным исполнительным органам, национальным компаниям (по согласованию) представлять информацию о ходе реализации Программы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мониторинга отраслевых программ, утвержденными постановлением Правительства Республики Казахстан от 18 марта 2010 года № 218 "Об утверждении Правил разработки и мониторинга отраслевых программ".";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"приложению" дополнить цифрой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отраслевой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"Жасыл даму" на 2010 - 2014 годы",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"Паспорт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"Целевые индикаторы":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строку "Динамика изменений объемов выбросов парниковых газов к 2014 году составит 1 % снижения к 1992 году" изложить в следующей редакции: "Непревышение объема выбросов парниковых газов к 2014 году составит 96 % по отношению к 1992 году";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"метеорологических станций - 262; агрометеорологических пунктов - 195; гидрологических постов - 328; за состоянием атмосферного воздуха - 67;" изложить в следующей редакции: "метеорологических станций - 261; агрометеорологических постов - 79; гидрологических постов - 305; за состоянием атмосферного воздуха, работающих в автоматическом режиме - 67;";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"Источники и объемы финансирования":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"161714,06", "93759,21", "21650,4", "26280,6*", "25857,5*", "19970,71*", "46351,6", "9129,6**", "405,5", "171,5*", "92,0*", "74,0*", "3850,75", "1237,8", "2040,7*", "385,9*", "186,35*", заменить соответственно цифрами "172267,7", "100310,1", "18837,2", "32528,2*", "27574,4*", "21122,0*", "50657,3", "13435,2**", "484,9", "211,8*", "124,4*", "80,7*" "3468,7", "1010,8", "1822,9*", "401,0*", "234,0*";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"2013 год - 19970,71* млн. тенге"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"2014 год - 248,3* млн.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текущей ситуации":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3.3.9</w:t>
      </w:r>
      <w:r>
        <w:rPr>
          <w:rFonts w:ascii="Times New Roman"/>
          <w:b w:val="false"/>
          <w:i w:val="false"/>
          <w:color w:val="000000"/>
          <w:sz w:val="28"/>
        </w:rPr>
        <w:t xml:space="preserve"> "Влияние окружающей среды на состояние здоровья населения" дополнить частью пятой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"Защита здоровья населения от неблагоприятных экологических факторов достигается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оценки экологического риска и формирования программ по его снижению;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безусловного обеспечения нормативов качества окружающей среды на территории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внедрения новых подходов к градостроительным решениям с выводом промышленных объектов за пределы селитебной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ужесточения требований к качеству водопроводной и бутилированных питьевых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контроля за состоянием среды жилищ, в особенности по радиоактивным параметрам.";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"Цели, задачи, целевые индикаторы и показатели результатов реализации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4.3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"Целевые индикаторы":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"динамика изменений объемов выбросов парниковых газов к 2014 году составит 1 % снижения к 1992 году" изложить в следующей редакции: "непревышение объема выбросов парниковых газов к 2014 году составит 96 % по отношению к 1992 году";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"метеорологических станций - 262; агрометеорологических пунктов - 195; гидрологических постов - 328; за состоянием атмосферного воздуха - 67;" изложить в следующей редакции: "метеорологических станций - 261; агрометеорологических постов - 79; гидрологических постов - 305; за состоянием атмосферного воздуха, работающих в автоматическом режиме - 67;";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4.4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"Показатели результатов, устанавливаемые по каждой задаче, как количественно и качественно измеримые значения, характеризующие степень решения задачи программы с указанием конкретного периода (среднесрочного или долгосрочного), в котором предполагается достигнуть планируемое значение":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"Реализуемые проекты по строительству, реконструкции и модернизации систем водоотведения и канализационных очистных сооружений":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"28", "38", "21", "3" заменить соответственно цифрами "11", "4", "2", "2";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"Процент очищенной территории от "исторических" загрязнений по реализуемым проектам":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"0", "20", "80", "90" заменить соответственно цифрами "13,8", "13,8", "27,6",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7"/>
        <w:gridCol w:w="916"/>
        <w:gridCol w:w="809"/>
        <w:gridCol w:w="1023"/>
        <w:gridCol w:w="916"/>
        <w:gridCol w:w="1175"/>
        <w:gridCol w:w="917"/>
        <w:gridCol w:w="917"/>
      </w:tblGrid>
      <w:tr>
        <w:trPr>
          <w:trHeight w:val="285" w:hRule="atLeast"/>
        </w:trPr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рекультивации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хвостохранилищ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реализуемым проектам 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0"/>
        <w:gridCol w:w="930"/>
        <w:gridCol w:w="915"/>
        <w:gridCol w:w="915"/>
        <w:gridCol w:w="915"/>
        <w:gridCol w:w="1173"/>
        <w:gridCol w:w="916"/>
        <w:gridCol w:w="916"/>
      </w:tblGrid>
      <w:tr>
        <w:trPr>
          <w:trHeight w:val="285" w:hRule="atLeast"/>
        </w:trPr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объемов 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парниковых газов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1992 году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7"/>
        <w:gridCol w:w="914"/>
        <w:gridCol w:w="807"/>
        <w:gridCol w:w="1022"/>
        <w:gridCol w:w="914"/>
        <w:gridCol w:w="1172"/>
        <w:gridCol w:w="915"/>
        <w:gridCol w:w="959"/>
      </w:tblGrid>
      <w:tr>
        <w:trPr>
          <w:trHeight w:val="285" w:hRule="atLeast"/>
        </w:trPr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Непревышение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выбросов парниковых газов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отношению к 1992 году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</w:tbl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3. Сохранение и восстановление природных экосистем: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5"/>
        <w:gridCol w:w="891"/>
        <w:gridCol w:w="1012"/>
        <w:gridCol w:w="1092"/>
        <w:gridCol w:w="833"/>
        <w:gridCol w:w="1012"/>
        <w:gridCol w:w="793"/>
        <w:gridCol w:w="1012"/>
      </w:tblGrid>
      <w:tr>
        <w:trPr>
          <w:trHeight w:val="810" w:hRule="atLeast"/>
        </w:trPr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метеорологических станций;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85" w:hRule="atLeast"/>
        </w:trPr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агрометеорологических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гидрологических постов;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85" w:hRule="atLeast"/>
        </w:trPr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атмосферного воздуха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</w:tbl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5"/>
        <w:gridCol w:w="891"/>
        <w:gridCol w:w="1012"/>
        <w:gridCol w:w="1092"/>
        <w:gridCol w:w="833"/>
        <w:gridCol w:w="1012"/>
        <w:gridCol w:w="793"/>
        <w:gridCol w:w="1012"/>
      </w:tblGrid>
      <w:tr>
        <w:trPr>
          <w:trHeight w:val="930" w:hRule="atLeast"/>
        </w:trPr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метеорологических станций;</w:t>
            </w:r>
          </w:p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285" w:hRule="atLeast"/>
        </w:trPr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агрометеорологических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285" w:hRule="atLeast"/>
        </w:trPr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гидрологических постов;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85" w:hRule="atLeast"/>
        </w:trPr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атмосферного воздуха,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автоматическом режиме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</w:tbl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4. Развитие и совершенствование системы управления качеством окружающей среды: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4"/>
        <w:gridCol w:w="940"/>
        <w:gridCol w:w="918"/>
        <w:gridCol w:w="829"/>
        <w:gridCol w:w="874"/>
        <w:gridCol w:w="830"/>
        <w:gridCol w:w="940"/>
        <w:gridCol w:w="1095"/>
      </w:tblGrid>
      <w:tr>
        <w:trPr>
          <w:trHeight w:val="285" w:hRule="atLeast"/>
        </w:trPr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Подписанные двухсторонние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многосторонние соглашения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5"/>
        <w:gridCol w:w="895"/>
        <w:gridCol w:w="960"/>
        <w:gridCol w:w="809"/>
        <w:gridCol w:w="917"/>
        <w:gridCol w:w="659"/>
        <w:gridCol w:w="917"/>
        <w:gridCol w:w="1068"/>
      </w:tblGrid>
      <w:tr>
        <w:trPr>
          <w:trHeight w:val="285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Подписанные двухсторонние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многосторонние соглашения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7"/>
        <w:gridCol w:w="915"/>
        <w:gridCol w:w="1173"/>
        <w:gridCol w:w="786"/>
        <w:gridCol w:w="1044"/>
        <w:gridCol w:w="1023"/>
        <w:gridCol w:w="915"/>
        <w:gridCol w:w="1067"/>
      </w:tblGrid>
      <w:tr>
        <w:trPr>
          <w:trHeight w:val="285" w:hRule="atLeast"/>
        </w:trPr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доклады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экологических конвенций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7"/>
        <w:gridCol w:w="915"/>
        <w:gridCol w:w="1173"/>
        <w:gridCol w:w="786"/>
        <w:gridCol w:w="1044"/>
        <w:gridCol w:w="1023"/>
        <w:gridCol w:w="915"/>
        <w:gridCol w:w="1067"/>
      </w:tblGrid>
      <w:tr>
        <w:trPr>
          <w:trHeight w:val="285" w:hRule="atLeast"/>
        </w:trPr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доклады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экологических конвенций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"Этапы реализации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5.3</w:t>
      </w:r>
      <w:r>
        <w:rPr>
          <w:rFonts w:ascii="Times New Roman"/>
          <w:b w:val="false"/>
          <w:i w:val="false"/>
          <w:color w:val="000000"/>
          <w:sz w:val="28"/>
        </w:rPr>
        <w:t>. "Сохранение и восстановление природных экосистем":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"Непревышение объема выбросов парниковых газов к 2014 году составит 96 % по отношению к 1992 году.";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таблицу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                                                   Таблица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тыс. га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2"/>
        <w:gridCol w:w="3246"/>
        <w:gridCol w:w="1545"/>
        <w:gridCol w:w="1546"/>
        <w:gridCol w:w="1700"/>
        <w:gridCol w:w="1546"/>
        <w:gridCol w:w="1856"/>
      </w:tblGrid>
      <w:tr>
        <w:trPr>
          <w:trHeight w:val="30" w:hRule="atLeast"/>
        </w:trPr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Воспроизводство лесов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1,305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посадкой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2,277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0,825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0,812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посадкой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0,812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3,647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4,011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4,09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4,17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посадкой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1,18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0,275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посадкой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0,065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1,507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1,567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посадкой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посадкой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0,507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посадкой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0,507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посадкой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посадкой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1,55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20,768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24,071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13,06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посадкой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18,960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21,871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10,66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осушенном дне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14,288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13,211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посадкой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13,211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0,305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посадкой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0,124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посадкой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0,023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0,845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0,885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0,925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посадкой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7,67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посадкой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3,87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45,414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50,176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40,25</w:t>
            </w:r>
          </w:p>
        </w:tc>
      </w:tr>
      <w:tr>
        <w:trPr>
          <w:trHeight w:val="30" w:hRule="atLeast"/>
        </w:trPr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посадкой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35,12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34,825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39,798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39,81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29,653</w:t>
            </w:r>
          </w:p>
        </w:tc>
      </w:tr>
    </w:tbl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таблицу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                                                    Таблица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тыс. га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3"/>
        <w:gridCol w:w="2913"/>
        <w:gridCol w:w="1153"/>
        <w:gridCol w:w="1153"/>
        <w:gridCol w:w="1313"/>
        <w:gridCol w:w="1333"/>
        <w:gridCol w:w="1353"/>
      </w:tblGrid>
      <w:tr>
        <w:trPr>
          <w:trHeight w:val="30" w:hRule="atLeast"/>
        </w:trPr>
        <w:tc>
          <w:tcPr>
            <w:tcW w:w="4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Воспроизводство лесов и лесоразведение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 ГНПП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0,149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посадкой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0,149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Иле-Алатауский ГНПП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посадкой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ГНПП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0,275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посадкой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 ГНПП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посадкой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ГНПП «Кокшетау»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0,268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посадкой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0,198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ГЛПР «Семей орманы»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4,134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посадкой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4,134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рамках Проекта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посадкой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ГЛПР «Ертiс орманы»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2,138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2,638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3,062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2,928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посадкой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2,138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2,338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2,562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2,228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рамках Проекта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посадкой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ГНПП «Колькой колдеры»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посадкой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Сайрам-Угамский ГНПП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посадкой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Жонгар-Алатауский ГНПП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посадкой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ГНПП «Бурабай»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посадкой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Сандыктауское УПЛХ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посадкой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0,016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«Жасыл аймак»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посадкой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10,592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13,154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14,016</w:t>
            </w:r>
          </w:p>
        </w:tc>
      </w:tr>
      <w:tr>
        <w:trPr>
          <w:trHeight w:val="30" w:hRule="atLeast"/>
        </w:trPr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посевом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посадкой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10,352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12,419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11,581</w:t>
            </w:r>
          </w:p>
        </w:tc>
      </w:tr>
    </w:tbl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местных бюджетов на охрану, защиту и воспроизводство лесов на территории государственного лесного фонда, озеленение населенных пунктов, создание зеленых зон, парков, скверов и защитных насаждений в разрезе областей представлены в таблице 4.";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"2011 г."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"466,3", "58,7", "308,0", "28,0", "865,6", "9,0", "58,3", "0,7", "923,6", "46,6", "460,3", "42,3", "313,9", "18,6", "514,3", "23,1", "819,7", "32,6", "1265,8", "32,4", "949,7", "3,5", "201,5", "4,7", "427,4", "17,6", "701,7", "49,5", "8276,1", "367,3", "3603,5", "618", "12568,4", "985,3";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"Область" слова "Бюджет города" заменить словами "Бюджет города Астаны";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"Бюджет города"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3"/>
        <w:gridCol w:w="3413"/>
        <w:gridCol w:w="1353"/>
        <w:gridCol w:w="1273"/>
        <w:gridCol w:w="1433"/>
        <w:gridCol w:w="1413"/>
        <w:gridCol w:w="1413"/>
      </w:tblGrid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"2011 г."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"466,3", "373,0", "202,0", "158,5", "742,1", "683,9", "58,3", "57,3", "864,2", "802,4", "421,2", "339,1", "301,7", "234,8", "186,8", "150,0", "753,0", "591,3", "771,6", "688,6", "267,3", "43,6", "137,7", "91,4", "421,9", "329,5", "540,1", "362,2", "6134,2", "4905,6", "618", "6752,2", "4905,6";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"Всего"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"2489,8", "124,6", "120,2", "214,4", "0", "13,4", "284,4", "134,1", "53,6", "43,0", "618,2", "35,6", "50,0", "80,3", "528,0", "190";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"2011 г."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"867,0", "40,5", "14,7", "77,8", "0", "13,4", "62,4", "0", "53,6", "43,0", "205,6", "0", "50,0", "80,0", "196,0", "30";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5.4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и совершенствование системы управления качеством окружающей среды":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слова "метеорологических станций - 262; агрометеорологических пунктов - 195; гидрологических постов - 328; за состоянием атмосферного воздуха - 67." заменить словами "метеорологических станций - 261; агрометеорологических постов - 79; гидрологических постов - 305; за состоянием атмосферного воздуха, работающих в автоматическом режиме - 67.";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пятой и шестой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научному обеспечению охраны окружающей среды будут проведены научные исследования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изучению бассейновых 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переходу Республики Казахстан к устойчивому развитию;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эффективному использованию энергии и возобновляемых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научно-исследовательских работ, которые планируются к реализации в рамках данной Программы, приведен в приложении 2 к настоящей Программе.";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"Необходимые ресурсы":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"161714,06", "93759,21", "21650,4", "26280,6*", "25857,5*", "19970,71*", "46351,6", "9129,6**", "405,5", "171,5*", "92,0*", "74,0*", "3850,75", "1237,8", "2040,7*", "385,9*", "186,35*", заменить соответственно цифрами "172267,7", "100310,1", "18837,2", "32528,2*", "27574,4*", "21122,0*", "50657,3", "13435,2**", "484,9", "211,8*", "124,4*", "80,7*" "3468,7", "1010,8", "1822,9*", "401,0*", "234,0*";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"2013 год - 19970,71* млн. тенге"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"2014 год - 248,3* млн.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7</w:t>
      </w:r>
      <w:r>
        <w:rPr>
          <w:rFonts w:ascii="Times New Roman"/>
          <w:b w:val="false"/>
          <w:i w:val="false"/>
          <w:color w:val="000000"/>
          <w:sz w:val="28"/>
        </w:rPr>
        <w:t xml:space="preserve"> "План мероприятий по реализации отраслевой Программы "Жасыл даму" на 2010 - 2014 годы"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отраслевой Программе "Жасыл даму" на 2010 - 2014 годы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постановлению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  августа 2011 года № 912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7. План мероприятий на 2010 - 2014 годы по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отраслевой Программы "Жасыл даму" на 2010 - 2014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2912"/>
        <w:gridCol w:w="2046"/>
        <w:gridCol w:w="1845"/>
        <w:gridCol w:w="1664"/>
        <w:gridCol w:w="1686"/>
        <w:gridCol w:w="2128"/>
        <w:gridCol w:w="1121"/>
      </w:tblGrid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программмы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Развитие «зеленой экономики»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 Внедрение чистых технологий и создание системы ресурсосбережения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низкоуглеродному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обеспечения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нормирование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 наилучших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наиболее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ведению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- 45,0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наращиванию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«зеленого роста»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по подготов-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 кадров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возоб-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предпосылок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ресурсосбере-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гающих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Усилить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сжигании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«зеленого роста»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«Зеленый мост»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рамках 6-ой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Тихоокеанского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Применение мер по энергоэффективности и энергосбережению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улавливанию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свалочного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биогаза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твердых бытовых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ртутьсодержащихэнергосберегающих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Снижение антропогенного воздействия на компоненты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здоровье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 Повышение качества атмосферного воздуха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розничной сети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(«зеленая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волна»)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газобаллонных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повсеместное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присадок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кругло-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эмиссий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источниках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защитных зонах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промыш-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 предприятий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Борисенко А.В.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АО «Арселор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Миттал Темиртау»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г.- 7500,0*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г.- 7500,0*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 угольных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обогатительных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фабрик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"Карагандауголь»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МООС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г.-544,0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г.-581,0*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г.- 621,7*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г.- 621,7*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«ЛИРА»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Карачаганакского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водоемов, почвы,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 воды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 области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МООС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 Снижение загрязнения водных ресурсов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очист-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реке Илек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(напорного кана-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узла регули-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рующей емкости)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-1488,9*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 соору-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 (1 оче-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редь строительства)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-656,9*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левобережной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г. Атырау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-4043,2*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-3246,5*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-2333,2*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керосином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(г. Семей)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очистки 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 тыс. м3/сут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г.-544,3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г.- 1100,7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(КОС-2) г.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м3/сут (Первая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г.-1208,2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г.-792,8*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</w:tr>
      <w:tr>
        <w:trPr>
          <w:trHeight w:val="16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км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Курык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-291,8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(КОС)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(1-очередь)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-271,1*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(озера Щучье,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Боровое, Карасу)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Щучинско-Боровс-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курортной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-2800,0*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-5592,5*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по 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 Копа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иловых отложений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протоки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Комендантка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расчисткой 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 области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-518,3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и 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Тугыл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-100,4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и 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-338,5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 протоки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«Пионерская»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 области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-472,9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 реки Ульба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мостом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очистки ливневых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в створе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 области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Тайпакколь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Кандыаральской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Кызылор-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динской области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г.-500,0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-381,3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канали-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-634,3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по возрожде-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русла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Усолка Павло-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дарской области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Пав-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-748,8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</w:tr>
      <w:tr>
        <w:trPr>
          <w:trHeight w:val="14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 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 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 и III этапы)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предложение по созданию международного технологического парка «Вода и Экология» в городе Астане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 (созыв), МИНТ, МФ, аким города Астаны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2.3. Уменьшение образования и создание системы обращения с отходами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производства и потребления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АО «Жасыл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Даму»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уничтожению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стойких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загрязнителей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загрязненных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 ГЭФ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устаревших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 ГЭФ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полихлордифенил-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стойких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загрязнителей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-30,0*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 ГЭФ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Извлечение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перепакетирова-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устаревших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могильников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-20,0*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 ГЭФ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демеркуризации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ртутьсодержащих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в городеУсть-Каменогорске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 области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твердых бытовых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селе Баянаул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Павло-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дарской области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2.4. Ликвидация «исторических» загрязнений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земных вод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шестивалентным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хромом в зоне,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примыкающей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реке «Илек»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- 885,9*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-1000,0*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земных вод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Илек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хвостохранилища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Кошкар 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хвостохранилища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свинцово-цинко-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 комбината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площадных заг-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рязнений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нефтепродуктами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(загрязненное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битумом соленое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южнее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«Байконур»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Сохранение и восстановление природных экосистем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 Создание условий для перехода к устойчивому развитию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природно-хозяйс-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ландшафтного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разнообразия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населения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АЗР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 Предотвращение изменения климата и адаптация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МСХ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-22,4*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-22,4*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МЭРТ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-28,2*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-28,2*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МСХ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-37,3*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-32,4*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- 6,7*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ГЭФ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Выполнить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изменению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Киотскому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пост-Киото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- 40,0*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вовой базы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Киотского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посткиотского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сокращению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 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 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рыночных меха-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низмов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парниковых газов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окружающую среду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МЭРТ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3.3. Предотвращение опустынивания и деградации земель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опустынивания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деградации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земель, снижению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засухи,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внедрением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опустыниванием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заповедни-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 и репре-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зентативных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ландшафтных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резерватов,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геопарков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геотуризма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по совер-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ресурсами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 пастбищных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АЗР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ГЭФ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3.3.4. Сохранение и устойчивое использование животного мира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учета и меры по стабилизации численности редких и исчезающих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видов диких копытных животных и сайгаков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исчезающих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копытных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МООС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-68,4*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-68,6*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сайгаков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МООС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-23,7*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-23,8*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-23,9*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редких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исчезающих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копытных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сайгаков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МООС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-250,0*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ликанский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</w:tr>
      <w:tr>
        <w:trPr>
          <w:trHeight w:val="9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хищников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ареала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исчезающих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копытных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сайгаков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природе)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МООС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г.-24,0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г.-24,0**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г.-24,0**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г.-24,0**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г.-24,0**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Реинтродукция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исчезающих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копытных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(кулан,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джейран)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МООС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MCX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-6,5*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размножению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тугайного оленя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-4,2**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-4,3**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-4,4**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-4,5**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 и воспроизводство животного мира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охотуст-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МООС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-1,7*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лимита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- 3,3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-2,98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сайгаков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животных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Научные исследования в области сохранения генофонда животного мира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исчезающих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просвещению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проблемам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исчезающих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биоразнообразия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-1,5**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-1,5**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-1,5**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-1,5**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учета и меры по стабилизации запасов и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биологических ресурсов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зарыб-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лению рыбо-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продуктивных рыб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МООС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-433,2*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-554,4*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-554,4*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рыбных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МООС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-157,5*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-168,5*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</w:tr>
      <w:tr>
        <w:trPr>
          <w:trHeight w:val="12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браконьерства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МООС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3.3.5. Развитие системы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 по расши-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рению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 Эмель»;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Сайрам-Угамский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заповедников: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Барсакельмесский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заказника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-1,5*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ГЭФ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«Онтустик Алтай»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 ГЭФ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Алтай»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 Дала»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 МООС, АЗР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АЗР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заказников: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«Жайсан»;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«Кызылкумский»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«Кызылкумский»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-4,5*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пойме реки Или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-4,5*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пойме реки Или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АЗР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обосно-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пойме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-8,7*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обосно-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ваний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пойме реки Иртыш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-9,8*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обосно-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ваний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пойме реки Урал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- 8,7*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Барсакельмес-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заповедника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-4,7*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заповедника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по созданию государственного природного резервата в пойме реки Сырдарья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заповедной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-8,2*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«Бокейорда - Жайык»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-4,0*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ГЭФ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экологического туризма на особо охраняемых природных территориях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МООС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3.3.6. Сохранение и воспроизводство лесов, рациональное их использование,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 лесов от пожаров, незаконных порубок и других нарушений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законодательства, защита их от вредителей и болезней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МООС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-3226,5*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-3058,7*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-3058,7*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МООС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-34,6*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-39,8*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-39,8*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-4905,6**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-4532,4**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-4759,7**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-5069,1**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МООС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-343,1*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- 330*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г.- - 340*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-837,0**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-455,7**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-470,1**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-348,6**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МООС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-224,5*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-14,9*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-673,6*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-44,7*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кордонов,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пожарных вышек,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МООС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-99,2*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-326,8**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-180,6**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-208,7**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-222,4**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питомников,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станций, пожар-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вышек,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МООС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-232,3*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-32,4*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-929,0*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-129,6*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-4,6*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лесозащитных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МООС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-779,7*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-699,8*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-699,8*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-590,4**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-403,4**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-460,2**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-548,8**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авиационной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 лесов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МООС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-1582,6*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-1140,6*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-1140,6*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Воспроизводство лесов и лесоразведение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учет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лесов,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МООС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-27,1*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-27,1*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-27,1*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посадочным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МООС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-89,1*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питомников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-55,2**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-34,7**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-41,4**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-44,0**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МООС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- 2,4*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- 16,2**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- 9,4**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-11,9**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- 13,7**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 и лесо-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 посева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МООС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-442,2*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- 396,8*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-396,8*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-295,9**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- 328,2**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-352,8**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-14377,6**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 и лесо-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 посева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МООС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-146,4*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-151,1*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-152,9*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-181,8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-220,3*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-226,7*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-229,4*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кий 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защитных насаждений на полосах отвода железных и автомобильных дорог</w:t>
            </w:r>
          </w:p>
        </w:tc>
      </w:tr>
      <w:tr>
        <w:trPr>
          <w:trHeight w:val="21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железных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-1062,4*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лесополос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насаж-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дений 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-216,7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-172,0*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-103,0*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приятий по соз-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данию лесонасаж-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дений 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«Астана-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Щучинск»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МООС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-481,0*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-649,2*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-315,3*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-229,8*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 по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дению озеленения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родного транзит-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коридора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Западная Европа-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Западный Китай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МФ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зеленых зон населенных пунктов и их озеленение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-1459,8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-1340,4**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-1746,9**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-1816,6**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-1901,8**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ластных центрах,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Астаны 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скверов,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-381,2**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-75,7**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-82,8**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-107,6**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высадки зеленых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 областей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-580,8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-3804,4**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-508,3**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-507,8**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-522,6**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защит-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-283,3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-173,2**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-250,6**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-263,0**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-269,5**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природо-охранную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акцию «Жасыл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жапырак»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«Зеленый лист»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в городах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населен-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пунктax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с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по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МООС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Создание зеленой зоны города Астаны</w:t>
            </w:r>
          </w:p>
        </w:tc>
      </w:tr>
      <w:tr>
        <w:trPr>
          <w:trHeight w:val="47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созданию 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сонасаждений 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леной зоны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уходу за ними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МООС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-1763,2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-1912,6*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-1966,1*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-2099,1*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-618,0**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-646,2**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-691,4**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-739,7**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кии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зеленой зоны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МООС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г.-80,8*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-81,0*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-81,0*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земле-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изъятии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лесонасаждения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зеленой зоны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МООС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-70,0*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-70,0*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-70,0*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аймак»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охотничьего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техникой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МООС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-62,9*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-63,0*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-70,0*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Участие молодежи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природоохранную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акцию «Мое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именное дерево»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 отрядов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ел»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-21,8*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-23,5*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экипировкой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 отрядов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ел»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-67,2*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-72,6*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-78,1*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 отрядов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ел»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МООС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-61,3**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-139,7**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-151,2**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-163,4**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 отрядов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ел»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-226,8*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-243,8*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природоохранные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акции: «Марш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парков», «Зеленый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 - чистый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город»,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месячники леса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лесничеств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 и развитие частного лесного фонда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лесоразведения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Лесоохотустройство и лесохозяйственное проектирование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лесо-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(лесоустроитель-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проекты),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МООС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-275,3*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-294,7*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-310,4*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проектно-изыска-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 проектирова-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питомников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МООС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-56,8*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-61,7*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-65,7*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ООПТ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МООС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-5,9*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-6,4*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-5,5*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Ел»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-12,4*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студенческих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 отрядов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каникул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МСХ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3.7. Реабилитация зон экологического бедствия и территорий, подверженных радиационным, химическим, биологическим загрязнениям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 по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дению 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ваний 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Оптимизация государственного управления территорией и объектами 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Семипалатинского испытательного полигона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 по вопросу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 (места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испытаний)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радиационной безопасности и восстановление окружающей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Передача земель в народное хозяйство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 на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 оборот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АЗР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 по выводу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дальнейшего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АЗР,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ремедиации/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наиболее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ядерной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строгого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МООС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-32,4*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-19,2*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-38,6*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</w:tr>
      <w:tr>
        <w:trPr>
          <w:trHeight w:val="34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МООС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-19,8*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-22,9*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минимизации/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Шаган и возможного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загрязнения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МСХ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Комплексное решение экологических проблем Аральского региона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фито-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деградации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моря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«Геоин-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Аральское море»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базой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ресурсному,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моря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Приаралья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МСХ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моря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Приаралья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МСХ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 и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моря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Приаралья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экосистемами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 по оказанию медицинской peабилитации загрязненных территорий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«группы риска»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родовспомога-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психолого-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кой, 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Павлодарс-кой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заболеваемости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по 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комплексных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влияния 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факторов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возникновение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«Капустин Яр»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«Азгир» зоной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бедствия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населению,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пострадавшему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«Капустин Яр»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«Азгир»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Предупреждение загрязнения шельфа Каспийского моря и прилегающих территорий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адекватному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реагированию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 моря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МФ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 рыбных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Развитие и совершенствование системы управления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 среды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Совершенствование и реализация законодательных механизмов управления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 новых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международного сотрудничества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имплементации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Киотского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МЭРТ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 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(конвенций),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Протоколу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загрязнителей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Орхусской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принятии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правосудию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экономических инструментов охраны окружающей среды и природопользования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котором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подходов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оценке,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как основы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МЭРТ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организаций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Научное обеспечение охраны окружающей среды и природопользования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-167,4*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-224,6*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-224,6*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бассейновых зон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-22,9*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-30,0*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МНГ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-30,0*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-12,6*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-30,0*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 моря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Атласа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 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системы мониторинга окружающей среды и природных ресурсов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наилучших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-2832,3*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-2965,5*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-3174,1*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-598,9*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-534,1*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-693,9*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приятий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-1757,5*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-2188,7*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-1409,7*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гидро-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Агрометеорологи-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МООС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2010–2013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-24,0*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автомагистралей,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железных дорог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Эколого-демогра-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-141,8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-151,1*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-96,2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радоноопасности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2012-2017 годы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МСХ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приятий Орхусс-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конвенции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общественности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принятии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доступу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правосудию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(Орхусский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-28,4*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-31,2*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-31,1*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(Центр 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 безопас-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нефтяных амбаров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подтопления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Формирование информационных систем, экологическое образование, просвещение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повышение информированности населения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МЭРТ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-35,7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бюджет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моря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Приаралья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«Геоинформа-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Каспийское море»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по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внедрению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загрязнителей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Орхусской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принятии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правосудию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Единая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кадастров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 программе планируются расходы в размере 172267,7 млн. тенге, в том числе из республиканского бюджета 100310,1 млн. тенге, при этом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 - 18837,2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 - 32528,2*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 - 27574,4*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 - 21122,0*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 - 248,3* млн.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50657,3 млн. тенге из местного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 - 7674,1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 - 13435,2**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 - 9341,6**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 - 9847,5**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 - 10358,8** млн.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3468,7 млн. тенге средства займа,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 - 1010,8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 - 1822,9*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 - 401,0*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 - 234,0* млн.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17347,0 млн. тенге собственные средства,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 - 1284,6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 - 1062,4*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 - 7500,0*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 - 7500,0* млн.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484,9 млн. тенге международные гранты,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 - 68,0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 - 211,8*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 - 124,4*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 - 80,7*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объемы расходов по мероприятиям, финансируемым за счет средств республиканского бюджета, будут уточняться в соответствии с Законом Республики Казахстан «О республиканском бюджете» на соответствующий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- объемы финансирования будут уточняться при составлении местного бюджета соответствующего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МООС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МНГ  -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 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 - Министерство туризма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МЧС - Министерство по чрезвычайным ситуациям Республики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МСИ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АЗР - Агентство Республики Казахстан по управлению земельными ресурсами</w:t>
      </w:r>
    </w:p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августа 2011 года № 912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отраслевой Программ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"Жасыл даму" на 2010 - 2014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научно-исследовательских работ, планируемых к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в рамках отраслевой Программы "Жасыл даму"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2010 - 2014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233"/>
        <w:gridCol w:w="477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(тыс. тенге)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сумма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год-210 660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год-233 561,8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Научное обеспечение охраны окружающей среды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год-149 348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год-167 365,5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Экологический атлас городов Казахстана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год-2 000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зонирование Республики Казахстан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год-13 500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методов оценки и мер борьбы с процессами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опустынивания в очагах экологического кризиса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год-6 700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причинно-следственных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социально-значимых заболеваний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в зоне экологического бедствия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Приаралья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год-11 200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инженерно-технических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предотвращению образования селевых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оползневых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явлений в горно-предгорной зоне Заилийского Алатау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год-9 000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технологического загрязнения экосистем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 Балхаш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год-3 200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 региональных атмосферных процессов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трансграничного переноса загрязнения воздуха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расстояния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год-7 700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радиационной обстановки в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влияния реки Шаган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год-9 000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Научное обоснование системы индикаторов (целевых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показателей) устойчивого развития для всех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(отраслей) Республики Казахстан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год-70 000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целевых показателей и критериев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воздействия процессов опустынивания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окружающей среды и состояние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Актюбинской области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год-560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оценка результативности природоохранных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проводимых предприятиями республики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год-1 268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год-8 826,6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внутренних и внешних потенциальных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 антропогенного характера с целью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безопасности Республики Казахстан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год-1 268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год-10 394,8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по изучению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систем водоотведения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для предотвращения их негативного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влияния на окружающую среду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год-1 269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год-23 961,9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взаимосвязи концентрации почвенного радона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его содержанием в воздухе помещений и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 оценки территорий по степени радоновой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опасности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год-1 268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год-13 152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изучение современного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накопителя сточных вод озера Сорбулак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снижения опасности его прорыва и оценки сложившейся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неблагоприятной экологической ситуации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год-1 268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год-14 461,5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радиоэкологической обстановки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том числе в уранодобывающих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нефтедобывающих регионах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год-1 269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год-10 506,1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Научное обоснование совершенствования и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контроля за содержанием пестицидов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метаболитов в объектах окружающей среды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год-1 268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год-9 430,5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Научное обоснование определения индикаторов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окружающей среды в Республике Казахстан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год-1 268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год-9 149,2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 оценка эффективности эколого-аналитического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в Республике Казахстан и путей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год-1 268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год-15 479,3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Научное обоснование экологического стока 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для обеспечения равновесия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экосистем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год-1 269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год-10 350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экологического состояния приграничных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КНР и странам Центральной Азии районов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решения проблем трансграничного характера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год-1 269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год-20 479,7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и разработка научно-методической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построения системы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мониторинга атмосферного воздуха (на примере г. Темиртау и г. Усть-Каменогорск)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год-11 588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ледовых условий в казахстанском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Каспийского моря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год-1 268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год-9 585,8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Проведение научных исследований по изучению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бассейновых зон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год-2 538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год-22 979,8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Комплексное изучение экологического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бассейна реки Урал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год-1 269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год-12 473,5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Комплексная оценка гидроэкологических проблем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Тобол-Торгайского водного бассейна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год-1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год-10 506,3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Проведение научных исследований по переходу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 к устойчивому развитию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год-32 606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год-30 604,1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экологического состояния приграничных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 Казахстана для решения проблем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трансграничного характера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год-5 000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современного развития секторов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 и их воздействие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озоновый слой и изменения климата.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 секторов к мерам, принимаемым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обязательств по Монреальскому протоколу,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разработкой эколого-экономической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мер по сокращению озоноразрушающих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год-10 600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по обеспечению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автомобильного транспорта с оценкой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перехода Республики 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 стандартам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год-9 000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по оценке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в Казахстане, степень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ресурсов, влияния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окружающую среду и меры,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предпринимаемые для снижения негативного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на нее и другое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год-4 200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Научное обоснование включения заповедной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Казахстанского Алтая в Список 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год-1 268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год-6 559,1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Научное обоснование путей решения проблем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утилизации отходов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год-1 269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год-9 484,9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Научное обоснование создания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мониторинга состояния Каспийского моря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прибрежной части (казахстанский сектор)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год-1 269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год-14 560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Проведение научных исследований по эффективному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использованию энергии и возобновляемых ресурсов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год-26 168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год-12 612,5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Комплексные экологические исследования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Щучинско-Боровской курортной зоны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путей ее устойчивого развития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год-5 000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зонирование Прикаспийского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год-2 000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создание установок фоторезонансной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биоактивации цеолита для очистки промышленных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бытовых сточных вод с возвратом в экосистему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 полноценной воды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год-6 700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системы экологического нормирования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использования водно-земельных ресурсов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год-4 500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и прогнозирование засухи в Казахстане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год-6 700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гидрографического атласа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Щучинско-Боровской системы озер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год-1 268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год-12 612,5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