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4ced" w14:textId="4234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«О ратификации Соглашения между Организацией Объединенных Наций и Правительством Республики Казахстан относительно учреждения Временного представительства Организации Объединенных Наций в Казахстане»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2011 года № 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Организацией Объединенных Наций и Правительством Республики Казахстан относительно учреждения Временного представительства Организации Объединенных Наций в Казахстане».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Организацией Объединенных Наций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Казахстан относительно</w:t>
      </w:r>
      <w:r>
        <w:br/>
      </w:r>
      <w:r>
        <w:rPr>
          <w:rFonts w:ascii="Times New Roman"/>
          <w:b/>
          <w:i w:val="false"/>
          <w:color w:val="000000"/>
        </w:rPr>
        <w:t>
учреждения Временного представительства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Объединенных Наций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Организацией Объединенных Наций и Правительством Республики Казахстан относительно учреждения Временного представительства Организации Объединенных Наций в Казахстане, подписанное в Нью-Йорке 5 октября 1992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Организацией Объединенных Наций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Казахстан относительно</w:t>
      </w:r>
      <w:r>
        <w:br/>
      </w:r>
      <w:r>
        <w:rPr>
          <w:rFonts w:ascii="Times New Roman"/>
          <w:b/>
          <w:i w:val="false"/>
          <w:color w:val="000000"/>
        </w:rPr>
        <w:t>
учреждения Временного представительства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Объединенных Наций в Казахстане Преамбула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Исходя из того, что Правительство Республики Казахстан и Организация Объединенных Наций выразили взаимную заинтересованность в том, чтобы Организация Объединенных Наций открыла временное Представительство в Алма-Ате с целью поддержания и приложения дополнительных усилий в решении наиболее важных проблем экономического развития и содействия социальному прогрессу и улучшению жизненных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Правительство Республики Казахстан согласилось использовать все имеющиеся возможности для создания условий для полного и эффективного функционирования представительства ООН, включая условия работы и другие, связанные с этим действия для осуществления главной цели: укрепление сотрудничества и взаимопонимания с Правительством и народом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Правительство Республики Казахстан согласилось на открытие и прием Представительства, как организованной структуры ООН и его представителей в соответствии с Конвенцией ООН о привилегиях и иммунитетах;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заключить соглашение с целью урегулирования вопросов, связанных с открытием Временного Представительства ООН в Алма-Ате,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в духе дружеского сотрудничества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«Офис» – означает Представительство ООН как организационной структуры, через которую Организация Объединенных Наций реализует помощь и сотрудничество в выполнении совместных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«Правительство» – означает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«Руководящие органы» – означает республиканские, региональные и другие компетентные органы организации, действующие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«Соглашение» (Конвенция) – означает Конвенцию о привилегиях и иммунитетах ООН, утвержденную Генеральной Ассамблеей ООН 13 февраля 1946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«Стороны» – означает ООН и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«Глава офиса» – означает официальное лицо, представляющее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«Сотрудники Представительства» – означает официальное представителя и всех работников его штата, независимого от национальности, работающих согласно штатному расписанию и правилам, принятым в ООН, за исключением лиц, нанятых на месте и оплачиваемых на условиях почасовой оплаты в соответствии с Резолюцией ГА ООН 76(I) от 7 декабря 1946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«эксперты Представительства» – означает лиц, отличных от официальных сотрудников, или лиц, работающих по соглашению от имени ООН, нанятых миссией и сотрудничающих на основе положений Статей 6 и 7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«Лица, работающие от имени ООН» – означает лиц, нанятых по контракту, в отличие от постоянных служащих представительства, и осуществляющих или помогающих в реализации программ или другой 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«ПРООН» – означает Программу развития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«УВКБ» – означает Верховного комиссара Организации Объединенных Наций по эмиграционным делам, назначаемого согласно Резолюции ГА ООН 19 (IV) от 3 декабря 1946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«ЮНИСЕФ» – означает Детский Фонд Организации Объединенных Наций, учрежденный согласно Резолюции ГА ООН 57 (I) от 11 декабря 1946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«ЮНЕП» – означает Программу Организации Объединенных Наций по окружающей среде, учрежденную согласно Резолюции ГА 2997 (XXVII) от 15 декабря 1977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«Помещение Представительства» – означает все здания под офис и его филиалы, включая средства обслуживания и связи, используемые ООН в Республике Казахстан и заявленные в качестве таковых правительству;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п) «Организация» – означает Организацию Объединенных 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р) «Сторона» – означает Республику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Цели и сферы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Сотрудничает с Правительством по программам, способствующим экономическому развитию и социальному прогрессу через взаимное осуществление экономических и социальных исследований, техническое сотрудничество, подготовку персонала и распространение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Координирует в стране работу ПРООН, УВКБ, ЮНИСЕФ, ЮНЕП и других органов ООН, согласно соответствующим резолюциям, решениям, нормативам, правилам и политике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Осуществляет другую деятельность, которая может быть поручена Представительству Генеральным секретарем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необходимости, ООН через свои органы и программы может заключить дополнительные соглашения с Правительством Казахстана, касающиеся программ помощи, в соответствии со Статьей 18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Юридические лица и их законные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Организация, действуя через свое Представительство, должна иметь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заключать контракты;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приобретать и распоряжаться движимой и недвижимой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осуществлять правовые процедуры.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Применение Конвенции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Конвенция должна быть применима к деятельности Представительства, его собственности, фондам, сотрудникам и экспертам в принимаемой стране.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Статус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открывает и содержит свое Представительство в стране с целью выполнения взятых на себя обязательств в соответствии с настоящим Соглашением или другим дополнительным договором, оговариваемым в нижеследующей Статье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ее имущество и активы, где бы и в чьем бы распоряжении они не находились, пользуются иммунитетом от любой нормы судебного вмешательства, кроме случаев, когда ООН сама определенно отказывается от иммунитета в каком-либо отдельном случае. Однако предполагается. Что никакой отказ от иммунитета не распространяется на судебно-исполнительные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а) Помещение Представительства неприкосновенно. Имущество и активы Представительства, где бы и в чьем бы распоряжении они не находились, не подлежат обыску, реквизиции. Конфискации, экспроприации и какой-либо другой форме вмешательства путем или исполнительных, судебных, законодательных или иных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должностные лица не должны входить в здание Представительства для выполнения своих официальных обязанностей, за исключением случаев, когда есть согласие руководителя Представительства и при обстоятельствах, согласованных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должны прилагать все усилия для обеспечения безопасности и защиты Представительства, обеспечения условий для спокойствия Представительства и не нарушения его как внутри, так и вне здания или в непосредственной близости от него отдельными лицами или группами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Архивы Представительства и все принадлежащие ему документы, независимо, где и у кого они не находились, должны быть неприкосновенны.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Фонды, имущество и другая собственность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Деятельность Представительства не ограничивается каким-либо финансовым контролем, регулированием или запрещением.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может иметь и использовать счета в любой валюте и конвертировать еҰ;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свободно переводить свои фонды, золотой запас или валюту из одной страны в другие организации или агентства системы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пользоваться наиболее благоприятными законными условиями обмена для своих финансовых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Представительство, его имущество, доходы и другая собственность: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освобождается от всех прямых и косвенных налогов, взносов, пошлин или обязанностей; Представительство не будет требовать освобождения от платежей, которые являются расходами за коммунальные услуги, взимаемого правительством или соответствующими органами в определенных размерах, которые могут быть определены, описаны и перечислены по пунктам;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освобождается от традиционных пошлин, запретом и ограничений при ввозе и вывозе всех необходимых для сотрудников Представительства предметов. Предметы, ввезенные на таких условиях, не могут быть проданы в стране, куда они были ввезены, за исключением тех случаев, согласованных с Правительством этой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освобождается от традиционных пошлин, запретов и ограничений импорта и экспорта в части его печатной индустрии.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Сотрудники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Сотрудники Представительства: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 подлежат судебной ответственности за сказанное или написанное ими и за все действия, совершенные ими в качестве должностных лиц. Такой иммунитет сохраняется и после расторжения контракта с Правительством;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освобождается от обложения налогами окладов и вознаграждений, уплачиваемых им Представительством;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освобождается от государственных служебных повинностей;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дополнение, сотрудники Представительства, набранные в международном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освобождаются вместе с женами и родственниками, находящимися на их иждивении, от ограничений по иммиграции и от регистрации иностранцев;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пользуются теми же привилегиями в отношении обмена валюты, которые предоставляются должностным лицам соответствующего ранга, входящим в состав дипломатических миссий, аккредитованным при Правительстве;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пользуются вместе со своими женами и родственниками, состоящими на их иждивении, такими же льготами по репатриации, какими пользуются дипломатические представители во время международных кризисов;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имеют право везти беспошлинно свою мебель имущество при первоначальном занятии должности в принимающей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Глава Представительства и другие должностные лица, как это может быть оговорено между ООН и Правительством страны, должны пользоваться теми же привилегиями и льготами, данными Правительством дипломатическим работникам того же ранга. С этой целью имя главы Представительства должно быть внесено в дипломатический 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сотрудников Представительства, набранных в международном порядке, такие должны распространяться следующие льготы: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свободно ввозить без таможенного досмотра и пошлин ограниченное количество предметов личного пользования в соответствии с существующими предписаниями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свободно ввозить без таможенного досмотра и пошлин, включая косвенные налоги, средства передвижения в соответствии с существующими положениями Правительства и распространяемых на дипломатических работников того же ранга.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Эксперты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Эксперты Представительства должны обладать привилегиями, иммунитетами и гарантиями, подробно обозначенными в Статье VI, параграфы 22 и 23, и Статье VII, параграф 26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Эксперты Представительства могут пользоваться дополнительными привилегиями, иммунитетом и льготами, если они согласованы и одобрены договаривающими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Вспомогательный состав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Вспомогательный состав Представительства: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 подлежит судебной ответственности за сказанное или написанное и за все действия, совершенные ими в качестве должностных лиц. Такой иммунитет сохраняется и после расторжения контракта с Представительством;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пользуются вместе с родственниками, состоящими на иждивении, такими же льготами по репатриации, какими пользуются дипломатические представители во время международных кризисов.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эффективного выполнения своих обязанностей вспомогательный персонал Представительства должен пользоваться теми же льготами, привилегиями и гарантиями, какие подробно изложены в Статьях 7 и 8, кроме тех, которые могут быть оговорены между договаривающими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Граждане государства, работающие на условиях почасовой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пребывания пользуются всеми льготами, необходимыми для выполнения своих функциональных обязанностей сотрудников ООН. Условия и обстоятельства работы для персонала, нанятого на месте и оплачиваемого на условиях почасовой оплаты, должны соответствовать Резолюциям ООН, решениям, инструкциям, правилам и политике компетентных органов ООН.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Отказ от привилегий и иммунитетов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Привилегии и иммунитеты, предусматриваемые в соответствии с настоящим Соглашением, даются в интересах ООН, а не в личных интересах персонала. Генеральный Секретарь ООН имеет право и обязанность отказаться от иммунитета, предоставленного любому должностному лицу, согласно Статьей 7, 8, 9 в тех случаях, когда, по его мнению, иммунитет препятствует отправлению правосудия и от него можно отказаться без ущерба для интересов Объединенных Наций.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Доступность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Сотрудники Представительства, эксперты и вспомогательный персонал имеют право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быстрое обслуживание и оформление виз, лицензий и разрешений, освобождение от платежей, в случае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свободный въезд и выезд из страны и передвижение внутри страны, свободу всех видов взаимодействия с точки зрения осуществления программ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Содействие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Правительство обеспечивает миссию ООН, как это было согласовано, и насколько это возможно: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соответствующим помещением для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оплату местной сети телекоммуникаций для служебных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оплату коммунальных и бытовых услуг, в том числе установку оборудования и содержание помещения офиса;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транспортными средствами для обслуживания сотрудников Представительства, экспертов миссии и вспомогательного персонала, выполняющих свои функциональные обязанности в стране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содействует ООН: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размещении или обеспечении коммунальными услугами, такими как вода, электричество, службы противопожарной безопасности и другими услугами для здания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Возможности в использовании средств связи и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ООН пользуется официальными средствами связи на тех же условиях, какие установлены Правительством для любых дипломатических миссий, как то: тарифы за установку и пользование почтой, телеграфом, телепринтером, множительной техникой, телефоном и другими средствами связи, так же как вознаграждениями за предоставление информации прессе и радио.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Официальная переписка или другая связь ООН не может подвергаться цензуре. Подобная гарантия распространяется на печатную продукцию, фотографическую и электронную информацию, другие формы связи, что должно быть оговорено между Сторонами. Организации Объединенных Наций должно быть разрешено использование кодов при отправке и получении корреспонденции, также как печатей и пломб, которые также не должны подвергаться осмотру.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Объединенных Наций имеет право на пользование радио и другим телекоммуникационным оборудованием, на зарегистрированной ООН частоте, а также представленные правительством частотах, для поддержания связи между офисами внутри страны и за ее пределами, и особенно со штаб-квартирой ООН в Нью-Йорке.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Флаг, эмблема и атрибутика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Объединенных Наций может выставлять свой флаг или эмблему на здании Представительства, транспортных средствах и т.п. по согласованию с Правительством. Сухопутные средства передвижения, суда, авиалайнеры Организации Объединенных Наций должны иметь отличительный знак ООН или эмблему, о которой должно быть сообщено Правительству.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Представительство уведомляет Правительство об именах и должностях своих работников, экспертов миссии и вспомогательного персонала как иностранцев, так и из числа граждан государства пребывания и о любых изменения в их положении.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Идентификация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Правительство, по просьбе главы Представительства, выдает каждому работнику Представительства, эксперту миссии, лицам вспомогательного персонала ил числа иностранцев и граждан республики (кроме лиц, работающих на условиях почасовой оплаты) удостоверение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требованию официального представителя Правительства, работники, согласно параграфу 1, должны предъявить, но не отдавать свое удостоверение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окончании работы или переназначении персонала, Представительство в обязательном порядке возвращает все удостоверения личности Правительству.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Дополнительные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ПРООН, ЮНИСЕФ, УВКБ, ЮНЕП и другие органы и программы ООН могут заключать с Правительством дополнительные Соглашения, которые становятся составной частью данного Соглашения на условиях, при которых Правительство будет осуществлять соответствующие проекты.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ООН и Правительство могут заключать любые дополнительные соглашения по усмотрению обеих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Заявление против ООН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Сотрудники с программами ООН согласно данному Соглашению или любые другие дополнительные Соглашения осуществляются в интересах Правительства и народа страны, и поэтому оно должно разделять свою ответственность и риск проведения действий, определенных данным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особо ответственно за действия и последствия, косвенно и непосредственно связанные с выполнением данного Соглашения, которые могут быть подняты третьей стороной против ООН, ее сотрудников, экспертов или лиц вспомогательного персонала, работающих в интересах ООН, гарантирует и обеспечивает их безопасность, кроме случаев, когда Правительство и ООН приходят к согласию, что конкретная претензия вызвана небрежностью или же преднамеренным должностным преступлением.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Любое разногласие между ООН и Правительством, относящееся к толкованию, интерпретации и применению настоящего Соглашения или любого другого дополнительного Соглашения, по которому не велись переговоры или какой-либо другой вид согласования, подлежат рассмотрению арбитражного суда по требованию любой из Сторон. Каждая Сторона назначает по одному арбитру, которые избирают третьего в качестве председателя. Если в течение 30 дней со дня подачи запроса в арбитраж одна из Сторон не назначает арбитра или, если в течение 15 дней со дня назначения арбитров председательствующий арбитр не избирается, любая из Сторон имеет право обращаться к Президенту международного суда с просьбой назначить арбитра. Процедура арбитражного суда определяется арбитрами и все расходы, связанные с арбитражем, несут обе Стороны, в соответствии с оценкой этих расходов арбитрами. Решения арбитражного суда должно содержать обоснование его вынесения и приниматься Сторонами как окончательное.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Данное Соглашение вступает в силу с момента его подписания лицами, уполномоченными ООН и Правительством.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
Истечение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перестает иметь силу спустя шесть месяцев после того, как одна из Сторон известит в письменной форме другую о своем намерении разорвать данное Соглашение, тем не менее остается в силе на этот дополнительный период в целях поэтапного прекращения функций ООН, а также для разрешения споров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чего, Соглашение подписали уполномоченные от имени Правительства и Представителя ООН на английском и казахском (неофициальный перевод)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или конфликта предпочтение отдается английскому тексту.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Нью-Йорке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Объединенных Наций             За Республику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