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cfb0" w14:textId="e39c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2004 года № 130 "Об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2011 года № 754. Утратило силу постановлением Правительства Республики Казахстан от 7 апреля 2017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№ 130 "Об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полосах", (САПП Республики Казахстан, 2004 г., № 5, ст. 73)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7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Процедура согласования проектов размещения и строительства предприятий и сооружений, предусмотренная в пункте 6 настоящих Правил, осуществляется государственными органами в течение десяти рабочих дней после представления им проектной документации, если иной срок не установлен законодательством Республики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Процедуры согласования условий производства строительных и других работ на водных объектах, водоохранных зонах и полосах осуществляются соответствующими государственными органами в течение десяти рабочих дней после представления им заявителем необходимых документов.".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