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a3bc" w14:textId="59fa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20 марта 2009 года № 373 "Об утверждении Правил определения суммы превышения налога на добавленную стоимость, подлежащей возврату, и критериев отнесения реализации товаров, работ, услуг, облагаемых по нулевой ставке, к постоянной реализации"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2011 года № 739. Утратило силу постановлением Правительства Республики Казахстан от 29 декабря 2018 года № 922.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373 "Об утверждении Правил определения суммы превышения налога на добавленную стоимость, подлежащей возврату, и критериев отнесения реализации товаров, работ, услуг, облагаемых по нулевой ставке, к постоянной реализации" (САПП Республики Казахстан, 2009 г., № 16, ст. 137)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суммы превышения налога на добавленную стоимость, подлежащей возврату,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 осуществлении международных перевозок сумма превышения НДС, подлежащая возврату, рассчитывается путем применения удельного веса физического объема международных перевозок в общем объеме перевозок к сумме НДС, отнесенного в зачет за налоговый период, за который представлено налоговое заявление о возврате превышения НДС и (или) указано требование о возврате превышения НДС в декларации по НДС, уменьшенной на сумму НДС, уплаченного методом зачета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 других обязательных платежах в бюджет" (Налоговый кодекс)".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 НДС, определенная в порядке, установленном абзацем первым настоящего пункта, уменьшается на сумму НДС, по которым на дату завершения налоговой проверки не получены ответы на запросы на проведение встречных проверок для подтверждения достоверности взаиморасчетов с поставщиком, и (или) если поставщиком проверяемого налогоплательщика не устранены нарушения, выявленные при проведении встречных проверок по ранее направленным запросам, и (или) на основании полученных ответов уполномоченного органа о неподтверждении достоверности сумм НДС по крупному налогоплательщику, подлежащему мониторингу, по ранее направленным запросам.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производится по данным за налоговый период, за который определяется сумма превышения НДС, подлежащая возврату.".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31 марта 2009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