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8394" w14:textId="c248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создании торгово-выставочного центра Республики Казахстан на территории Всероссийского выставочного центра в г. Москве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2011 года № 730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создании торгово-выставочного центра Республики Казахстан на территории Всероссийского выставочного центра в г. Москве, совершенное в Москве 10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создании</w:t>
      </w:r>
      <w:r>
        <w:br/>
      </w:r>
      <w:r>
        <w:rPr>
          <w:rFonts w:ascii="Times New Roman"/>
          <w:b/>
          <w:i w:val="false"/>
          <w:color w:val="000000"/>
        </w:rPr>
        <w:t>
торгово-выставочного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территории Всероссийского выставочного центра</w:t>
      </w:r>
      <w:r>
        <w:br/>
      </w:r>
      <w:r>
        <w:rPr>
          <w:rFonts w:ascii="Times New Roman"/>
          <w:b/>
          <w:i w:val="false"/>
          <w:color w:val="000000"/>
        </w:rPr>
        <w:t>
в г. Москве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27 июля 2011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дружественные отношения между Республикой Казахстан и Российской Федерацией,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решении Совета глав государств Содружества Независимых Государств от 7 октября 2002 г. о создании на базе Всероссийского выставочного центра постоянно действующих выставок государств-участников Содружества Независимых Государств и необходимости разработки в этих целях соответствующей договорно-правовой основы,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интересах углубления взаимовыгодного экономического сотрудничества, развития культурных, научных и образовательных связей,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торгово-выставочного центра Республики Казахстан на территории Всероссийского выставочного центра в г. Москве.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целью, предусмотренной статьей 1 настоящего Соглашения, Российская Сторона предоставляет Казахстанской Стороне в аренду на 50 лет объект культурного наследия федерального значения павильон "Металлургия" (далее - объект), расположенный в г. Москве, просп. Мира, д. 119, строение 11, общей площадью 4833,1 кв. метра с арендной платой в размере, составляющем 1 российский рубль в год, и земельный участок, непосредственно занимаемый объектом и связанный с ним исторически и функционально (далее - земельный участок), с арендной платой в размере, составляющем 1 российский рубль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предоставляет земельный участок Казахстанской Стороне без взимания платы за право заключения договора аренды земельного участка.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организациями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Акционерное общество "Национальная компания "КазМунайГаз";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Федеральное агентство по управлению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своей уполномоченной организации каждая из Сторон уведомляет другую Сторону по дипломатическим каналам.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месяцев со дня вступления в силу настоящего Соглашения уполномоченными организациями Сторон будут заключены договоры аренды объекта и земельного участка на условиях,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соответствии с законодательством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срока действия настоящего Соглашения уполномоченными организациями Сторон заключаются новые договоры аренды на тех же условиях на очередной 50-летний период.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гарантирует, что объект и земельный участок свободны от долгов, прав третьих лиц, не заложены и не обременены каким-либо иным образом, что препятствовало бы их использованию для цели настоящего Соглашения.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и земельный участок используются только с целью,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путем осуществления торгово-выставочной деятельности, организации культурных мероприятий и открытия ресторанов (кафе) национальной кухни. Использование объекта и земельного участка в иных целях не допускается.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Отношения, связанные с землепользованием и градостроительной деятельностью в области сохранения, использования и государственной охраны объекта, регулируются земельным законодательством Российской Федерации, законодательством Российской Федерации о градостроительстве и об архитектурной деятельности, законодательством Российской Федерации об охране окружающей среды, а также законодательством Российской Федерации в области сохранения, использования и охраны объектов культурного наследия (памятников истории и культуры) народов Российской Федерации.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ремонтно-реставрационные работы, эксплуатация объекта и содержание земельного участка, а также все виды ремонта и содержания инженерных коммуникаций, находящихся в пределах границ эксплуатационной ответственности, осуществляются за счет Уполномоченной организации Казахстанской Стороны.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между Сторонами в ходе реализации настоящего Соглашения, будут решаться путем проведения консультаций и переговоров между Сторонами.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которые оформляются отдельными протоколами, вступающими в силу в порядке, предусмотренном статьей 11 настоящего Соглашения.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50 лет с автоматическим продлением на последующие такие же периоды, если ни одна из Сторон не уведомит по дипломатическим каналам в письменной форме другую Сторону, не менее чем за один год до истечения текущего периода, о своем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10 марта 2011 г. в двух экземплярах на казахском и русском языках, причем оба текста имеют одинаковую силу.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