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90f7" w14:textId="2739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марта 2011 года № 252</w:t>
      </w:r>
    </w:p>
    <w:p>
      <w:pPr>
        <w:spacing w:after="0"/>
        <w:ind w:left="0"/>
        <w:jc w:val="both"/>
      </w:pPr>
      <w:r>
        <w:rPr>
          <w:rFonts w:ascii="Times New Roman"/>
          <w:b w:val="false"/>
          <w:i w:val="false"/>
          <w:color w:val="000000"/>
          <w:sz w:val="28"/>
        </w:rPr>
        <w:t>Постановление Правительства Республики Казахстан от 21 июня 2011 года № 681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марта 2011 года № 252 "Об утверждении Правил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Бюджетные субсидии предназначаются товаропроизводителям на:</w:t>
      </w:r>
      <w:r>
        <w:br/>
      </w:r>
      <w:r>
        <w:rPr>
          <w:rFonts w:ascii="Times New Roman"/>
          <w:b w:val="false"/>
          <w:i w:val="false"/>
          <w:color w:val="000000"/>
          <w:sz w:val="28"/>
        </w:rPr>
        <w:t>
      1) частичное удешевление (до 45 %) стоимости комбикормов и (или) концентрированных кормов (далее - концкормов), используемых для производства говядины, свинины, мяса бройлерной птицы и индейки (далее - мясо птицы), куриного яйца яичных кроссов (далее - пищевое яйцо), а также на частичное возмещение затрат на производство молока, шерсти тонкорунных овец (далее - тонкой шерсти), баранины, конины, кумыса и шубата. При этом субсидии выплачиваются товаропроизводителям за фактические объемы реализованных говядины, свинины, молока, баранины, конины и тонкой шерсти на предприятия переработки, убойные площадки (пункты), имеющие учетные номера (далее - предприятия переработки) или на свободном рынке, при условии использования услуг предприятий переработки, а мясо птицы, пищевое яйцо, кумыс и шубат - на свободном рынке, в пределах утвержденных местными исполнительными органами областей квот;</w:t>
      </w:r>
      <w:r>
        <w:br/>
      </w:r>
      <w:r>
        <w:rPr>
          <w:rFonts w:ascii="Times New Roman"/>
          <w:b w:val="false"/>
          <w:i w:val="false"/>
          <w:color w:val="000000"/>
          <w:sz w:val="28"/>
        </w:rPr>
        <w:t>
      2) частичное удешевление (до 50 %) стоимости сочных и грубых кормов (далее - кормов) используемых для кормления маточного поголовья крупного рогатого скота (далее - коров).</w:t>
      </w:r>
      <w:r>
        <w:br/>
      </w:r>
      <w:r>
        <w:rPr>
          <w:rFonts w:ascii="Times New Roman"/>
          <w:b w:val="false"/>
          <w:i w:val="false"/>
          <w:color w:val="000000"/>
          <w:sz w:val="28"/>
        </w:rPr>
        <w:t>
      3. Критерии к товаропроизводителям устанавливаются согласно приложению 1 к настоящим Правилам. Определение квот среди участников программы субсидирования осуществляется в рамках средств, доведенных области на реализацию бюджетной программы с учетом зоотехнических норм выхода продукции в зависимости от породы и направления продуктивности. Для беспородного скота за основу берется среднерайонный статистический показатель продуктивности.";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слово "заболеваниям." заменить словом "заболеваниям;";</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корма, используемые товаропроизводителями для кормления коров находящихся на откорме.";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после слова "продукции" дополнить словами ", а также на 1 (одну) голову коровы,";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форма сводного акта о реализации животноводческой продукции, а также количестве коров по району;</w:t>
      </w:r>
      <w:r>
        <w:br/>
      </w:r>
      <w:r>
        <w:rPr>
          <w:rFonts w:ascii="Times New Roman"/>
          <w:b w:val="false"/>
          <w:i w:val="false"/>
          <w:color w:val="000000"/>
          <w:sz w:val="28"/>
        </w:rPr>
        <w:t>
      3) форма сводного списка распределения квот среди участников программы субсидирования и размеров бюджетных субсидий;</w:t>
      </w:r>
      <w:r>
        <w:br/>
      </w:r>
      <w:r>
        <w:rPr>
          <w:rFonts w:ascii="Times New Roman"/>
          <w:b w:val="false"/>
          <w:i w:val="false"/>
          <w:color w:val="000000"/>
          <w:sz w:val="28"/>
        </w:rPr>
        <w:t>
      4) форма сводной ведомости по области об объемах реализованной животноводческой продукции, а также количестве коров и выплате субсидий;";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 9</w:t>
      </w:r>
      <w:r>
        <w:rPr>
          <w:rFonts w:ascii="Times New Roman"/>
          <w:b w:val="false"/>
          <w:i w:val="false"/>
          <w:color w:val="000000"/>
          <w:sz w:val="28"/>
        </w:rPr>
        <w:t xml:space="preserve"> слова "1 марта" заменить словом "1 июня";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r>
        <w:br/>
      </w:r>
      <w:r>
        <w:rPr>
          <w:rFonts w:ascii="Times New Roman"/>
          <w:b w:val="false"/>
          <w:i w:val="false"/>
          <w:color w:val="000000"/>
          <w:sz w:val="28"/>
        </w:rPr>
        <w:t>
      "2) по итогам рассмотрения заявок товаропроизводителей составляет и представляет на утверждение акиму области:</w:t>
      </w:r>
      <w:r>
        <w:br/>
      </w:r>
      <w:r>
        <w:rPr>
          <w:rFonts w:ascii="Times New Roman"/>
          <w:b w:val="false"/>
          <w:i w:val="false"/>
          <w:color w:val="000000"/>
          <w:sz w:val="28"/>
        </w:rPr>
        <w:t>
      сводный список товаропроизводителей, распределение квот на планируемые объемы реализации субсидируемой животноводческой продукции и размеров субсидий среди участников программы субсидирования;</w:t>
      </w:r>
      <w:r>
        <w:br/>
      </w:r>
      <w:r>
        <w:rPr>
          <w:rFonts w:ascii="Times New Roman"/>
          <w:b w:val="false"/>
          <w:i w:val="false"/>
          <w:color w:val="000000"/>
          <w:sz w:val="28"/>
        </w:rPr>
        <w:t>
      сводный список товаропроизводителей, распределение квот на получение бюджетных субсидий на удешевление кормов среди участников программы субсидирования.";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 xml:space="preserve"> слова "с более высоким удельным весом породного скота в стаде" заменить словами "отнесенных к более высокому уровню критерий.";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 xml:space="preserve"> после слова "Комиссии" дополнить словами "своим решением";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"выписку из единой идентификационной базы данных Республики Казахстан о выбытии реализованных (забитых) животных, при реализации говядины;";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"выписку из единой идентификационной базы данных Республики Казахстан о выбытии реализованных (забитых) животных, при реализации говядины;";</w:t>
      </w:r>
      <w:r>
        <w:br/>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"выписку из единой идентификационной базы данных Республики Казахстан о выбытии реализованных (забитых) животных, при реализации говядины.";</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"Товаропроизводители, включенные в список для получения бюджетных субсидий на удешевление стоимости кормов, представляют в Отдел следующие документы:</w:t>
      </w:r>
      <w:r>
        <w:br/>
      </w:r>
      <w:r>
        <w:rPr>
          <w:rFonts w:ascii="Times New Roman"/>
          <w:b w:val="false"/>
          <w:i w:val="false"/>
          <w:color w:val="000000"/>
          <w:sz w:val="28"/>
        </w:rPr>
        <w:t>
      выписку данных из единой информационной базы селекционной и племенной работы подтверждающих участия в селекционной и племенной работе (для получения субсидий по говядине и молоку) хозяйствующего субъекта;</w:t>
      </w:r>
      <w:r>
        <w:br/>
      </w:r>
      <w:r>
        <w:rPr>
          <w:rFonts w:ascii="Times New Roman"/>
          <w:b w:val="false"/>
          <w:i w:val="false"/>
          <w:color w:val="000000"/>
          <w:sz w:val="28"/>
        </w:rPr>
        <w:t>
      копию акта экспертизы качества кормов;</w:t>
      </w:r>
      <w:r>
        <w:br/>
      </w:r>
      <w:r>
        <w:rPr>
          <w:rFonts w:ascii="Times New Roman"/>
          <w:b w:val="false"/>
          <w:i w:val="false"/>
          <w:color w:val="000000"/>
          <w:sz w:val="28"/>
        </w:rPr>
        <w:t>
      выписку из формы 24-сх статитической отчетности для сельхозтоваропроизводителей в форме юридических лиц, а для сельхозтоваропроизводителей в форме физических лиц - выписку из похозяйственной книги для подтверждения наличия численности поголовья коров.";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w:t>
      </w:r>
      <w:r>
        <w:rPr>
          <w:rFonts w:ascii="Times New Roman"/>
          <w:b w:val="false"/>
          <w:i w:val="false"/>
          <w:color w:val="000000"/>
          <w:sz w:val="28"/>
        </w:rPr>
        <w:t xml:space="preserve"> слова "о реализации продукции" заменить словами "получателей бюджетных субсидий";</w:t>
      </w:r>
      <w:r>
        <w:br/>
      </w:r>
      <w:r>
        <w:rPr>
          <w:rFonts w:ascii="Times New Roman"/>
          <w:b w:val="false"/>
          <w:i w:val="false"/>
          <w:color w:val="000000"/>
          <w:sz w:val="28"/>
        </w:rPr>
        <w:t>
</w:t>
      </w:r>
      <w:r>
        <w:rPr>
          <w:rFonts w:ascii="Times New Roman"/>
          <w:b w:val="false"/>
          <w:i w:val="false"/>
          <w:color w:val="000000"/>
          <w:sz w:val="28"/>
        </w:rPr>
        <w:t>
      приложение 1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приложению 2 к настоящему постановлению.</w:t>
      </w:r>
      <w:r>
        <w:br/>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К.Масимов</w:t>
      </w:r>
    </w:p>
    <w:bookmarkStart w:name="z2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июня 2011 года № 681</w:t>
      </w:r>
    </w:p>
    <w:bookmarkEnd w:id="1"/>
    <w:bookmarkStart w:name="z24"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использования целевых</w:t>
      </w:r>
      <w:r>
        <w:br/>
      </w:r>
      <w:r>
        <w:rPr>
          <w:rFonts w:ascii="Times New Roman"/>
          <w:b w:val="false"/>
          <w:i w:val="false"/>
          <w:color w:val="000000"/>
          <w:sz w:val="28"/>
        </w:rPr>
        <w:t xml:space="preserve">
текущих трансфертов      </w:t>
      </w:r>
      <w:r>
        <w:br/>
      </w:r>
      <w:r>
        <w:rPr>
          <w:rFonts w:ascii="Times New Roman"/>
          <w:b w:val="false"/>
          <w:i w:val="false"/>
          <w:color w:val="000000"/>
          <w:sz w:val="28"/>
        </w:rPr>
        <w:t xml:space="preserve">
из республиканского бюджета  </w:t>
      </w:r>
      <w:r>
        <w:br/>
      </w:r>
      <w:r>
        <w:rPr>
          <w:rFonts w:ascii="Times New Roman"/>
          <w:b w:val="false"/>
          <w:i w:val="false"/>
          <w:color w:val="000000"/>
          <w:sz w:val="28"/>
        </w:rPr>
        <w:t>
2011 года областными бюджетами</w:t>
      </w:r>
      <w:r>
        <w:br/>
      </w:r>
      <w:r>
        <w:rPr>
          <w:rFonts w:ascii="Times New Roman"/>
          <w:b w:val="false"/>
          <w:i w:val="false"/>
          <w:color w:val="000000"/>
          <w:sz w:val="28"/>
        </w:rPr>
        <w:t xml:space="preserve">
на субсидирование повышения  </w:t>
      </w:r>
      <w:r>
        <w:br/>
      </w:r>
      <w:r>
        <w:rPr>
          <w:rFonts w:ascii="Times New Roman"/>
          <w:b w:val="false"/>
          <w:i w:val="false"/>
          <w:color w:val="000000"/>
          <w:sz w:val="28"/>
        </w:rPr>
        <w:t xml:space="preserve">
продуктивности и качества   </w:t>
      </w:r>
      <w:r>
        <w:br/>
      </w:r>
      <w:r>
        <w:rPr>
          <w:rFonts w:ascii="Times New Roman"/>
          <w:b w:val="false"/>
          <w:i w:val="false"/>
          <w:color w:val="000000"/>
          <w:sz w:val="28"/>
        </w:rPr>
        <w:t xml:space="preserve">
продукции животноводства   </w:t>
      </w:r>
    </w:p>
    <w:bookmarkEnd w:id="2"/>
    <w:bookmarkStart w:name="z25" w:id="3"/>
    <w:p>
      <w:pPr>
        <w:spacing w:after="0"/>
        <w:ind w:left="0"/>
        <w:jc w:val="both"/>
      </w:pPr>
      <w:r>
        <w:rPr>
          <w:rFonts w:ascii="Times New Roman"/>
          <w:b w:val="false"/>
          <w:i w:val="false"/>
          <w:color w:val="000000"/>
          <w:sz w:val="28"/>
        </w:rPr>
        <w:t>
                                 </w:t>
      </w:r>
      <w:r>
        <w:rPr>
          <w:rFonts w:ascii="Times New Roman"/>
          <w:b/>
          <w:i w:val="false"/>
          <w:color w:val="000000"/>
          <w:sz w:val="28"/>
        </w:rPr>
        <w:t>Критерии</w:t>
      </w:r>
      <w:r>
        <w:br/>
      </w:r>
      <w:r>
        <w:rPr>
          <w:rFonts w:ascii="Times New Roman"/>
          <w:b w:val="false"/>
          <w:i w:val="false"/>
          <w:color w:val="000000"/>
          <w:sz w:val="28"/>
        </w:rPr>
        <w:t>
            </w:t>
      </w:r>
      <w:r>
        <w:rPr>
          <w:rFonts w:ascii="Times New Roman"/>
          <w:b/>
          <w:i w:val="false"/>
          <w:color w:val="000000"/>
          <w:sz w:val="28"/>
        </w:rPr>
        <w:t>к товаропроизводителям, занятым производством</w:t>
      </w:r>
      <w:r>
        <w:br/>
      </w:r>
      <w:r>
        <w:rPr>
          <w:rFonts w:ascii="Times New Roman"/>
          <w:b w:val="false"/>
          <w:i w:val="false"/>
          <w:color w:val="000000"/>
          <w:sz w:val="28"/>
        </w:rPr>
        <w:t>
                       </w:t>
      </w:r>
      <w:r>
        <w:rPr>
          <w:rFonts w:ascii="Times New Roman"/>
          <w:b/>
          <w:i w:val="false"/>
          <w:color w:val="000000"/>
          <w:sz w:val="28"/>
        </w:rPr>
        <w:t>животноводческой продукции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733"/>
        <w:gridCol w:w="3533"/>
        <w:gridCol w:w="26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Наличие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товаропроизводителям, занимающимся откормом крупного рогатого скота (1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площадки для откорма крупного рогатого скота с</w:t>
            </w:r>
            <w:r>
              <w:br/>
            </w:r>
            <w:r>
              <w:rPr>
                <w:rFonts w:ascii="Times New Roman"/>
                <w:b w:val="false"/>
                <w:i w:val="false"/>
                <w:color w:val="000000"/>
                <w:sz w:val="20"/>
              </w:rPr>
              <w:t>
</w:t>
            </w:r>
            <w:r>
              <w:rPr>
                <w:rFonts w:ascii="Times New Roman"/>
                <w:b w:val="false"/>
                <w:i w:val="false"/>
                <w:color w:val="000000"/>
                <w:sz w:val="20"/>
              </w:rPr>
              <w:t>мощностью не менее 3 000 голов единовременного откорма и развитой</w:t>
            </w:r>
            <w:r>
              <w:br/>
            </w:r>
            <w:r>
              <w:rPr>
                <w:rFonts w:ascii="Times New Roman"/>
                <w:b w:val="false"/>
                <w:i w:val="false"/>
                <w:color w:val="000000"/>
                <w:sz w:val="20"/>
              </w:rPr>
              <w:t>
</w:t>
            </w:r>
            <w:r>
              <w:rPr>
                <w:rFonts w:ascii="Times New Roman"/>
                <w:b w:val="false"/>
                <w:i w:val="false"/>
                <w:color w:val="000000"/>
                <w:sz w:val="20"/>
              </w:rPr>
              <w:t>инфраструктурой:</w:t>
            </w:r>
            <w:r>
              <w:br/>
            </w:r>
            <w:r>
              <w:rPr>
                <w:rFonts w:ascii="Times New Roman"/>
                <w:b w:val="false"/>
                <w:i w:val="false"/>
                <w:color w:val="000000"/>
                <w:sz w:val="20"/>
              </w:rPr>
              <w:t>
</w:t>
            </w:r>
            <w:r>
              <w:rPr>
                <w:rFonts w:ascii="Times New Roman"/>
                <w:b w:val="false"/>
                <w:i w:val="false"/>
                <w:color w:val="000000"/>
                <w:sz w:val="20"/>
              </w:rPr>
              <w:t xml:space="preserve">- открытые загоны для содержания животных площадью не менее 15 кв.м. на </w:t>
            </w:r>
            <w:r>
              <w:rPr>
                <w:rFonts w:ascii="Times New Roman"/>
                <w:b w:val="false"/>
                <w:i w:val="false"/>
                <w:color w:val="000000"/>
                <w:sz w:val="20"/>
              </w:rPr>
              <w:t>1 голову;</w:t>
            </w:r>
            <w:r>
              <w:br/>
            </w:r>
            <w:r>
              <w:rPr>
                <w:rFonts w:ascii="Times New Roman"/>
                <w:b w:val="false"/>
                <w:i w:val="false"/>
                <w:color w:val="000000"/>
                <w:sz w:val="20"/>
              </w:rPr>
              <w:t>
</w:t>
            </w:r>
            <w:r>
              <w:rPr>
                <w:rFonts w:ascii="Times New Roman"/>
                <w:b w:val="false"/>
                <w:i w:val="false"/>
                <w:color w:val="000000"/>
                <w:sz w:val="20"/>
              </w:rPr>
              <w:t xml:space="preserve">- желоба для подачи кормов с бетонным фартуком шириной не менее </w:t>
            </w:r>
            <w:r>
              <w:rPr>
                <w:rFonts w:ascii="Times New Roman"/>
                <w:b w:val="false"/>
                <w:i w:val="false"/>
                <w:color w:val="000000"/>
                <w:sz w:val="20"/>
              </w:rPr>
              <w:t>3 метров;</w:t>
            </w:r>
            <w:r>
              <w:br/>
            </w:r>
            <w:r>
              <w:rPr>
                <w:rFonts w:ascii="Times New Roman"/>
                <w:b w:val="false"/>
                <w:i w:val="false"/>
                <w:color w:val="000000"/>
                <w:sz w:val="20"/>
              </w:rPr>
              <w:t>
</w:t>
            </w:r>
            <w:r>
              <w:rPr>
                <w:rFonts w:ascii="Times New Roman"/>
                <w:b w:val="false"/>
                <w:i w:val="false"/>
                <w:color w:val="000000"/>
                <w:sz w:val="20"/>
              </w:rPr>
              <w:t xml:space="preserve">- обеспеченность автоматическим источником водопоя с подогревом из </w:t>
            </w:r>
            <w:r>
              <w:rPr>
                <w:rFonts w:ascii="Times New Roman"/>
                <w:b w:val="false"/>
                <w:i w:val="false"/>
                <w:color w:val="000000"/>
                <w:sz w:val="20"/>
              </w:rPr>
              <w:t>расчета не менее 50 л. на 1 голову;</w:t>
            </w:r>
            <w:r>
              <w:br/>
            </w:r>
            <w:r>
              <w:rPr>
                <w:rFonts w:ascii="Times New Roman"/>
                <w:b w:val="false"/>
                <w:i w:val="false"/>
                <w:color w:val="000000"/>
                <w:sz w:val="20"/>
              </w:rPr>
              <w:t>
</w:t>
            </w:r>
            <w:r>
              <w:rPr>
                <w:rFonts w:ascii="Times New Roman"/>
                <w:b w:val="false"/>
                <w:i w:val="false"/>
                <w:color w:val="000000"/>
                <w:sz w:val="20"/>
              </w:rPr>
              <w:t>- дренажная система с лагуной с углом наклона для удаления фекальных и талых</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 необходимое количество кормоприготовительной и кормораздаточной</w:t>
            </w:r>
            <w:r>
              <w:br/>
            </w:r>
            <w:r>
              <w:rPr>
                <w:rFonts w:ascii="Times New Roman"/>
                <w:b w:val="false"/>
                <w:i w:val="false"/>
                <w:color w:val="000000"/>
                <w:sz w:val="20"/>
              </w:rPr>
              <w:t>
</w:t>
            </w:r>
            <w:r>
              <w:rPr>
                <w:rFonts w:ascii="Times New Roman"/>
                <w:b w:val="false"/>
                <w:i w:val="false"/>
                <w:color w:val="000000"/>
                <w:sz w:val="20"/>
              </w:rPr>
              <w:t>техники/оборудования с мощностью из расчета не менее 8 кг приготовления либо</w:t>
            </w:r>
            <w:r>
              <w:br/>
            </w:r>
            <w:r>
              <w:rPr>
                <w:rFonts w:ascii="Times New Roman"/>
                <w:b w:val="false"/>
                <w:i w:val="false"/>
                <w:color w:val="000000"/>
                <w:sz w:val="20"/>
              </w:rPr>
              <w:t>
</w:t>
            </w:r>
            <w:r>
              <w:rPr>
                <w:rFonts w:ascii="Times New Roman"/>
                <w:b w:val="false"/>
                <w:i w:val="false"/>
                <w:color w:val="000000"/>
                <w:sz w:val="20"/>
              </w:rPr>
              <w:t>раздачи комбикормов в сутки на 1 голову;</w:t>
            </w:r>
            <w:r>
              <w:br/>
            </w:r>
            <w:r>
              <w:rPr>
                <w:rFonts w:ascii="Times New Roman"/>
                <w:b w:val="false"/>
                <w:i w:val="false"/>
                <w:color w:val="000000"/>
                <w:sz w:val="20"/>
              </w:rPr>
              <w:t>
</w:t>
            </w:r>
            <w:r>
              <w:rPr>
                <w:rFonts w:ascii="Times New Roman"/>
                <w:b w:val="false"/>
                <w:i w:val="false"/>
                <w:color w:val="000000"/>
                <w:sz w:val="20"/>
              </w:rPr>
              <w:t>- наличие раскола с фиксатором, весовое устройство;</w:t>
            </w:r>
            <w:r>
              <w:br/>
            </w:r>
            <w:r>
              <w:rPr>
                <w:rFonts w:ascii="Times New Roman"/>
                <w:b w:val="false"/>
                <w:i w:val="false"/>
                <w:color w:val="000000"/>
                <w:sz w:val="20"/>
              </w:rPr>
              <w:t>
</w:t>
            </w:r>
            <w:r>
              <w:rPr>
                <w:rFonts w:ascii="Times New Roman"/>
                <w:b w:val="false"/>
                <w:i w:val="false"/>
                <w:color w:val="000000"/>
                <w:sz w:val="20"/>
              </w:rPr>
              <w:t>- наличие ветпункта, хранилища для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 крупного рогатого скота должен быть постоянным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крупного рогатого скота</w:t>
            </w:r>
            <w:r>
              <w:br/>
            </w:r>
            <w:r>
              <w:rPr>
                <w:rFonts w:ascii="Times New Roman"/>
                <w:b w:val="false"/>
                <w:i w:val="false"/>
                <w:color w:val="000000"/>
                <w:sz w:val="20"/>
              </w:rPr>
              <w:t>
</w:t>
            </w:r>
            <w:r>
              <w:rPr>
                <w:rFonts w:ascii="Times New Roman"/>
                <w:b w:val="false"/>
                <w:i w:val="false"/>
                <w:color w:val="000000"/>
                <w:sz w:val="20"/>
              </w:rPr>
              <w:t>(реализуемого на убой)</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идентификационного номера животного и регистрации в единой</w:t>
            </w:r>
            <w:r>
              <w:br/>
            </w:r>
            <w:r>
              <w:rPr>
                <w:rFonts w:ascii="Times New Roman"/>
                <w:b w:val="false"/>
                <w:i w:val="false"/>
                <w:color w:val="000000"/>
                <w:sz w:val="20"/>
              </w:rPr>
              <w:t>
</w:t>
            </w:r>
            <w:r>
              <w:rPr>
                <w:rFonts w:ascii="Times New Roman"/>
                <w:b w:val="false"/>
                <w:i w:val="false"/>
                <w:color w:val="000000"/>
                <w:sz w:val="20"/>
              </w:rPr>
              <w:t>идентификационной базе данных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 товаропроизводителям, занимающимся откормом крупного рогатого скота (2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площадки для откорма крупного рогатого скота с</w:t>
            </w:r>
            <w:r>
              <w:br/>
            </w:r>
            <w:r>
              <w:rPr>
                <w:rFonts w:ascii="Times New Roman"/>
                <w:b w:val="false"/>
                <w:i w:val="false"/>
                <w:color w:val="000000"/>
                <w:sz w:val="20"/>
              </w:rPr>
              <w:t>
</w:t>
            </w:r>
            <w:r>
              <w:rPr>
                <w:rFonts w:ascii="Times New Roman"/>
                <w:b w:val="false"/>
                <w:i w:val="false"/>
                <w:color w:val="000000"/>
                <w:sz w:val="20"/>
              </w:rPr>
              <w:t>мощностью не менее 1 500 голов единовременного откорма и развитой</w:t>
            </w:r>
            <w:r>
              <w:br/>
            </w:r>
            <w:r>
              <w:rPr>
                <w:rFonts w:ascii="Times New Roman"/>
                <w:b w:val="false"/>
                <w:i w:val="false"/>
                <w:color w:val="000000"/>
                <w:sz w:val="20"/>
              </w:rPr>
              <w:t>
</w:t>
            </w:r>
            <w:r>
              <w:rPr>
                <w:rFonts w:ascii="Times New Roman"/>
                <w:b w:val="false"/>
                <w:i w:val="false"/>
                <w:color w:val="000000"/>
                <w:sz w:val="20"/>
              </w:rPr>
              <w:t>инфраструктурой:</w:t>
            </w:r>
            <w:r>
              <w:br/>
            </w:r>
            <w:r>
              <w:rPr>
                <w:rFonts w:ascii="Times New Roman"/>
                <w:b w:val="false"/>
                <w:i w:val="false"/>
                <w:color w:val="000000"/>
                <w:sz w:val="20"/>
              </w:rPr>
              <w:t>
</w:t>
            </w:r>
            <w:r>
              <w:rPr>
                <w:rFonts w:ascii="Times New Roman"/>
                <w:b w:val="false"/>
                <w:i w:val="false"/>
                <w:color w:val="000000"/>
                <w:sz w:val="20"/>
              </w:rPr>
              <w:t>- загоны для содержания животных площадью не менее 15 кв.м. на 1 голову;</w:t>
            </w:r>
            <w:r>
              <w:br/>
            </w:r>
            <w:r>
              <w:rPr>
                <w:rFonts w:ascii="Times New Roman"/>
                <w:b w:val="false"/>
                <w:i w:val="false"/>
                <w:color w:val="000000"/>
                <w:sz w:val="20"/>
              </w:rPr>
              <w:t>
</w:t>
            </w:r>
            <w:r>
              <w:rPr>
                <w:rFonts w:ascii="Times New Roman"/>
                <w:b w:val="false"/>
                <w:i w:val="false"/>
                <w:color w:val="000000"/>
                <w:sz w:val="20"/>
              </w:rPr>
              <w:t>- желоба для подачи кормов с бетонным фартуком шириной не менее 3 метров;</w:t>
            </w:r>
            <w:r>
              <w:br/>
            </w:r>
            <w:r>
              <w:rPr>
                <w:rFonts w:ascii="Times New Roman"/>
                <w:b w:val="false"/>
                <w:i w:val="false"/>
                <w:color w:val="000000"/>
                <w:sz w:val="20"/>
              </w:rPr>
              <w:t>
</w:t>
            </w:r>
            <w:r>
              <w:rPr>
                <w:rFonts w:ascii="Times New Roman"/>
                <w:b w:val="false"/>
                <w:i w:val="false"/>
                <w:color w:val="000000"/>
                <w:sz w:val="20"/>
              </w:rPr>
              <w:t>- обеспеченность автоматическим источником водопоя с подогревом из расчета не</w:t>
            </w:r>
            <w:r>
              <w:br/>
            </w:r>
            <w:r>
              <w:rPr>
                <w:rFonts w:ascii="Times New Roman"/>
                <w:b w:val="false"/>
                <w:i w:val="false"/>
                <w:color w:val="000000"/>
                <w:sz w:val="20"/>
              </w:rPr>
              <w:t>
</w:t>
            </w:r>
            <w:r>
              <w:rPr>
                <w:rFonts w:ascii="Times New Roman"/>
                <w:b w:val="false"/>
                <w:i w:val="false"/>
                <w:color w:val="000000"/>
                <w:sz w:val="20"/>
              </w:rPr>
              <w:t>менее 50 л. на 1 голову;</w:t>
            </w:r>
            <w:r>
              <w:br/>
            </w:r>
            <w:r>
              <w:rPr>
                <w:rFonts w:ascii="Times New Roman"/>
                <w:b w:val="false"/>
                <w:i w:val="false"/>
                <w:color w:val="000000"/>
                <w:sz w:val="20"/>
              </w:rPr>
              <w:t>
</w:t>
            </w:r>
            <w:r>
              <w:rPr>
                <w:rFonts w:ascii="Times New Roman"/>
                <w:b w:val="false"/>
                <w:i w:val="false"/>
                <w:color w:val="000000"/>
                <w:sz w:val="20"/>
              </w:rPr>
              <w:t>- необходимое количество кормоприготовительной и кормораздаточной</w:t>
            </w:r>
            <w:r>
              <w:br/>
            </w:r>
            <w:r>
              <w:rPr>
                <w:rFonts w:ascii="Times New Roman"/>
                <w:b w:val="false"/>
                <w:i w:val="false"/>
                <w:color w:val="000000"/>
                <w:sz w:val="20"/>
              </w:rPr>
              <w:t>
</w:t>
            </w:r>
            <w:r>
              <w:rPr>
                <w:rFonts w:ascii="Times New Roman"/>
                <w:b w:val="false"/>
                <w:i w:val="false"/>
                <w:color w:val="000000"/>
                <w:sz w:val="20"/>
              </w:rPr>
              <w:t>техники/оборудования с мощностью из расчета не менее 8 кг приготовления либо</w:t>
            </w:r>
            <w:r>
              <w:br/>
            </w:r>
            <w:r>
              <w:rPr>
                <w:rFonts w:ascii="Times New Roman"/>
                <w:b w:val="false"/>
                <w:i w:val="false"/>
                <w:color w:val="000000"/>
                <w:sz w:val="20"/>
              </w:rPr>
              <w:t>
</w:t>
            </w:r>
            <w:r>
              <w:rPr>
                <w:rFonts w:ascii="Times New Roman"/>
                <w:b w:val="false"/>
                <w:i w:val="false"/>
                <w:color w:val="000000"/>
                <w:sz w:val="20"/>
              </w:rPr>
              <w:t>раздачи комбикормов в сутки на 1 голову;</w:t>
            </w:r>
            <w:r>
              <w:br/>
            </w:r>
            <w:r>
              <w:rPr>
                <w:rFonts w:ascii="Times New Roman"/>
                <w:b w:val="false"/>
                <w:i w:val="false"/>
                <w:color w:val="000000"/>
                <w:sz w:val="20"/>
              </w:rPr>
              <w:t>
</w:t>
            </w:r>
            <w:r>
              <w:rPr>
                <w:rFonts w:ascii="Times New Roman"/>
                <w:b w:val="false"/>
                <w:i w:val="false"/>
                <w:color w:val="000000"/>
                <w:sz w:val="20"/>
              </w:rPr>
              <w:t>- наличие раскола и весового устройства;</w:t>
            </w:r>
            <w:r>
              <w:br/>
            </w:r>
            <w:r>
              <w:rPr>
                <w:rFonts w:ascii="Times New Roman"/>
                <w:b w:val="false"/>
                <w:i w:val="false"/>
                <w:color w:val="000000"/>
                <w:sz w:val="20"/>
              </w:rPr>
              <w:t>
</w:t>
            </w:r>
            <w:r>
              <w:rPr>
                <w:rFonts w:ascii="Times New Roman"/>
                <w:b w:val="false"/>
                <w:i w:val="false"/>
                <w:color w:val="000000"/>
                <w:sz w:val="20"/>
              </w:rPr>
              <w:t>- наличие ветпункта, хранилища для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 крупного рогатого скота должен быть постоянным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крупного рогатого скота</w:t>
            </w:r>
            <w:r>
              <w:br/>
            </w:r>
            <w:r>
              <w:rPr>
                <w:rFonts w:ascii="Times New Roman"/>
                <w:b w:val="false"/>
                <w:i w:val="false"/>
                <w:color w:val="000000"/>
                <w:sz w:val="20"/>
              </w:rPr>
              <w:t>
</w:t>
            </w:r>
            <w:r>
              <w:rPr>
                <w:rFonts w:ascii="Times New Roman"/>
                <w:b w:val="false"/>
                <w:i w:val="false"/>
                <w:color w:val="000000"/>
                <w:sz w:val="20"/>
              </w:rPr>
              <w:t>(реализуемого на убой)</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400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идентификационного номера животного и регистрации в единой</w:t>
            </w:r>
            <w:r>
              <w:br/>
            </w:r>
            <w:r>
              <w:rPr>
                <w:rFonts w:ascii="Times New Roman"/>
                <w:b w:val="false"/>
                <w:i w:val="false"/>
                <w:color w:val="000000"/>
                <w:sz w:val="20"/>
              </w:rPr>
              <w:t>
</w:t>
            </w:r>
            <w:r>
              <w:rPr>
                <w:rFonts w:ascii="Times New Roman"/>
                <w:b w:val="false"/>
                <w:i w:val="false"/>
                <w:color w:val="000000"/>
                <w:sz w:val="20"/>
              </w:rPr>
              <w:t>идентификационной базе данных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 товаропроизводителям, занимающимся откормом крупного рогатого скота (3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поголовья по состоянию на 1 марта 2011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специализированного помещения или площадок для откорма крупного рогатого</w:t>
            </w:r>
            <w:r>
              <w:br/>
            </w:r>
            <w:r>
              <w:rPr>
                <w:rFonts w:ascii="Times New Roman"/>
                <w:b w:val="false"/>
                <w:i w:val="false"/>
                <w:color w:val="000000"/>
                <w:sz w:val="20"/>
              </w:rPr>
              <w:t>
</w:t>
            </w:r>
            <w:r>
              <w:rPr>
                <w:rFonts w:ascii="Times New Roman"/>
                <w:b w:val="false"/>
                <w:i w:val="false"/>
                <w:color w:val="000000"/>
                <w:sz w:val="20"/>
              </w:rPr>
              <w:t>скота:</w:t>
            </w:r>
            <w:r>
              <w:br/>
            </w:r>
            <w:r>
              <w:rPr>
                <w:rFonts w:ascii="Times New Roman"/>
                <w:b w:val="false"/>
                <w:i w:val="false"/>
                <w:color w:val="000000"/>
                <w:sz w:val="20"/>
              </w:rPr>
              <w:t>
</w:t>
            </w:r>
            <w:r>
              <w:rPr>
                <w:rFonts w:ascii="Times New Roman"/>
                <w:b w:val="false"/>
                <w:i w:val="false"/>
                <w:color w:val="000000"/>
                <w:sz w:val="20"/>
              </w:rPr>
              <w:t>- загонов для содержания животных площадью не менее 10 кв.м. на 1 голову;</w:t>
            </w:r>
            <w:r>
              <w:br/>
            </w:r>
            <w:r>
              <w:rPr>
                <w:rFonts w:ascii="Times New Roman"/>
                <w:b w:val="false"/>
                <w:i w:val="false"/>
                <w:color w:val="000000"/>
                <w:sz w:val="20"/>
              </w:rPr>
              <w:t>
</w:t>
            </w:r>
            <w:r>
              <w:rPr>
                <w:rFonts w:ascii="Times New Roman"/>
                <w:b w:val="false"/>
                <w:i w:val="false"/>
                <w:color w:val="000000"/>
                <w:sz w:val="20"/>
              </w:rPr>
              <w:t>- обеспеченность источником водопоя из расчета не менее 50 л. на 1 голову;</w:t>
            </w:r>
            <w:r>
              <w:br/>
            </w:r>
            <w:r>
              <w:rPr>
                <w:rFonts w:ascii="Times New Roman"/>
                <w:b w:val="false"/>
                <w:i w:val="false"/>
                <w:color w:val="000000"/>
                <w:sz w:val="20"/>
              </w:rPr>
              <w:t>
</w:t>
            </w:r>
            <w:r>
              <w:rPr>
                <w:rFonts w:ascii="Times New Roman"/>
                <w:b w:val="false"/>
                <w:i w:val="false"/>
                <w:color w:val="000000"/>
                <w:sz w:val="20"/>
              </w:rPr>
              <w:t>- наличие кормоприготовительной техники;</w:t>
            </w:r>
            <w:r>
              <w:br/>
            </w:r>
            <w:r>
              <w:rPr>
                <w:rFonts w:ascii="Times New Roman"/>
                <w:b w:val="false"/>
                <w:i w:val="false"/>
                <w:color w:val="000000"/>
                <w:sz w:val="20"/>
              </w:rPr>
              <w:t>
</w:t>
            </w:r>
            <w:r>
              <w:rPr>
                <w:rFonts w:ascii="Times New Roman"/>
                <w:b w:val="false"/>
                <w:i w:val="false"/>
                <w:color w:val="000000"/>
                <w:sz w:val="20"/>
              </w:rPr>
              <w:t>- наличие раскола и весового устройства.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 крупного рогатого скота должен быть постоянным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крупного рогатого скота (реализуемого на убой)*</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370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земель сельскохозяйственного назначения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идентификационного номера животного и регистрации в единой идентификационной базе данных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 товаропроизводителям, занимающимся производством молока (1 уровень)</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w:t>
            </w:r>
            <w:r>
              <w:br/>
            </w:r>
            <w:r>
              <w:rPr>
                <w:rFonts w:ascii="Times New Roman"/>
                <w:b w:val="false"/>
                <w:i w:val="false"/>
                <w:color w:val="000000"/>
                <w:sz w:val="20"/>
              </w:rPr>
              <w:t>
</w:t>
            </w:r>
            <w:r>
              <w:rPr>
                <w:rFonts w:ascii="Times New Roman"/>
                <w:b w:val="false"/>
                <w:i w:val="false"/>
                <w:color w:val="000000"/>
                <w:sz w:val="20"/>
              </w:rPr>
              <w:t>коров и телок (старше 2-х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породного скота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коров</w:t>
            </w:r>
            <w:r>
              <w:br/>
            </w:r>
            <w:r>
              <w:rPr>
                <w:rFonts w:ascii="Times New Roman"/>
                <w:b w:val="false"/>
                <w:i w:val="false"/>
                <w:color w:val="000000"/>
                <w:sz w:val="20"/>
              </w:rPr>
              <w:t>
</w:t>
            </w:r>
            <w:r>
              <w:rPr>
                <w:rFonts w:ascii="Times New Roman"/>
                <w:b w:val="false"/>
                <w:i w:val="false"/>
                <w:color w:val="000000"/>
                <w:sz w:val="20"/>
              </w:rPr>
              <w:t>(итоги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удой по стаду (итоги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современного молочного комплекса с соответствующей инфраструктурой</w:t>
            </w:r>
            <w:r>
              <w:br/>
            </w:r>
            <w:r>
              <w:rPr>
                <w:rFonts w:ascii="Times New Roman"/>
                <w:b w:val="false"/>
                <w:i w:val="false"/>
                <w:color w:val="000000"/>
                <w:sz w:val="20"/>
              </w:rPr>
              <w:t>
</w:t>
            </w:r>
            <w:r>
              <w:rPr>
                <w:rFonts w:ascii="Times New Roman"/>
                <w:b w:val="false"/>
                <w:i w:val="false"/>
                <w:color w:val="000000"/>
                <w:sz w:val="20"/>
              </w:rPr>
              <w:t>(механизированные доение, новозоудаление и кормораздача, автопоение и кормоцех);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 новое производство (новый молочный комплекс) укомплектованное породным</w:t>
            </w:r>
            <w:r>
              <w:br/>
            </w:r>
            <w:r>
              <w:rPr>
                <w:rFonts w:ascii="Times New Roman"/>
                <w:b w:val="false"/>
                <w:i w:val="false"/>
                <w:color w:val="000000"/>
                <w:sz w:val="20"/>
              </w:rPr>
              <w:t>
</w:t>
            </w:r>
            <w:r>
              <w:rPr>
                <w:rFonts w:ascii="Times New Roman"/>
                <w:b w:val="false"/>
                <w:i w:val="false"/>
                <w:color w:val="000000"/>
                <w:sz w:val="20"/>
              </w:rPr>
              <w:t>скотом и введенное в эксплуатацию не раньше 2007 года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искуственное осеменение случного контингента семенем быков-производителей</w:t>
            </w:r>
            <w:r>
              <w:br/>
            </w:r>
            <w:r>
              <w:rPr>
                <w:rFonts w:ascii="Times New Roman"/>
                <w:b w:val="false"/>
                <w:i w:val="false"/>
                <w:color w:val="000000"/>
                <w:sz w:val="20"/>
              </w:rPr>
              <w:t>
</w:t>
            </w:r>
            <w:r>
              <w:rPr>
                <w:rFonts w:ascii="Times New Roman"/>
                <w:b w:val="false"/>
                <w:i w:val="false"/>
                <w:color w:val="000000"/>
                <w:sz w:val="20"/>
              </w:rPr>
              <w:t>оцененных по качеству потомства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регистрации в единой информационной базе селекционной и племенной работы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 товаропроизводителям, занимающимся производством молока (2 уровень)</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w:t>
            </w:r>
            <w:r>
              <w:br/>
            </w:r>
            <w:r>
              <w:rPr>
                <w:rFonts w:ascii="Times New Roman"/>
                <w:b w:val="false"/>
                <w:i w:val="false"/>
                <w:color w:val="000000"/>
                <w:sz w:val="20"/>
              </w:rPr>
              <w:t>
</w:t>
            </w:r>
            <w:r>
              <w:rPr>
                <w:rFonts w:ascii="Times New Roman"/>
                <w:b w:val="false"/>
                <w:i w:val="false"/>
                <w:color w:val="000000"/>
                <w:sz w:val="20"/>
              </w:rPr>
              <w:t>коров и телок (старше 2-х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породного скота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50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коров</w:t>
            </w:r>
            <w:r>
              <w:br/>
            </w:r>
            <w:r>
              <w:rPr>
                <w:rFonts w:ascii="Times New Roman"/>
                <w:b w:val="false"/>
                <w:i w:val="false"/>
                <w:color w:val="000000"/>
                <w:sz w:val="20"/>
              </w:rPr>
              <w:t>
</w:t>
            </w:r>
            <w:r>
              <w:rPr>
                <w:rFonts w:ascii="Times New Roman"/>
                <w:b w:val="false"/>
                <w:i w:val="false"/>
                <w:color w:val="000000"/>
                <w:sz w:val="20"/>
              </w:rPr>
              <w:t>(итоги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удой по стаду (итоги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машинного доения с молокосборником (танк)</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искуственное осеменение случного контингента семенем быков-производителей</w:t>
            </w:r>
            <w:r>
              <w:br/>
            </w:r>
            <w:r>
              <w:rPr>
                <w:rFonts w:ascii="Times New Roman"/>
                <w:b w:val="false"/>
                <w:i w:val="false"/>
                <w:color w:val="000000"/>
                <w:sz w:val="20"/>
              </w:rPr>
              <w:t>
</w:t>
            </w:r>
            <w:r>
              <w:rPr>
                <w:rFonts w:ascii="Times New Roman"/>
                <w:b w:val="false"/>
                <w:i w:val="false"/>
                <w:color w:val="000000"/>
                <w:sz w:val="20"/>
              </w:rPr>
              <w:t>оцененных по качеству потомства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регистрации в единой информационной базе селекционной и племенной работы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 товаропроизводителям, занимающимся производством молока (3 уровень)</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коров и телок (старше 2-х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коров (итоги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удой по стаду (итоги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2200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искуственное осеменение случного контингента семенем быков-производителей</w:t>
            </w:r>
            <w:r>
              <w:br/>
            </w:r>
            <w:r>
              <w:rPr>
                <w:rFonts w:ascii="Times New Roman"/>
                <w:b w:val="false"/>
                <w:i w:val="false"/>
                <w:color w:val="000000"/>
                <w:sz w:val="20"/>
              </w:rPr>
              <w:t>
</w:t>
            </w:r>
            <w:r>
              <w:rPr>
                <w:rFonts w:ascii="Times New Roman"/>
                <w:b w:val="false"/>
                <w:i w:val="false"/>
                <w:color w:val="000000"/>
                <w:sz w:val="20"/>
              </w:rPr>
              <w:t>оцененных по качеству потомства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регистрации в единой информационной базе селекционной и племенной работы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 товаропроизводителям заниающихся скотоводством на субсидирование</w:t>
            </w:r>
            <w:r>
              <w:br/>
            </w:r>
            <w:r>
              <w:rPr>
                <w:rFonts w:ascii="Times New Roman"/>
                <w:b w:val="false"/>
                <w:i w:val="false"/>
                <w:color w:val="000000"/>
                <w:sz w:val="20"/>
              </w:rPr>
              <w:t>
</w:t>
            </w:r>
            <w:r>
              <w:rPr>
                <w:rFonts w:ascii="Times New Roman"/>
                <w:b w:val="false"/>
                <w:i w:val="false"/>
                <w:color w:val="000000"/>
                <w:sz w:val="20"/>
              </w:rPr>
              <w:t>сочных и грубых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по состоянию</w:t>
            </w:r>
            <w:r>
              <w:br/>
            </w:r>
            <w:r>
              <w:rPr>
                <w:rFonts w:ascii="Times New Roman"/>
                <w:b w:val="false"/>
                <w:i w:val="false"/>
                <w:color w:val="000000"/>
                <w:sz w:val="20"/>
              </w:rPr>
              <w:t>
</w:t>
            </w:r>
            <w:r>
              <w:rPr>
                <w:rFonts w:ascii="Times New Roman"/>
                <w:b w:val="false"/>
                <w:i w:val="false"/>
                <w:color w:val="000000"/>
                <w:sz w:val="20"/>
              </w:rPr>
              <w:t>на 1 марта 2011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помещений для содержания животных</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обязательств по сохранности маточного поголовья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обязательств по определению качества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кормовых культур в севообороте или договор на покупку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регистрации в единой информационной базе селекционной и племенной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 товаропроизводителям, занимающимся откормом свиней</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основных и ремонтных свиноматок</w:t>
            </w:r>
            <w:r>
              <w:br/>
            </w:r>
            <w:r>
              <w:rPr>
                <w:rFonts w:ascii="Times New Roman"/>
                <w:b w:val="false"/>
                <w:i w:val="false"/>
                <w:color w:val="000000"/>
                <w:sz w:val="20"/>
              </w:rPr>
              <w:t>
</w:t>
            </w:r>
            <w:r>
              <w:rPr>
                <w:rFonts w:ascii="Times New Roman"/>
                <w:b w:val="false"/>
                <w:i w:val="false"/>
                <w:color w:val="000000"/>
                <w:sz w:val="20"/>
              </w:rPr>
              <w:t>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породные животные или животные,</w:t>
            </w:r>
            <w:r>
              <w:br/>
            </w:r>
            <w:r>
              <w:rPr>
                <w:rFonts w:ascii="Times New Roman"/>
                <w:b w:val="false"/>
                <w:i w:val="false"/>
                <w:color w:val="000000"/>
                <w:sz w:val="20"/>
              </w:rPr>
              <w:t>
</w:t>
            </w:r>
            <w:r>
              <w:rPr>
                <w:rFonts w:ascii="Times New Roman"/>
                <w:b w:val="false"/>
                <w:i w:val="false"/>
                <w:color w:val="000000"/>
                <w:sz w:val="20"/>
              </w:rPr>
              <w:t>полученные от межпородного скрещивания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откармливаемого поголовья</w:t>
            </w:r>
            <w:r>
              <w:br/>
            </w:r>
            <w:r>
              <w:rPr>
                <w:rFonts w:ascii="Times New Roman"/>
                <w:b w:val="false"/>
                <w:i w:val="false"/>
                <w:color w:val="000000"/>
                <w:sz w:val="20"/>
              </w:rPr>
              <w:t>
</w:t>
            </w:r>
            <w:r>
              <w:rPr>
                <w:rFonts w:ascii="Times New Roman"/>
                <w:b w:val="false"/>
                <w:i w:val="false"/>
                <w:color w:val="000000"/>
                <w:sz w:val="20"/>
              </w:rPr>
              <w:t>(среднегодовое поголовье свиней на</w:t>
            </w:r>
            <w:r>
              <w:br/>
            </w:r>
            <w:r>
              <w:rPr>
                <w:rFonts w:ascii="Times New Roman"/>
                <w:b w:val="false"/>
                <w:i w:val="false"/>
                <w:color w:val="000000"/>
                <w:sz w:val="20"/>
              </w:rPr>
              <w:t>
</w:t>
            </w:r>
            <w:r>
              <w:rPr>
                <w:rFonts w:ascii="Times New Roman"/>
                <w:b w:val="false"/>
                <w:i w:val="false"/>
                <w:color w:val="000000"/>
                <w:sz w:val="20"/>
              </w:rPr>
              <w:t>откорме) (итоги 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собственного воспроизводства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специализированного помещения или площадок для откорма свиней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 свиней должен быть постоянным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свиней (реализуемого на убой)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 товаропроизводителям, занимающимся производством баранины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овец</w:t>
            </w:r>
            <w:r>
              <w:br/>
            </w:r>
            <w:r>
              <w:rPr>
                <w:rFonts w:ascii="Times New Roman"/>
                <w:b w:val="false"/>
                <w:i w:val="false"/>
                <w:color w:val="000000"/>
                <w:sz w:val="20"/>
              </w:rPr>
              <w:t>
</w:t>
            </w:r>
            <w:r>
              <w:rPr>
                <w:rFonts w:ascii="Times New Roman"/>
                <w:b w:val="false"/>
                <w:i w:val="false"/>
                <w:color w:val="000000"/>
                <w:sz w:val="20"/>
              </w:rPr>
              <w:t>(старше 2-х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специализированного помещения для содержания овец</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овец (реализуемого на убой)</w:t>
            </w:r>
            <w:r>
              <w:br/>
            </w:r>
            <w:r>
              <w:rPr>
                <w:rFonts w:ascii="Times New Roman"/>
                <w:b w:val="false"/>
                <w:i w:val="false"/>
                <w:color w:val="000000"/>
                <w:sz w:val="20"/>
              </w:rPr>
              <w:t>
</w:t>
            </w:r>
            <w:r>
              <w:rPr>
                <w:rFonts w:ascii="Times New Roman"/>
                <w:b w:val="false"/>
                <w:i w:val="false"/>
                <w:color w:val="000000"/>
                <w:sz w:val="20"/>
              </w:rPr>
              <w:t>должна быть*</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 товаропроизводителям, занимающимся производством конины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лошадей</w:t>
            </w:r>
            <w:r>
              <w:br/>
            </w:r>
            <w:r>
              <w:rPr>
                <w:rFonts w:ascii="Times New Roman"/>
                <w:b w:val="false"/>
                <w:i w:val="false"/>
                <w:color w:val="000000"/>
                <w:sz w:val="20"/>
              </w:rPr>
              <w:t>
</w:t>
            </w:r>
            <w:r>
              <w:rPr>
                <w:rFonts w:ascii="Times New Roman"/>
                <w:b w:val="false"/>
                <w:i w:val="false"/>
                <w:color w:val="000000"/>
                <w:sz w:val="20"/>
              </w:rPr>
              <w:t>(старше 3-х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лошадей (реализуемого на</w:t>
            </w:r>
            <w:r>
              <w:br/>
            </w:r>
            <w:r>
              <w:rPr>
                <w:rFonts w:ascii="Times New Roman"/>
                <w:b w:val="false"/>
                <w:i w:val="false"/>
                <w:color w:val="000000"/>
                <w:sz w:val="20"/>
              </w:rPr>
              <w:t>
</w:t>
            </w:r>
            <w:r>
              <w:rPr>
                <w:rFonts w:ascii="Times New Roman"/>
                <w:b w:val="false"/>
                <w:i w:val="false"/>
                <w:color w:val="000000"/>
                <w:sz w:val="20"/>
              </w:rPr>
              <w:t>убой) должна быть*</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 товаропроизводителям, занимающимся производством кумыса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лошадей</w:t>
            </w:r>
            <w:r>
              <w:br/>
            </w:r>
            <w:r>
              <w:rPr>
                <w:rFonts w:ascii="Times New Roman"/>
                <w:b w:val="false"/>
                <w:i w:val="false"/>
                <w:color w:val="000000"/>
                <w:sz w:val="20"/>
              </w:rPr>
              <w:t>
</w:t>
            </w:r>
            <w:r>
              <w:rPr>
                <w:rFonts w:ascii="Times New Roman"/>
                <w:b w:val="false"/>
                <w:i w:val="false"/>
                <w:color w:val="000000"/>
                <w:sz w:val="20"/>
              </w:rPr>
              <w:t>(старше 3-х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кобыл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цеха (помещение, емкость по сбору и (или) производству кумыса)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 товаропроизводителям, занимающимся производством шубата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верблюдов</w:t>
            </w:r>
            <w:r>
              <w:br/>
            </w:r>
            <w:r>
              <w:rPr>
                <w:rFonts w:ascii="Times New Roman"/>
                <w:b w:val="false"/>
                <w:i w:val="false"/>
                <w:color w:val="000000"/>
                <w:sz w:val="20"/>
              </w:rPr>
              <w:t>
</w:t>
            </w:r>
            <w:r>
              <w:rPr>
                <w:rFonts w:ascii="Times New Roman"/>
                <w:b w:val="false"/>
                <w:i w:val="false"/>
                <w:color w:val="000000"/>
                <w:sz w:val="20"/>
              </w:rPr>
              <w:t>(старше 3-х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w:t>
            </w:r>
            <w:r>
              <w:br/>
            </w:r>
            <w:r>
              <w:rPr>
                <w:rFonts w:ascii="Times New Roman"/>
                <w:b w:val="false"/>
                <w:i w:val="false"/>
                <w:color w:val="000000"/>
                <w:sz w:val="20"/>
              </w:rPr>
              <w:t>
</w:t>
            </w:r>
            <w:r>
              <w:rPr>
                <w:rFonts w:ascii="Times New Roman"/>
                <w:b w:val="false"/>
                <w:i w:val="false"/>
                <w:color w:val="000000"/>
                <w:sz w:val="20"/>
              </w:rPr>
              <w:t>верблюдоматок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цеха (помещение, емкость по сбору и (или) производству шубата)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 товаропроизводителям, занимающимся производством тонкой шерсти</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w:t>
            </w:r>
            <w:r>
              <w:br/>
            </w:r>
            <w:r>
              <w:rPr>
                <w:rFonts w:ascii="Times New Roman"/>
                <w:b w:val="false"/>
                <w:i w:val="false"/>
                <w:color w:val="000000"/>
                <w:sz w:val="20"/>
              </w:rPr>
              <w:t>
</w:t>
            </w:r>
            <w:r>
              <w:rPr>
                <w:rFonts w:ascii="Times New Roman"/>
                <w:b w:val="false"/>
                <w:i w:val="false"/>
                <w:color w:val="000000"/>
                <w:sz w:val="20"/>
              </w:rPr>
              <w:t>овец (старше 2-х лет) на 01.01.11 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породных животных</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специализированых помещений для содержания, а также стрижки овец</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в физическом весе</w:t>
            </w:r>
            <w:r>
              <w:br/>
            </w:r>
            <w:r>
              <w:rPr>
                <w:rFonts w:ascii="Times New Roman"/>
                <w:b w:val="false"/>
                <w:i w:val="false"/>
                <w:color w:val="000000"/>
                <w:sz w:val="20"/>
              </w:rPr>
              <w:t>
</w:t>
            </w:r>
            <w:r>
              <w:rPr>
                <w:rFonts w:ascii="Times New Roman"/>
                <w:b w:val="false"/>
                <w:i w:val="false"/>
                <w:color w:val="000000"/>
                <w:sz w:val="20"/>
              </w:rPr>
              <w:t xml:space="preserve">(итоги </w:t>
            </w:r>
            <w:r>
              <w:rPr>
                <w:rFonts w:ascii="Times New Roman"/>
                <w:b w:val="false"/>
                <w:i w:val="false"/>
                <w:color w:val="000000"/>
                <w:sz w:val="20"/>
              </w:rPr>
              <w:t>2010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шерсти***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64 качества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тонкой шерсти на предприятия переработки</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кормовой базы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 товаропроизводителям по производству мяса птицы (1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 для клеточного или напольного содержания не старше</w:t>
            </w:r>
            <w:r>
              <w:br/>
            </w:r>
            <w:r>
              <w:rPr>
                <w:rFonts w:ascii="Times New Roman"/>
                <w:b w:val="false"/>
                <w:i w:val="false"/>
                <w:color w:val="000000"/>
                <w:sz w:val="20"/>
              </w:rPr>
              <w:t>
</w:t>
            </w:r>
            <w:r>
              <w:rPr>
                <w:rFonts w:ascii="Times New Roman"/>
                <w:b w:val="false"/>
                <w:i w:val="false"/>
                <w:color w:val="000000"/>
                <w:sz w:val="20"/>
              </w:rPr>
              <w:t>8 лет, наличие одного из перечисленных сертификатов (ИСО, знак "Экологическая</w:t>
            </w:r>
            <w:r>
              <w:br/>
            </w:r>
            <w:r>
              <w:rPr>
                <w:rFonts w:ascii="Times New Roman"/>
                <w:b w:val="false"/>
                <w:i w:val="false"/>
                <w:color w:val="000000"/>
                <w:sz w:val="20"/>
              </w:rPr>
              <w:t>
</w:t>
            </w:r>
            <w:r>
              <w:rPr>
                <w:rFonts w:ascii="Times New Roman"/>
                <w:b w:val="false"/>
                <w:i w:val="false"/>
                <w:color w:val="000000"/>
                <w:sz w:val="20"/>
              </w:rPr>
              <w:t>продукция", система пищевой безопасности ХАССП) или новый объект (новая</w:t>
            </w:r>
            <w:r>
              <w:br/>
            </w:r>
            <w:r>
              <w:rPr>
                <w:rFonts w:ascii="Times New Roman"/>
                <w:b w:val="false"/>
                <w:i w:val="false"/>
                <w:color w:val="000000"/>
                <w:sz w:val="20"/>
              </w:rPr>
              <w:t>
</w:t>
            </w:r>
            <w:r>
              <w:rPr>
                <w:rFonts w:ascii="Times New Roman"/>
                <w:b w:val="false"/>
                <w:i w:val="false"/>
                <w:color w:val="000000"/>
                <w:sz w:val="20"/>
              </w:rPr>
              <w:t>птицефабрика) введенный в эксплуатацию не раньше 2007 года.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(план 2011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(план 2011 года)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Ветеринарное благополучие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 товаропроизводителям по производству товарного яйца (1 -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 для клеточного или напольного содержания не старше</w:t>
            </w:r>
            <w:r>
              <w:br/>
            </w:r>
            <w:r>
              <w:rPr>
                <w:rFonts w:ascii="Times New Roman"/>
                <w:b w:val="false"/>
                <w:i w:val="false"/>
                <w:color w:val="000000"/>
                <w:sz w:val="20"/>
              </w:rPr>
              <w:t>
</w:t>
            </w:r>
            <w:r>
              <w:rPr>
                <w:rFonts w:ascii="Times New Roman"/>
                <w:b w:val="false"/>
                <w:i w:val="false"/>
                <w:color w:val="000000"/>
                <w:sz w:val="20"/>
              </w:rPr>
              <w:t>8 лет, наличие одного из перечисленных сертификатов (ИСО, знак "Экологическая</w:t>
            </w:r>
            <w:r>
              <w:br/>
            </w:r>
            <w:r>
              <w:rPr>
                <w:rFonts w:ascii="Times New Roman"/>
                <w:b w:val="false"/>
                <w:i w:val="false"/>
                <w:color w:val="000000"/>
                <w:sz w:val="20"/>
              </w:rPr>
              <w:t>
</w:t>
            </w:r>
            <w:r>
              <w:rPr>
                <w:rFonts w:ascii="Times New Roman"/>
                <w:b w:val="false"/>
                <w:i w:val="false"/>
                <w:color w:val="000000"/>
                <w:sz w:val="20"/>
              </w:rPr>
              <w:t>продукция", система пищевой безопасности ХАССП) или новый объект (новая</w:t>
            </w:r>
            <w:r>
              <w:br/>
            </w:r>
            <w:r>
              <w:rPr>
                <w:rFonts w:ascii="Times New Roman"/>
                <w:b w:val="false"/>
                <w:i w:val="false"/>
                <w:color w:val="000000"/>
                <w:sz w:val="20"/>
              </w:rPr>
              <w:t>
</w:t>
            </w:r>
            <w:r>
              <w:rPr>
                <w:rFonts w:ascii="Times New Roman"/>
                <w:b w:val="false"/>
                <w:i w:val="false"/>
                <w:color w:val="000000"/>
                <w:sz w:val="20"/>
              </w:rPr>
              <w:t>птицефабрика) введенный в эксплуатацию не раньше 2007 года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кур несушек****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100 000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кур несушек****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100 000</w:t>
            </w:r>
          </w:p>
        </w:tc>
      </w:tr>
    </w:tbl>
    <w:bookmarkStart w:name="z26" w:id="4"/>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p>
    <w:bookmarkEnd w:id="4"/>
    <w:bookmarkStart w:name="z27" w:id="5"/>
    <w:p>
      <w:pPr>
        <w:spacing w:after="0"/>
        <w:ind w:left="0"/>
        <w:jc w:val="both"/>
      </w:pPr>
      <w:r>
        <w:rPr>
          <w:rFonts w:ascii="Times New Roman"/>
          <w:b w:val="false"/>
          <w:i w:val="false"/>
          <w:color w:val="000000"/>
          <w:sz w:val="28"/>
        </w:rPr>
        <w:t>
      * Живая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w:t>
      </w:r>
      <w:r>
        <w:br/>
      </w:r>
      <w:r>
        <w:rPr>
          <w:rFonts w:ascii="Times New Roman"/>
          <w:b w:val="false"/>
          <w:i w:val="false"/>
          <w:color w:val="000000"/>
          <w:sz w:val="28"/>
        </w:rPr>
        <w:t>
</w:t>
      </w:r>
      <w:r>
        <w:rPr>
          <w:rFonts w:ascii="Times New Roman"/>
          <w:b w:val="false"/>
          <w:i w:val="false"/>
          <w:color w:val="000000"/>
          <w:sz w:val="28"/>
        </w:rPr>
        <w:t>
      ** Товаропроизводители, занятые производством молока, должны быть зарегистрированы в единой информационной базе селекционной и племенной работы.</w:t>
      </w:r>
      <w:r>
        <w:br/>
      </w:r>
      <w:r>
        <w:rPr>
          <w:rFonts w:ascii="Times New Roman"/>
          <w:b w:val="false"/>
          <w:i w:val="false"/>
          <w:color w:val="000000"/>
          <w:sz w:val="28"/>
        </w:rPr>
        <w:t>
</w:t>
      </w:r>
      <w:r>
        <w:rPr>
          <w:rFonts w:ascii="Times New Roman"/>
          <w:b w:val="false"/>
          <w:i w:val="false"/>
          <w:color w:val="000000"/>
          <w:sz w:val="28"/>
        </w:rPr>
        <w:t>
      *** Качество шерсти подтверждается справкой, выданной лабораторией по оценке качества шерсти.</w:t>
      </w:r>
      <w:r>
        <w:br/>
      </w:r>
      <w:r>
        <w:rPr>
          <w:rFonts w:ascii="Times New Roman"/>
          <w:b w:val="false"/>
          <w:i w:val="false"/>
          <w:color w:val="000000"/>
          <w:sz w:val="28"/>
        </w:rPr>
        <w:t>
</w:t>
      </w:r>
      <w:r>
        <w:rPr>
          <w:rFonts w:ascii="Times New Roman"/>
          <w:b w:val="false"/>
          <w:i w:val="false"/>
          <w:color w:val="000000"/>
          <w:sz w:val="28"/>
        </w:rPr>
        <w:t>
      **** При проведении квот на планируемые объемы реализации товарного яйца для птицефабрик следует брать за основу среднегодовую яйценоскость по республике (не более - 280 штук на 1 курицу-несушку).</w:t>
      </w:r>
    </w:p>
    <w:bookmarkEnd w:id="5"/>
    <w:bookmarkStart w:name="z31"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постановление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июня 2011 года № 681</w:t>
      </w:r>
    </w:p>
    <w:bookmarkEnd w:id="6"/>
    <w:bookmarkStart w:name="z32"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использования целевых     </w:t>
      </w:r>
      <w:r>
        <w:br/>
      </w:r>
      <w:r>
        <w:rPr>
          <w:rFonts w:ascii="Times New Roman"/>
          <w:b w:val="false"/>
          <w:i w:val="false"/>
          <w:color w:val="000000"/>
          <w:sz w:val="28"/>
        </w:rPr>
        <w:t xml:space="preserve">
текущих трансфертов из республиканского  </w:t>
      </w:r>
      <w:r>
        <w:br/>
      </w:r>
      <w:r>
        <w:rPr>
          <w:rFonts w:ascii="Times New Roman"/>
          <w:b w:val="false"/>
          <w:i w:val="false"/>
          <w:color w:val="000000"/>
          <w:sz w:val="28"/>
        </w:rPr>
        <w:t xml:space="preserve">
бюджета 2011 года областными бюджетами   </w:t>
      </w:r>
      <w:r>
        <w:br/>
      </w:r>
      <w:r>
        <w:rPr>
          <w:rFonts w:ascii="Times New Roman"/>
          <w:b w:val="false"/>
          <w:i w:val="false"/>
          <w:color w:val="000000"/>
          <w:sz w:val="28"/>
        </w:rPr>
        <w:t>
на субсидиррование повышения продуктивности</w:t>
      </w:r>
      <w:r>
        <w:br/>
      </w:r>
      <w:r>
        <w:rPr>
          <w:rFonts w:ascii="Times New Roman"/>
          <w:b w:val="false"/>
          <w:i w:val="false"/>
          <w:color w:val="000000"/>
          <w:sz w:val="28"/>
        </w:rPr>
        <w:t xml:space="preserve">
и качества продукции животноводства   </w:t>
      </w:r>
    </w:p>
    <w:bookmarkEnd w:id="7"/>
    <w:bookmarkStart w:name="z33" w:id="8"/>
    <w:p>
      <w:pPr>
        <w:spacing w:after="0"/>
        <w:ind w:left="0"/>
        <w:jc w:val="both"/>
      </w:pPr>
      <w:r>
        <w:rPr>
          <w:rFonts w:ascii="Times New Roman"/>
          <w:b w:val="false"/>
          <w:i w:val="false"/>
          <w:color w:val="000000"/>
          <w:sz w:val="28"/>
        </w:rPr>
        <w:t>
      </w:t>
      </w:r>
      <w:r>
        <w:rPr>
          <w:rFonts w:ascii="Times New Roman"/>
          <w:b/>
          <w:i w:val="false"/>
          <w:color w:val="000000"/>
          <w:sz w:val="28"/>
        </w:rPr>
        <w:t>1. Норматив бюджетных субсидий на 1 килограмм, 1 штуку</w:t>
      </w:r>
      <w:r>
        <w:br/>
      </w:r>
      <w:r>
        <w:rPr>
          <w:rFonts w:ascii="Times New Roman"/>
          <w:b w:val="false"/>
          <w:i w:val="false"/>
          <w:color w:val="000000"/>
          <w:sz w:val="28"/>
        </w:rPr>
        <w:t>
              </w:t>
      </w:r>
      <w:r>
        <w:rPr>
          <w:rFonts w:ascii="Times New Roman"/>
          <w:b/>
          <w:i w:val="false"/>
          <w:color w:val="000000"/>
          <w:sz w:val="28"/>
        </w:rPr>
        <w:t>реализованной животноводческой продукции</w:t>
      </w:r>
      <w:r>
        <w:br/>
      </w:r>
      <w:r>
        <w:rPr>
          <w:rFonts w:ascii="Times New Roman"/>
          <w:b w:val="false"/>
          <w:i w:val="false"/>
          <w:color w:val="000000"/>
          <w:sz w:val="28"/>
        </w:rPr>
        <w:t>
                      </w:t>
      </w:r>
      <w:r>
        <w:rPr>
          <w:rFonts w:ascii="Times New Roman"/>
          <w:b/>
          <w:i w:val="false"/>
          <w:color w:val="000000"/>
          <w:sz w:val="28"/>
        </w:rPr>
        <w:t>собственного производства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314"/>
        <w:gridCol w:w="1701"/>
        <w:gridCol w:w="7329"/>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продукции</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 бюджетных субсидий на 1</w:t>
            </w:r>
            <w:r>
              <w:br/>
            </w:r>
            <w:r>
              <w:rPr>
                <w:rFonts w:ascii="Times New Roman"/>
                <w:b w:val="false"/>
                <w:i w:val="false"/>
                <w:color w:val="000000"/>
                <w:sz w:val="20"/>
              </w:rPr>
              <w:t>
</w:t>
            </w:r>
            <w:r>
              <w:rPr>
                <w:rFonts w:ascii="Times New Roman"/>
                <w:b/>
                <w:i w:val="false"/>
                <w:color w:val="000000"/>
                <w:sz w:val="20"/>
              </w:rPr>
              <w:t>килограмм, 1 штуку реализованной</w:t>
            </w:r>
            <w:r>
              <w:br/>
            </w:r>
            <w:r>
              <w:rPr>
                <w:rFonts w:ascii="Times New Roman"/>
                <w:b w:val="false"/>
                <w:i w:val="false"/>
                <w:color w:val="000000"/>
                <w:sz w:val="20"/>
              </w:rPr>
              <w:t>
</w:t>
            </w:r>
            <w:r>
              <w:rPr>
                <w:rFonts w:ascii="Times New Roman"/>
                <w:b/>
                <w:i w:val="false"/>
                <w:color w:val="000000"/>
                <w:sz w:val="20"/>
              </w:rPr>
              <w:t>продукции собственного производства, тенге</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комбикорм</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комбикорм</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III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комбикорм</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III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концкорм</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 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 II уровень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индейки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 I уровень</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 II уровень</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4" w:id="9"/>
    <w:p>
      <w:pPr>
        <w:spacing w:after="0"/>
        <w:ind w:left="0"/>
        <w:jc w:val="both"/>
      </w:pPr>
      <w:r>
        <w:rPr>
          <w:rFonts w:ascii="Times New Roman"/>
          <w:b w:val="false"/>
          <w:i w:val="false"/>
          <w:color w:val="000000"/>
          <w:sz w:val="28"/>
        </w:rPr>
        <w:t>
    </w:t>
      </w:r>
      <w:r>
        <w:rPr>
          <w:rFonts w:ascii="Times New Roman"/>
          <w:b/>
          <w:i w:val="false"/>
          <w:color w:val="000000"/>
          <w:sz w:val="28"/>
        </w:rPr>
        <w:t>2. Норматив бюджетных субсидий на 1 килограмм реализованной</w:t>
      </w:r>
      <w:r>
        <w:br/>
      </w:r>
      <w:r>
        <w:rPr>
          <w:rFonts w:ascii="Times New Roman"/>
          <w:b w:val="false"/>
          <w:i w:val="false"/>
          <w:color w:val="000000"/>
          <w:sz w:val="28"/>
        </w:rPr>
        <w:t>
                  </w:t>
      </w:r>
      <w:r>
        <w:rPr>
          <w:rFonts w:ascii="Times New Roman"/>
          <w:b/>
          <w:i w:val="false"/>
          <w:color w:val="000000"/>
          <w:sz w:val="28"/>
        </w:rPr>
        <w:t>продукции собственного производства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993"/>
        <w:gridCol w:w="2753"/>
        <w:gridCol w:w="3453"/>
        <w:gridCol w:w="41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продукции</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Себестоимость</w:t>
            </w:r>
            <w:r>
              <w:br/>
            </w:r>
            <w:r>
              <w:rPr>
                <w:rFonts w:ascii="Times New Roman"/>
                <w:b w:val="false"/>
                <w:i w:val="false"/>
                <w:color w:val="000000"/>
                <w:sz w:val="20"/>
              </w:rPr>
              <w:t>
</w:t>
            </w:r>
            <w:r>
              <w:rPr>
                <w:rFonts w:ascii="Times New Roman"/>
                <w:b/>
                <w:i w:val="false"/>
                <w:color w:val="000000"/>
                <w:sz w:val="20"/>
              </w:rPr>
              <w:t>1 килограмма</w:t>
            </w:r>
            <w:r>
              <w:br/>
            </w:r>
            <w:r>
              <w:rPr>
                <w:rFonts w:ascii="Times New Roman"/>
                <w:b w:val="false"/>
                <w:i w:val="false"/>
                <w:color w:val="000000"/>
                <w:sz w:val="20"/>
              </w:rPr>
              <w:t>
</w:t>
            </w:r>
            <w:r>
              <w:rPr>
                <w:rFonts w:ascii="Times New Roman"/>
                <w:b/>
                <w:i w:val="false"/>
                <w:color w:val="000000"/>
                <w:sz w:val="20"/>
              </w:rPr>
              <w:t>реализованной</w:t>
            </w:r>
            <w:r>
              <w:br/>
            </w:r>
            <w:r>
              <w:rPr>
                <w:rFonts w:ascii="Times New Roman"/>
                <w:b w:val="false"/>
                <w:i w:val="false"/>
                <w:color w:val="000000"/>
                <w:sz w:val="20"/>
              </w:rPr>
              <w:t>
</w:t>
            </w:r>
            <w:r>
              <w:rPr>
                <w:rFonts w:ascii="Times New Roman"/>
                <w:b/>
                <w:i w:val="false"/>
                <w:color w:val="000000"/>
                <w:sz w:val="20"/>
              </w:rPr>
              <w:t>продукции</w:t>
            </w:r>
            <w:r>
              <w:br/>
            </w:r>
            <w:r>
              <w:rPr>
                <w:rFonts w:ascii="Times New Roman"/>
                <w:b w:val="false"/>
                <w:i w:val="false"/>
                <w:color w:val="000000"/>
                <w:sz w:val="20"/>
              </w:rPr>
              <w:t>
</w:t>
            </w:r>
            <w:r>
              <w:rPr>
                <w:rFonts w:ascii="Times New Roman"/>
                <w:b/>
                <w:i w:val="false"/>
                <w:color w:val="000000"/>
                <w:sz w:val="20"/>
              </w:rPr>
              <w:t>собственного</w:t>
            </w:r>
            <w:r>
              <w:br/>
            </w:r>
            <w:r>
              <w:rPr>
                <w:rFonts w:ascii="Times New Roman"/>
                <w:b w:val="false"/>
                <w:i w:val="false"/>
                <w:color w:val="000000"/>
                <w:sz w:val="20"/>
              </w:rPr>
              <w:t>
</w:t>
            </w:r>
            <w:r>
              <w:rPr>
                <w:rFonts w:ascii="Times New Roman"/>
                <w:b/>
                <w:i w:val="false"/>
                <w:color w:val="000000"/>
                <w:sz w:val="20"/>
              </w:rPr>
              <w:t>производства,</w:t>
            </w:r>
            <w:r>
              <w:br/>
            </w:r>
            <w:r>
              <w:rPr>
                <w:rFonts w:ascii="Times New Roman"/>
                <w:b w:val="false"/>
                <w:i w:val="false"/>
                <w:color w:val="000000"/>
                <w:sz w:val="20"/>
              </w:rPr>
              <w:t>
</w:t>
            </w:r>
            <w:r>
              <w:rPr>
                <w:rFonts w:ascii="Times New Roman"/>
                <w:b/>
                <w:i w:val="false"/>
                <w:color w:val="000000"/>
                <w:sz w:val="20"/>
              </w:rPr>
              <w:t>тенге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br/>
            </w:r>
            <w:r>
              <w:rPr>
                <w:rFonts w:ascii="Times New Roman"/>
                <w:b w:val="false"/>
                <w:i w:val="false"/>
                <w:color w:val="000000"/>
                <w:sz w:val="20"/>
              </w:rPr>
              <w:t>
</w:t>
            </w:r>
            <w:r>
              <w:rPr>
                <w:rFonts w:ascii="Times New Roman"/>
                <w:b/>
                <w:i w:val="false"/>
                <w:color w:val="000000"/>
                <w:sz w:val="20"/>
              </w:rPr>
              <w:t>удешевления</w:t>
            </w:r>
            <w:r>
              <w:br/>
            </w:r>
            <w:r>
              <w:rPr>
                <w:rFonts w:ascii="Times New Roman"/>
                <w:b w:val="false"/>
                <w:i w:val="false"/>
                <w:color w:val="000000"/>
                <w:sz w:val="20"/>
              </w:rPr>
              <w:t>
</w:t>
            </w:r>
            <w:r>
              <w:rPr>
                <w:rFonts w:ascii="Times New Roman"/>
                <w:b/>
                <w:i w:val="false"/>
                <w:color w:val="000000"/>
                <w:sz w:val="20"/>
              </w:rPr>
              <w:t>1 килограмма</w:t>
            </w:r>
            <w:r>
              <w:br/>
            </w:r>
            <w:r>
              <w:rPr>
                <w:rFonts w:ascii="Times New Roman"/>
                <w:b w:val="false"/>
                <w:i w:val="false"/>
                <w:color w:val="000000"/>
                <w:sz w:val="20"/>
              </w:rPr>
              <w:t>
</w:t>
            </w:r>
            <w:r>
              <w:rPr>
                <w:rFonts w:ascii="Times New Roman"/>
                <w:b/>
                <w:i w:val="false"/>
                <w:color w:val="000000"/>
                <w:sz w:val="20"/>
              </w:rPr>
              <w:t>реализованной</w:t>
            </w:r>
            <w:r>
              <w:br/>
            </w:r>
            <w:r>
              <w:rPr>
                <w:rFonts w:ascii="Times New Roman"/>
                <w:b w:val="false"/>
                <w:i w:val="false"/>
                <w:color w:val="000000"/>
                <w:sz w:val="20"/>
              </w:rPr>
              <w:t>
</w:t>
            </w:r>
            <w:r>
              <w:rPr>
                <w:rFonts w:ascii="Times New Roman"/>
                <w:b/>
                <w:i w:val="false"/>
                <w:color w:val="000000"/>
                <w:sz w:val="20"/>
              </w:rPr>
              <w:t>продукции</w:t>
            </w:r>
            <w:r>
              <w:br/>
            </w:r>
            <w:r>
              <w:rPr>
                <w:rFonts w:ascii="Times New Roman"/>
                <w:b w:val="false"/>
                <w:i w:val="false"/>
                <w:color w:val="000000"/>
                <w:sz w:val="20"/>
              </w:rPr>
              <w:t>
</w:t>
            </w:r>
            <w:r>
              <w:rPr>
                <w:rFonts w:ascii="Times New Roman"/>
                <w:b/>
                <w:i w:val="false"/>
                <w:color w:val="000000"/>
                <w:sz w:val="20"/>
              </w:rPr>
              <w:t>собственного</w:t>
            </w:r>
            <w:r>
              <w:br/>
            </w:r>
            <w:r>
              <w:rPr>
                <w:rFonts w:ascii="Times New Roman"/>
                <w:b w:val="false"/>
                <w:i w:val="false"/>
                <w:color w:val="000000"/>
                <w:sz w:val="20"/>
              </w:rPr>
              <w:t>
</w:t>
            </w:r>
            <w:r>
              <w:rPr>
                <w:rFonts w:ascii="Times New Roman"/>
                <w:b/>
                <w:i w:val="false"/>
                <w:color w:val="000000"/>
                <w:sz w:val="20"/>
              </w:rPr>
              <w:t>производства,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 бюджетных</w:t>
            </w:r>
            <w:r>
              <w:br/>
            </w:r>
            <w:r>
              <w:rPr>
                <w:rFonts w:ascii="Times New Roman"/>
                <w:b w:val="false"/>
                <w:i w:val="false"/>
                <w:color w:val="000000"/>
                <w:sz w:val="20"/>
              </w:rPr>
              <w:t>
</w:t>
            </w:r>
            <w:r>
              <w:rPr>
                <w:rFonts w:ascii="Times New Roman"/>
                <w:b/>
                <w:i w:val="false"/>
                <w:color w:val="000000"/>
                <w:sz w:val="20"/>
              </w:rPr>
              <w:t>субсидий на</w:t>
            </w:r>
            <w:r>
              <w:br/>
            </w:r>
            <w:r>
              <w:rPr>
                <w:rFonts w:ascii="Times New Roman"/>
                <w:b w:val="false"/>
                <w:i w:val="false"/>
                <w:color w:val="000000"/>
                <w:sz w:val="20"/>
              </w:rPr>
              <w:t>
</w:t>
            </w:r>
            <w:r>
              <w:rPr>
                <w:rFonts w:ascii="Times New Roman"/>
                <w:b/>
                <w:i w:val="false"/>
                <w:color w:val="000000"/>
                <w:sz w:val="20"/>
              </w:rPr>
              <w:t>1 килограмм</w:t>
            </w:r>
            <w:r>
              <w:br/>
            </w:r>
            <w:r>
              <w:rPr>
                <w:rFonts w:ascii="Times New Roman"/>
                <w:b w:val="false"/>
                <w:i w:val="false"/>
                <w:color w:val="000000"/>
                <w:sz w:val="20"/>
              </w:rPr>
              <w:t>
</w:t>
            </w:r>
            <w:r>
              <w:rPr>
                <w:rFonts w:ascii="Times New Roman"/>
                <w:b/>
                <w:i w:val="false"/>
                <w:color w:val="000000"/>
                <w:sz w:val="20"/>
              </w:rPr>
              <w:t>реализованной</w:t>
            </w:r>
            <w:r>
              <w:br/>
            </w:r>
            <w:r>
              <w:rPr>
                <w:rFonts w:ascii="Times New Roman"/>
                <w:b w:val="false"/>
                <w:i w:val="false"/>
                <w:color w:val="000000"/>
                <w:sz w:val="20"/>
              </w:rPr>
              <w:t>
</w:t>
            </w:r>
            <w:r>
              <w:rPr>
                <w:rFonts w:ascii="Times New Roman"/>
                <w:b/>
                <w:i w:val="false"/>
                <w:color w:val="000000"/>
                <w:sz w:val="20"/>
              </w:rPr>
              <w:t>продукции собственного</w:t>
            </w:r>
            <w:r>
              <w:br/>
            </w:r>
            <w:r>
              <w:rPr>
                <w:rFonts w:ascii="Times New Roman"/>
                <w:b w:val="false"/>
                <w:i w:val="false"/>
                <w:color w:val="000000"/>
                <w:sz w:val="20"/>
              </w:rPr>
              <w:t>
</w:t>
            </w:r>
            <w:r>
              <w:rPr>
                <w:rFonts w:ascii="Times New Roman"/>
                <w:b/>
                <w:i w:val="false"/>
                <w:color w:val="000000"/>
                <w:sz w:val="20"/>
              </w:rPr>
              <w:t>производства, тенге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 I уровень</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 II уровень</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-III уровень</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(тонкая)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Конина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bookmarkStart w:name="z35" w:id="10"/>
    <w:p>
      <w:pPr>
        <w:spacing w:after="0"/>
        <w:ind w:left="0"/>
        <w:jc w:val="both"/>
      </w:pPr>
      <w:r>
        <w:rPr>
          <w:rFonts w:ascii="Times New Roman"/>
          <w:b w:val="false"/>
          <w:i w:val="false"/>
          <w:color w:val="000000"/>
          <w:sz w:val="28"/>
        </w:rPr>
        <w:t>
        </w:t>
      </w:r>
      <w:r>
        <w:rPr>
          <w:rFonts w:ascii="Times New Roman"/>
          <w:b/>
          <w:i w:val="false"/>
          <w:color w:val="000000"/>
          <w:sz w:val="28"/>
        </w:rPr>
        <w:t>3. Норматив бюджетных субсидий на удешевление стоимости</w:t>
      </w:r>
      <w:r>
        <w:br/>
      </w:r>
      <w:r>
        <w:rPr>
          <w:rFonts w:ascii="Times New Roman"/>
          <w:b w:val="false"/>
          <w:i w:val="false"/>
          <w:color w:val="000000"/>
          <w:sz w:val="28"/>
        </w:rPr>
        <w:t>
                        </w:t>
      </w:r>
      <w:r>
        <w:rPr>
          <w:rFonts w:ascii="Times New Roman"/>
          <w:b/>
          <w:i w:val="false"/>
          <w:color w:val="000000"/>
          <w:sz w:val="28"/>
        </w:rPr>
        <w:t>сочных и грубых кормов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233"/>
        <w:gridCol w:w="80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п/п</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продукции</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 бюджетных субсидий на 1 голову</w:t>
            </w:r>
            <w:r>
              <w:br/>
            </w:r>
            <w:r>
              <w:rPr>
                <w:rFonts w:ascii="Times New Roman"/>
                <w:b w:val="false"/>
                <w:i w:val="false"/>
                <w:color w:val="000000"/>
                <w:sz w:val="20"/>
              </w:rPr>
              <w:t>
</w:t>
            </w:r>
            <w:r>
              <w:rPr>
                <w:rFonts w:ascii="Times New Roman"/>
                <w:b/>
                <w:i w:val="false"/>
                <w:color w:val="000000"/>
                <w:sz w:val="20"/>
              </w:rPr>
              <w:t>коровы, тенге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