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b599" w14:textId="846b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673. Утратило силу постановлением Правительства Республики Казахстан от 23 декабря 2015 года № 1034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 Министра национальной экономики Республики Казахстан от 27 марта 2015 года № 249.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осуществляющим права владения и пользования контрольными пакетами акций акционерных обществ, контрольными долями участия в уставном капитале товариществ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 и управление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предприятиями (далее - государственные органы),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производственно-хозяйственной деятельности контролируемых государством акционерных обществ и товариществ с ограниченной ответственностью, государственных предприятий на 2011 год в соответствии с планом финансово-хозяйственной деятельности на 2011 - 2013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планов развития контролируемых государством акционерных обществ и товариществ с ограниченной ответственностью, государственных предприятий на 2012 - 2016 годы в соответствии с Правилами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а также мониторинга и оценки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планов развития государственными предприятиями, контролируемыми государством акционерными обществами и товариществами с ограниченной ответственностью единому оператору в сфере учета государственного имущества для включения в реестр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28.12.2012 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первого официального опубликования.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разработки, утверждения планов развития контролируемых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государством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государственных предприятий, а также</w:t>
      </w:r>
      <w:r>
        <w:br/>
      </w:r>
      <w:r>
        <w:rPr>
          <w:rFonts w:ascii="Times New Roman"/>
          <w:b/>
          <w:i w:val="false"/>
          <w:color w:val="000000"/>
        </w:rPr>
        <w:t>
мониторинга и оценки их реализации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Закона Республики Казахстан от 1 марта 2011 года "О государственном имуществе" и определяют порядок разработки, утверждения планов развития контролируемых государством акционерных обществ (далее - АО), товариществ с ограниченной ответственностью (далее - ТОО) и государственных предприятий, мониторинг и оценку их реализации, за исключением национальных управляющих холдингов, национальных холдингов и национальных компаний (далее - план развития).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- контролируемые государством АО и ТОО, государственные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единый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определенное по решению Правительства Республики Казахстан, на которое возложены задачи по реализации единой технической политики в сфере организации и учета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коллегиальный орган или лицо, единолично осуществляющее функции исполнительного органа, название которого определяется уставом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соответствующей отрасли - центральный исполнительный орган, определенный Правительством Республики Казахстан, осуществляющий руководство соответствующей отраслью (сферой) государственного управления и обладающий правами в отношении республиканского имущества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иными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(акимат) - коллегиальный исполнительный орган, возглавляемый акимом области (города республиканского значения и столицы),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исполнительные органы, финансируемые из местного бюджета - управления (отделы), наделенные полномочиями на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субъектами права государственных юридических лиц, в том числе на принятие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отчет - план развития, подготовленный организацией с использованием программного обеспечения и подписываемый электронной цифровой подписью организации, выданной национальным удостоверяющим центром.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планов развития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развития разрабатывается на пять лет и согласовывается с уполномоченным органом соответствующей отрасли или местным исполнительным органом (исполнительным органом, финансируемым из местного бюджета), на соответствие целям и задачам, изложенным в стратегических и программных документах Республики Казахстан и стратегическом плане государственного органа, программе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План развития организации содержит цели, задачи, показатели результатов и основные консолидированные и неконсолидированные показатели финансово-хозяйственной деятельности, включая инвестиции, доходы, расходы, займы, дивиденды (часть чистого дохода, подлежащая перечислению в бюджет), показатели финансовой устойчивости и другие сведения, предусматриваемые в соответствии со структурой разделов плана развития, формами, перечнем показателей и методическими рекомендациями по заполнению форм, включая их состав, </w:t>
      </w:r>
      <w:r>
        <w:rPr>
          <w:rFonts w:ascii="Times New Roman"/>
          <w:b w:val="false"/>
          <w:i w:val="false"/>
          <w:color w:val="000000"/>
          <w:sz w:val="28"/>
        </w:rPr>
        <w:t>определенными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государственному планированию совместно с уполномоченным органом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Методологическое обеспечение по разработке плана развития осуществляется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соответствующей отрасли или местный исполнительный орган (исполнительный орган, финансируемый из местного бюджета), за исключением уполномоченных органов соответствующих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отраслей, не разрабатывающих стратегические планы, разрабатывают и доводят до организации до первого сентября года, предшествующего планируемому периоду: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деятельности организации, приводящие к достижению целей и выполнению задач государственного органа (местного исполнительного органа), отраженных в его стратегическом плане (программе развития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количественно измеримые ключевые показатели, характеризующие деятельность организации по выполнению целей и задач государственного органа (местного исполнительного органа), отраженных в его стратегическом плане (программе развития территории).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должны отражать прямые результаты (предоставление продукции (работ, услуг) определенного объема и качества), так и конечные результаты (эффект от предоставления продукции (работ, услуг) для их 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могут содержать показатели качества (степень соответствия продукции (работ, услуг) ожиданиям ее получателей) и показатели эффективности (снижение использования ресурсов на производство единицы продукции (работ, услуг) в натуральном или стоимостном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внесения изменений или дополнений или утверждения в новой редакции стратегического плана государственного органа (программы развития территории), уполномоченный орган соответствующей отрасли или местный исполнительный орган (исполнительный орган, финансируемый из местного бюджета) уточняют для организации цели и задачи, а также ключевые показатели в течение одного месяца после внесения изменений или дополнений или утверждения в новой редакции стратегического плана государственного органа (программы развития территории.)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Уполномоченные органы соответствующих отраслей, не разрабатывающие стратегические планы, доводят до организации до первого сентября года, предшествующего планируемому периоду: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цели и задачи деятельности организации, приводящие к достижению целей и выполнению задач бюджетной программы уполномоченного органа соответствующей отрасли, отраженных в его бюджетной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количественно измеримые ключевые показатели, характеризующие деятельность организации по выполнению целей и задач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соответствующей отрасли, отраженных в его бюджетной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должны отражать прямые результаты (предоставление продукции (работ, услуг) определенного объема и качества), так и конечные результаты (эффект от предоставления продукции (работ, услуг) для их получателей).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Ключевые показатели могут содержать показатели качества (степень соответствия продукции (работ, услуг) ожиданиям ее получателей) и показатели эффективности (снижение использования ресурсов на производство единицы продукции (работ, услуг) в натуральном или стоимостном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внесения изменений или дополнений или утверждения в новой редакции бюджетной программы, уполномоченный орган соответствующей отрасли уточняет для организации цели и задачи, а также ключевые показатели в течение одного месяца после внесения изменений и дополнений или утверждения в новой редакции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5-1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Разработку проекта плана развития на соответствующий планируемый период, а также внесения изменений и дополнений в план развития осуществляет исполнительный орган организации с использованием программного обеспечения, разработанного единым оператором,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год: основные показатели финансово-хозяйственной деятельности первого планируемого года отражаются в расшифрованном (развернутом) виде, последующие планируемые годы в агрегированном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(сводном) виде с разбивкой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второй год: оценка первого года, второй год в расшифрованном (развернутом) виде, последующие годы в агрегированном (сводном)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третий год: факт первого года и оценка второго года, третий год в расшифрованном (развернутом) виде, последующие годы в агрегированном (сводном) 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четвертый год: факт первого, второго годов и оценка третьего года, четвертый год в расшифрованном (развернутом) виде, последующие годы в агрегированном (сводном) виде в разбивке по годам с указанием вносимых корректировок;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пятый год: факт первого, второго, третьего годов и оценка четвертого года, пятый год в расшифрованном (развернутом) виде с указанием вносимых корректировок.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развития указываются агрегированные показатели,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показатели по достижению целей и выполнению задач, ключевые показатели. Пояснительная записка к плану развития содержит ежегодную оценку предыдущих лет с учетом корректировок и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агрегированных показателей на предстоящий период до окончания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корректировка плана развития не затрагивает агрегированных показателей, они остаются неизменными на весь планируемый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орган до первого октября года, предшествующего планируемому периоду, направляет проект плана развития, а также ежегодные корректировки (второй – пятый годы плана развития) на рассмотрение и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предприятиях на праве 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с наблюдательным советом исполнительный орган предварительно согласовывает проект плана развития с наблюдательным советом до внесения его на согласование уполномоченному органу соответствующей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финансируемый из местного бюджета) рассматривают проект плана развития в течение пятнадцати рабочих дней с даты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десяти рабочих дней дорабатывает проект плана развития и повторно представляет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соответствующей отрасли или местный исполнительный орган (исполнительный орган, финансируемый из местного бюджета) в течение десяти рабочих дней рассматривают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Исполнительный орган до пятнадцатого ноября года, предшествующего планируемому периоду, вносит согласованный проект плана развития на рассмотрение совету директоров акционерного общества (наблюдательному совету товарищества с ограниченной ответственностью).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 (наблюдательный совет товарищества с ограниченной ответственностью) рассматривает проект плана развития в течение пятнадцати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десяти календарных дней дорабатывает проект плана развития и повторно представляет его на рассмотрение совету директоров акционерного общества (наблюдательному совету товарищества с ограниченной ответственностью).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 (наблюдательный совет товарищества с ограниченной ответственностью) в течение десяти календарных дней рассматривает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Проект плана развития, а также корректировки утвержденного плана развития утверждается советом директоров акционерного общества, наблюдательным советом товарищества с ограниченной ответственностью, по государственным предприятиям - уполномоченным органом соответствующей отрасли или местным исполнительным органом (исполнительным органом, финансируемым из местного бюджета) до двадцать пятого декабря года, предшествующего планируемому периоду.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 в течение пяти рабочих дней со дня утверждения плана развития направляет электронный отчет единому оператору для включения в реестр государственного имущества (далее - Реестр), прикрепив к электронному отчету сканированное решение совета директоров акционерного общества (наблюдательного совета товарищества с ограниченной ответственностью, уполномоченного органа соответствующей отрасли или местного исполнительного органа (исполнительного органа, финансируемого из местного бюджета) об его утверждении.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Единый оператор в течение пяти рабочих дней с даты поступления электронного отчета организации направляет на электронный адрес организации уведомление о включении электронного отчета в реестр или причинах отказа в его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принятии электронного отчета организации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прикрепленного к электронному отчету сканированного решения органа управления, указанного в пункте 9 настоящих Правил, об утверждении плана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подписание электронного отчета ЭЦП, не принадлежащей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принятии электронного отчета, организация устраняет замечания и вносит повторно электронный отчет единому оператору в течение пяти рабочих дней со дня получения уведомления об отказе в принятии электронного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28.12.2012 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необходимости корректировка плана развития допускается не более одного раза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орган не позднее шестидесяти календарных дней до даты завершения полугодия вносит на рассмотрение совету директоров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акционерного общества, наблюдательному совету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ограниченной ответственностью, уполномоченному органу соответствующей отрасли (местному исполнительному органу или исполнительному органу, финансируемым из местного бюджета) государственным предприятием измененный проект плана развития с соответствующими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общества, наблюдательному совету товарищества с ограниченной ответственностью, уполномоченному органу соответствующей отрасли (местному исполнительному органу или исполнительному органу, финансируемым из местного бюджета) государственным предприятием. Скорректированный план развития утверждается советом директоров акционерного общества, наблюдательным советом товарищества с ограниченной ответственностью, уполномоченным органом соответствующей отрасли (местным исполнительным органом или исполнительным органом, финансируемым из местного бюджета) государственным предприятием не позднее тридцати календарных дней до даты завершения полугодия.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развития допускается в случаях,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 положении в стране и основных направлениях внутренней и внешней политики, изменением, вносимым в документы системы государственного планирования, а также изменением внутренней и внешней среды, имеющих существенный эффект на деятельность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основных направлений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внесением изменений и дополнений в стратегический план государственного органа (программу развития территории) или принятием указанных документов в новой редакции, в том числе связанных с финансированием из бюджета или бюджетным кредитованием контролируемых государством акционерных обществ и товариществ с ограниченной ответственностью, государственных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Ежегодно исполнительный орган вносит на рассмотрение совету директоров акционерного общества, наблюдательному совету товарищества с ограниченной ответственностью, по государственным предприятиям – уполномоченному органу соответствующей отрасли или местному исполнительному органу (исполнительному органу, финансируемому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бюджета) проект скорректированного плана развития (второй-пятый годы плана развития) с соответствующими обоснованиями.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скорректированного плана развития включает предложения по оценке реализации предыдущих лет плана развития, агрегированные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показатели плана развития до окончания планируемого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предприятиях на праве хозяйственного ведения с наблюдательным советом исполнительный орган предварительно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согласовывает проект скорректированного плана развития с наблюдательным советом до внесения его на согласование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общества, наблюдательный совет товарищества с ограниченной ответственностью, по государственным предприятиям – уполномоченный орган соответствующей отрасли или местный исполнительный орган (исполнительный орган, финансируемый из местного бюджета) рассматривают проект скорректированного плана развития с соответствующими обоснованиями в течение пятнадцати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исполнительный орган в течение пяти рабочих дней дорабатывает проект скорректированного плана развития и повторно представляет его на рассмотрение совету директоров акционерного общества, наблюдательному совету товарищества с ограниченной ответственностью, по государственным предприятиям – уполномоченному органу соответствующей отрасли или местному исполнительному органу (исполнительному органу, финансируемому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акционерного общества, наблюдательный совет товарищества с ограниченной ответственностью, по государственным предприятиям – уполномоченный орган соответствующей отрасли или местный исполнительный орган (исполнительный орган, финансируемый из местного бюджета) в течение десяти дней рассматривают доработанный проект плана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Исполнительный орган в течение пяти рабочих дней со дня принятия решения о внесении корректировок в план развития обеспечивает представление электронного отчета единому оператору для включения в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Мониторинг и оценка реализации плана развития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реализации планов развития организации осуществляется уполномоченным органом соответствующей отрасли (исполнительным органом, финансируемым из местного бюджета), в целях анализа и обобщения информации о выполнении показателей стратегических и программных документов Республики Казахстан (Программы развития территорий) и выполнения показателей финансово-хозяйственной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мониторинга реализации плана развития организации проводится ежегодно в течение тридцати календарных дней после утверждения советом директоров, наблюдательным советом, по государственным предприятиям - уполномоченным органом соответствующей отрасли или местным исполнительным органом (исполнительным органом, финансируемым из местного бюджета) отчета по исполнению плана развития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реализации плана развития организации проводится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основе плана развития и отчета по исполнению плана развития организации, утвержденных советом директоров, наблюдательным советом, уполномоченным органом соответствующей отрасли или местным исполнительным органом (исполнительным органом, финансируемым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17-1. Мониторинг реализации плана развития организации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 запланированных и фактически достигнутых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ключевых показателях деятельности, причинах их недостижения;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аналитическую записку, составляемую в произвольной форме и содержащую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выводы об итогах реализации плана развития за отчетный период в разрезе ключевых показателей деятельности, целей и задач, в том числе степени их достижения (при наличии отклонений фактических результатов от запланированных следует раскрыть причины и факторы, которые оказали влияние на конечные результаты);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проблемы, которые возникли в процессе реализации плана развития, их воздействие на цели и ключевые показатели деятельности, а также принятые меры по решению выявленных проблем и обеспечению своевременной реализации плана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рекомендации по продолжению реализации плана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внесению изменений или дополнений в план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принятию мер по обеспечению своевременной реализации ответственными исполнителями запланированных мероприятий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пересмотра отдельных целей, задач, мероприятий, перераспределения ресурсов, приостановки тех действий, которые оказываются неэффективными, и разработки новых подходов к преодолению проблем и устранению слабых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17-1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17-2. Результаты мониторинга используются уполномоченным органом соответствующей отрасли или местным исполнительным органом (исполнительным органом, финансируемым из местного бюджета), советом директоров (наблюдательным советом) контролируемых государством  акционерных обществ и товариществ с ограниченной ответственностью в целях достижения целей, задач, показателей плана развития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17-2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17-3. Результаты мониторинга в течение десяти рабочих дней со дня рассмотрения уполномоченный орган соответствующей отрасли или местный исполнительный орган (исполнительный орган, финансируемый из местного бюджета) направляют для включения в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государственного имущества в электронном виде с использованием программного обеспечения «Единая система сдачи отчетности» (с прикреплением к нему сканированной копии бумажного варианта заключения, подписанной и заверенной печатью),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подписываются электронной цифровой подписью руководителя уполномоченного органа соответствующей отрасли или местного исполнительного органа (исполнительного органа, финансируемого из местного бюджета).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оператор в течение пяти рабочих дней с даты поступления результатов мониторинга направляет на электронный адрес уполномоченного органа соответствующей отрасли или местного исполнительного органа уведомление о включении результатов мониторинга в реестр или причинах отказа в его принятии. Основанием для отказа единым оператором в принятии результатов мониторинга является нарушение уполномоченным органом соответствующей отрасли или местным исполнительным органом требований, указанных в настоящем пункте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единого оператора в принятии результатов мониторинга, уполномоченный орган соответствующей отрасли или местный исполнительный орган устраняют замечания и вносят повторно результат мониторинга единому оператору в течение пяти рабочих дней со дня получения уведомления об отказе в принятии результатов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17-3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17-4. Результаты мониторинга реализации планов развития организации используются при </w:t>
      </w:r>
      <w:r>
        <w:rPr>
          <w:rFonts w:ascii="Times New Roman"/>
          <w:b w:val="false"/>
          <w:i w:val="false"/>
          <w:color w:val="000000"/>
          <w:sz w:val="28"/>
        </w:rPr>
        <w:t>оценке 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пунктом 17-4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00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плана развития контролируемых государством АО и ТОО осуществляется их советом директоров, наблюдательным советом, государственных предприятий - уполномоченным органом соответствующей отрасли или местным исполнительным органом (исполнительным органом, финансируемым из местного бюджета), после утверждения аудированной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Перечень показателей оценки реализации плана развития организации включает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выполнения плана развития организации на соответствие выполнения программных и стратегических документов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выполнения финансовых показателей деятельности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реализации инвестиционных (инновационных)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корпоративного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выполнения прочих целей, задач и оценку достижения прогнозируемых ключевых показателей деятельности, отраженных в утвержденном плане развития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реализации плана развития представляются исполнительным органом единому оператору в течение пяти дней после утверждения оценки реализации плана развития с предоставлением сканированной копии решения совета директоров акционерного общества, наблюдательного совета товарищества с ограниченной ответственностью, уполномоченного органа соответствующей отрасли или местного исполнительного органа (исполнительного органа, финансируемого из местного бюджета).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разработки, утверждения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планов развития контролируемых государством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акционерных обществ и товариществ с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ограниченной ответственностью,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предприятий, а также мониторинга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оценки их реализации            </w:t>
      </w:r>
    </w:p>
    <w:bookmarkStart w:name="z9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Достижение целей и задач, ключевых показателей деятельности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постановлением Правительства РК от 28.12.2012 </w:t>
      </w:r>
      <w:r>
        <w:rPr>
          <w:rFonts w:ascii="Times New Roman"/>
          <w:b w:val="false"/>
          <w:i w:val="false"/>
          <w:color w:val="ff0000"/>
          <w:sz w:val="28"/>
        </w:rPr>
        <w:t>№ 1710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32"/>
        <w:gridCol w:w="854"/>
        <w:gridCol w:w="786"/>
        <w:gridCol w:w="877"/>
        <w:gridCol w:w="786"/>
        <w:gridCol w:w="1150"/>
        <w:gridCol w:w="1513"/>
        <w:gridCol w:w="832"/>
        <w:gridCol w:w="718"/>
        <w:gridCol w:w="832"/>
        <w:gridCol w:w="1005"/>
        <w:gridCol w:w="968"/>
        <w:gridCol w:w="696"/>
        <w:gridCol w:w="936"/>
        <w:gridCol w:w="1137"/>
      </w:tblGrid>
      <w:tr>
        <w:trPr>
          <w:trHeight w:val="855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1*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ключевого показателя деятельности** (далее – КПД)</w:t>
            </w:r>
          </w:p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год к первому году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(Отчетный период)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___ г. в % к факту предыдущего ___ г.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предыдущего ___ г. в % к плану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предыдущего ___ г. 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отчетного ___ г. в % к плану отчетного ___ г.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n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n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КПД n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показатели, характеризующие деятельность организации в реализации стратегических направлений и целей государственного органа, отраженных в его стратегическом плане (плане развития территорий), бюджетной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ключевой показатель деятельности привязывается к цели организации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финансово-хозяйственной деятельности контролируемых государством акционерных обществ и товариществ с ограниченной ответственностью, государственных предприятий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945"/>
        <w:gridCol w:w="993"/>
        <w:gridCol w:w="778"/>
        <w:gridCol w:w="1709"/>
        <w:gridCol w:w="946"/>
        <w:gridCol w:w="1327"/>
        <w:gridCol w:w="668"/>
        <w:gridCol w:w="755"/>
        <w:gridCol w:w="1089"/>
        <w:gridCol w:w="731"/>
        <w:gridCol w:w="779"/>
        <w:gridCol w:w="898"/>
        <w:gridCol w:w="899"/>
        <w:gridCol w:w="1018"/>
        <w:gridCol w:w="333"/>
        <w:gridCol w:w="447"/>
      </w:tblGrid>
      <w:tr>
        <w:trPr>
          <w:trHeight w:val="1140" w:hRule="atLeast"/>
        </w:trPr>
        <w:tc>
          <w:tcPr>
            <w:tcW w:w="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 деятельности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административно-территориальная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Долговая нагрузка,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другие обязательные платежи в бюджет,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526"/>
        <w:gridCol w:w="749"/>
        <w:gridCol w:w="950"/>
        <w:gridCol w:w="748"/>
        <w:gridCol w:w="748"/>
        <w:gridCol w:w="949"/>
        <w:gridCol w:w="747"/>
        <w:gridCol w:w="947"/>
        <w:gridCol w:w="925"/>
        <w:gridCol w:w="768"/>
        <w:gridCol w:w="1123"/>
        <w:gridCol w:w="1210"/>
        <w:gridCol w:w="1167"/>
      </w:tblGrid>
      <w:tr>
        <w:trPr>
          <w:trHeight w:val="114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увеличению местного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реструктуризация активов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закупок 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содержание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актива (профильный, непрофильный, прочие)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выводимый % пакета акций (доли участия) </w:t>
            </w:r>
          </w:p>
        </w:tc>
      </w:tr>
      <w:tr>
        <w:trPr>
          <w:trHeight w:val="18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736"/>
        <w:gridCol w:w="1322"/>
        <w:gridCol w:w="1687"/>
        <w:gridCol w:w="1324"/>
        <w:gridCol w:w="924"/>
        <w:gridCol w:w="1333"/>
        <w:gridCol w:w="1497"/>
        <w:gridCol w:w="652"/>
        <w:gridCol w:w="1238"/>
        <w:gridCol w:w="1224"/>
        <w:gridCol w:w="900"/>
        <w:gridCol w:w="1234"/>
        <w:gridCol w:w="1242"/>
      </w:tblGrid>
      <w:tr>
        <w:trPr>
          <w:trHeight w:val="73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1068"/>
        <w:gridCol w:w="1462"/>
        <w:gridCol w:w="1451"/>
        <w:gridCol w:w="1164"/>
        <w:gridCol w:w="1509"/>
        <w:gridCol w:w="1429"/>
        <w:gridCol w:w="1304"/>
        <w:gridCol w:w="1843"/>
        <w:gridCol w:w="1401"/>
        <w:gridCol w:w="1521"/>
        <w:gridCol w:w="1521"/>
        <w:gridCol w:w="2532"/>
      </w:tblGrid>
      <w:tr>
        <w:trPr>
          <w:trHeight w:val="735" w:hRule="atLeast"/>
        </w:trPr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Среднесписочная численность работников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устойчивость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 перед отчетным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отчетного года к предыдущему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Рентабельность активов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финансового рычага (финансового левериджа)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EBITDA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