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1f6e" w14:textId="ab21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апреля 1998 года № 306 "О дальнейшем сотрудничестве между Правительством Республики Казахстан и Межгосударственной телерадиокомпанией "Мир"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2011 года № 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1998 года № 306 "О дальнейшем сотрудничестве между Правительством Республики Казахстан и Межгосударственной телерадиокомпанией "Мир" (САПП Республики Казахстан, 1998 г., № 11, ст. 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Контроль за исполнением настоящего постановления возложить на Министерство связи и информации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