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91fc" w14:textId="6f39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права недропользования на строительство и (или) эксплуатацию подземных сооружений, не связанных с разведкой или добычей, а также осуществления строительства и (или) эксплуатации подземных сооружений, не связанных с разведкой или добычей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2011 года № 581. Утратило силу постановлением Правительства Республики Казахстан от 16 июня 2015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16.06.2015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права недропользования на строительство и (или) эксплуатацию подземных сооружений, не связанных с разведкой или добычей, а также осуществления строительства и (или) эксплуатации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2011 года № 581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права недропользования на строительство и (или)</w:t>
      </w:r>
      <w:r>
        <w:br/>
      </w:r>
      <w:r>
        <w:rPr>
          <w:rFonts w:ascii="Times New Roman"/>
          <w:b/>
          <w:i w:val="false"/>
          <w:color w:val="000000"/>
        </w:rPr>
        <w:t>
эксплуатацию подземных сооружений, не связанных с разведкой или</w:t>
      </w:r>
      <w:r>
        <w:br/>
      </w:r>
      <w:r>
        <w:rPr>
          <w:rFonts w:ascii="Times New Roman"/>
          <w:b/>
          <w:i w:val="false"/>
          <w:color w:val="000000"/>
        </w:rPr>
        <w:t>
добычей, а также осуществления строительства и (или)</w:t>
      </w:r>
      <w:r>
        <w:br/>
      </w:r>
      <w:r>
        <w:rPr>
          <w:rFonts w:ascii="Times New Roman"/>
          <w:b/>
          <w:i w:val="false"/>
          <w:color w:val="000000"/>
        </w:rPr>
        <w:t>
эксплуатации подземных сооружений,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
с разведкой или добычей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24 июня 2010 года "О недрах и недропользовании" (далее - Закон) и устанавливают порядок предоставления права недропользования на строительство и (или) эксплуатацию подземных сооружений, не связанных с разведкой или добычей полезных ископаемых на основе прямых переговоров, а также осуществления строительства и (или) эксплуатации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недропользования на строительство и (или) эксплуатацию подземных сооружений, не связанных с разведкой или добычей, предоставляется путем заключения контракта с местным исполнительным органом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
на строительство и (или) эксплуатацию подземных сооружений,</w:t>
      </w:r>
      <w:r>
        <w:br/>
      </w:r>
      <w:r>
        <w:rPr>
          <w:rFonts w:ascii="Times New Roman"/>
          <w:b/>
          <w:i w:val="false"/>
          <w:color w:val="000000"/>
        </w:rPr>
        <w:t>
не связанных с разведкой или добычей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прямых переговоров заключаются контракты на предоставление права недропользования на строительство и (или) эксплуатацию подземных сооружений, не связанных с разведкой или добычей: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подземных или заглубленных ниже почвенного слоя сооружении для хранения нефти и газа, за исключением автозаправочных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тоннелей, метрополитенов, подземных путепроводов и инженерных сооружений с глубиной залегания свыше трех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сооружений, предназначенных для закачки подземных вод в недра для искусственного восполнения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заглубленных ниже почвенного слоя хвостохранилищ, шламохранилищ для захоронения и складирования твердых, жидких и радиоактивных отходов, вредных ядовитых веществ и сброса сточных и промышленных вод в недра.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Прямые переговоры по предоставлению права недропользования на строительство и (или) эксплуатацию подземных сооружений, не связанных с разведкой или добычей, проводятся рабочей группой местного исполнительного органа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Участие в прямых переговорах по заключению контракта на строительство и (или) эксплуатацию подземных сооружений, не связанных с разведкой или добычей, вправе принимать юридические и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участия в прямых переговорах лицо, претендующее на заключение контракта, направляет в местный исполнительный орган области, города республиканского значения, столицы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Заявка на участие в прямых переговорах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- наименование заявителя, его местонахождение, государственную принадлежность, сведения о государственной регистрации в качестве юридического лица и регистрации в налоговых органах, сведения о руководителях и участниках или акционерах заявителя с указанием размера их доли в уставном капитале (от общего размера уставного капитала), сведения об обращении ценных бумаг юридического лица на организованном рынке ценных бумаг с указанием общего количества таких бумаг, сведения о дочерних организациях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- фамилия и имя заявителя, юридический адрес, гражданство, сведения о документах, удостоверяющих личность заявителя, о регистрации заявителя в налоговых органах, о регистрации заявителя в качестве субъекта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данные о руководителях или представителях, которые будут представлять заявителя, включая сведения о полномочиях таких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данные о технических, управленческих, организационных и финансовых возможностях заявителя, указываемые в заявке всеми заявителями, за исключением национальных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добычей, должны дополнительно прилагаться документы, содержащие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объектов захоронения вредных, ядовитых веществ, твердых и жидких отходов, места сброса сточных и промышленных вод, в том числе местоположение объекта, период эксплуатации, затраты на содержание, наличие и расположение наблюдательной сети мониторинга подземных вод, окружающей среды и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физическую характеристику объектов - характеристику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 организациях, деятельность которых влечет образование вредных, ядовитых веществ, твердых и жидких отходов, сточных и промышленных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характеристику вредных, ядовитых веществ, твердых и жидких отходов, сточных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и с другими веществами при хранении, основных загрязняющих радионуклидов, их активности, а также характеристики системы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уполномоченного органа об отсутствии или о малозначительности полезных ископаемых в недрах под участком предстоящей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надлежащим образом засвидетельствованные документы (либо их нотариально засвидетельствованные копии), подтверждающие указанные в заявке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области, города республиканского значения, столицы принимает заявку, регистрирует в специальном журнале и уведомляет заявителя в течение десяти рабочих дней о принятии решения о проведении прямых переговоров или об отказе о проведении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Прямые переговоры проводятся в течение двух месяцев с даты поступления заявки, оформленной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прямых переговоров может быть продлен по решению местного исполнительного органа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Датой принятия решения по итогам прямых переговоров считается дата подписания протокола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обязан уведомить заявителя о решении, принятом по итогам прямых переговоров, в срок, составляющий не более десяти рабочих дней с даты подписания протокола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о предоставлении либо об отказе в предоставлении права недропользования на основе прямых переговоров принимается на основе данных, свидетельствующих о возможности исполнения заявителем обязательств по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области, города республиканского значения, столицы об отказе в предоставлении права недропользования на основе прямых переговоров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по итогам прямых переговоров оформляется протоколом рабочей группы по проведению прямых переговоров местного исполнительного органа области, города республиканского значения,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составляется и подписывается в срок не более пяти рабочих дней с даты проведения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Проектные документы на строительство и (или) эксплуатацию подземных сооружений,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разрабатываются с обязательным привлечением на основе договора проектной организации, имеющей необходимые лицензии на проектирование.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Недропользователь, в течение 30 (тридцати) рабочих дней после утверждения проектной документации направляет в уполномоченный орган, проект горного отвода и рабочую программу. Горный отвод является неотъемлемой частью контракта графически и описательно определяющий участок недр, на котором недропользователь проводит строительство и (или) эксплуатацию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выдает горный отвод не позднее 20 (двадцати) календарный дней со дня предоставления проекта горного отвода.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Рабочая программа является обязательной частью (приложением) контракта, составляется на основе разработанных и утвержденных в установленном порядке проектных документов и должна быть согласована с уполномоченным органом. Согласование рабочей программы с уполномоченным органом осуществляется одновременно с проведением экспертизы проекта контракта. Срок согласования рабочей программы не более одного месяца с даты поступления рабочей программы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изменении показателей проектных документов, в результате которого изменяются показатели рабочей программы, в рабочую программу должны быть внесены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Условия проведения операций по недропользованию, предложенные заявителем в ходе прямых переговоров и принятые местным исполнительным органом области, города республиканского значения, столицы в обязательном порядке включаются в протокол прямых переговоров, а впоследствии - в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заключения контракта является протокол прямых переговоров о предоставлении права недропользования на строительство и (или) эксплуатацию подземных сооружений, не связанных с разведкой или добычей, местного исполнительного органа области, города республиканского значения, столицы. Контракт заключается в течение трех месяцев с даты подписания протокола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области, города республиканского значения, столицы выдает акт государственной регистрации контракта на строительство и (или) эксплуатацию подземных сооружений, не связанных с разведкой или добычей,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пяти рабочих дней с момента заключения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строительства и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>
подземных сооружений, не связанных с разведкой или добычей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Предоставление участков недр пригодных для строительства и (или) эксплуатации подземных сооружений, не связанных с разведкой или добычей, в недропользование разрешается только после проведения государственной экспертизы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Застройка площадей залегания полезных ископаемых, а также размещение в местах их залегания подземных сооружений допускается с разрешения уполномоченного органа и уполномоченного органа в области промышленной безопасности при условии обеспечения возможности извлечения полезных ископаемых или доказанности экономической целесообразности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Недропользователь должен проводить оценку воздействия проектируемых и проводимых работ на окружающую среду, представлять результаты этой оценки в уполномоченные органы по изучению и использованию недр и охраны окружающей среды, а также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25.Условия и порядок проведения строительства и (или) эксплуатации подземных сооружений, не связанных с разведкой или добычей, определяются контрактом.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Использование подземного сооружения в иных целях, кроме указанных в контракте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Строительство и (или) эксплуатация подземных сооружений, не связанных с разведкой или добычей полезных ископаемых, проводится в соответствии с условиями контракта, проекта и технологической схемы на строительство и эксплуатацию подземных сооружений, с соблюдением требований законодательства в области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Недропользователь, получивший право недропользования на строительство и (или) эксплуатацию подземных сооружений, не связанных с разведкой или добычей, проводит соответствующие операции по недропользованию только в пределах участка недр, определенного горным отводом.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эксплуатацию подземных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сооружений, не связанных с разведкой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добычей, а также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(или)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сооружений, не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разведкой или добычей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исполнительный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области,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</w:t>
      </w:r>
    </w:p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права недропользования путем проведения прямых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переговоров для «Строительства и (или) эксплуатации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сооружений, не связанных с разведкой недр и (или) добычей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 расположенного в 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Данные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принадлежность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регистрационного документа: Свидетельство* или справка о государственной регистрации / перерегистрации юридического лица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 и участниках (или акционерах с указанием размера их доли в уставном капитале (от общего размера уставного капитала)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обращении ценных бумаг юридического лица на организованном рынке ценных бумаг с указанием общего количества таких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дочерних организациях заявителя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Реквизиты: г. __________ р/счет ______________ БИН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Адрес, телефон, факс, email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учреждения: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имя заявителя (для физических лиц)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_______________ от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(ИИН)_________________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заявителя в качестве субъекта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 руководителях или представителях, которые будут представлять заявителя, включая сведения о полномочиях таких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Основной вид деятельности: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Опыт работы: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Финансовое состояние предприятия, источник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Целевое назначение работ, связанных с использованием недр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геологическое описание: ____________________ расположен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Общая характеристика объектов: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(местоположение, период эксплуатации, затраты на содержание,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наличие и расположение наблюдательной сети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Горно-геологическая и гидрогеологическая характеристика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(характеристика изоляции, тип горных пород, глубина залегания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эффективная мощность пласто-коллектора, его площадь,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коэффициент пористости, характеристика подстилающего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перекрывающего водоупора, скорость естественного потока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подземных вод, хранение сброса и другие, качественные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количественные показатели, горнотехнические,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инженерно-геологические, гидрогеологические и экологические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условия захоронения (складирования) и сброса).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организациях, где образуются вредные вещества, радиоактивные отходы и сточные 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и ведомственная принадлежность, характеристика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вредных веществ, сточных вод: наименование продукта,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техническое производство или процесс, в результате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образуется продукт, физическая характеристика, полный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химический состав, содержание токсичных компонентов,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пожаро-взрывоопасность, растворимость, совместимость с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веществами при хранении, основные загрязняющие радионуклиды,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активность и другие характеристики, характеристика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транспортировки).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Пространственные границы испрашиваемой территории, ее площадь: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(административно-территориальная привязка объекта недропользования, площадь в гектарах)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Срок, на который испрашивается право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____ лет с начала работ в ____ г. (____ г.г.).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обязуется оказывать местному исполнительному органу области,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 всяческое содействие и предоставлять любую информацию, необходимую при организации и проведении экспертизы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гарантирует, что вся информация, содержащаяся в заявке и приложениях, точна и действительна.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(юр. лицо, физ. лицо)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эксплуатацию подземных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сооружений, не связанных с разведкой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добычей, а также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(или)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подземных сооружений, не связанных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разведкой или добычей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республиканского значения, столицы)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государственной регистрации контракта на предоставление права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недропользования в Республике Казахстан на строительство и/или</w:t>
      </w:r>
      <w:r>
        <w:br/>
      </w:r>
      <w:r>
        <w:rPr>
          <w:rFonts w:ascii="Times New Roman"/>
          <w:b/>
          <w:i w:val="false"/>
          <w:color w:val="000000"/>
        </w:rPr>
        <w:t>
эксплуатацию подземных сооружений,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
с разведкой или добычей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17.09.2013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__________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 20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регистрируется заключенный на основании протокола прямых переговоров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 области, города республиканского значения, столицы от «___» ______ 20 г.,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объекта прямых переговоров)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(Подрядчик)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значения, столицы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