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0ecd" w14:textId="8d40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бюджетного кредита, выделенного для реализации проекта "Создание на космодроме "Байконур" космического ракетного комплекса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2011 года № 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Реструктуризировать бюджетный кредит, предоставленный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"О республиканском бюджете на 2005 год"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2005 года "О республиканском бюджете на 2006 год" акционерному обществу "Совместное Казахстанско-Российское предприятие "Байтерек" по бюджетной программе 041 "Кредитование создание космического ракетного комплекса "Байтерек" на космодроме "Байконур", посредством продления периода освоения бюджетного кредита с момента первого перечисления бюджетного кредита со счета Национального космического агентства Республики Казахстан на счет акционерного общества "Банк Развития Казахстана" до 15 ноября 2015 года с капитализацией начисленного вознаграждения и штрафа за просроченное вознаграждение и основной долг.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заключение соответствующего дополнительного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